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52" w:rsidRDefault="00A66052" w:rsidP="00A6605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Na temelju članka 14. Zakona o proračunu („Narodne novine“, broj 87/08, 136/12 i 15/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15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) i članka 36. Statuta Grada Novske („Službeni vjesnik“, broj 24/09, 47/10, 29/11, 3/13, 8/13 i 39/14), Gradsko vijeće na 9. sjednici održanoj 20. travnja 2018. godine donijelo je</w:t>
      </w:r>
    </w:p>
    <w:p w:rsidR="00A66052" w:rsidRDefault="00A66052" w:rsidP="00A660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66052" w:rsidRPr="00A66052" w:rsidRDefault="00A66052" w:rsidP="00A660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6052">
        <w:rPr>
          <w:rFonts w:ascii="Times New Roman" w:hAnsi="Times New Roman" w:cs="Times New Roman"/>
          <w:b/>
          <w:color w:val="000000" w:themeColor="text1"/>
          <w:sz w:val="24"/>
        </w:rPr>
        <w:t xml:space="preserve">IZMJENU I DOPUNU </w:t>
      </w:r>
    </w:p>
    <w:p w:rsidR="00A66052" w:rsidRPr="00A66052" w:rsidRDefault="00A66052" w:rsidP="00A660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6052">
        <w:rPr>
          <w:rFonts w:ascii="Times New Roman" w:hAnsi="Times New Roman" w:cs="Times New Roman"/>
          <w:b/>
          <w:color w:val="000000" w:themeColor="text1"/>
          <w:sz w:val="24"/>
        </w:rPr>
        <w:t xml:space="preserve">Odluke o izvršenju Proračuna Grada Novske </w:t>
      </w:r>
    </w:p>
    <w:p w:rsidR="00A66052" w:rsidRDefault="00A66052" w:rsidP="00A660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z</w:t>
      </w:r>
      <w:r w:rsidRPr="00A66052">
        <w:rPr>
          <w:rFonts w:ascii="Times New Roman" w:hAnsi="Times New Roman" w:cs="Times New Roman"/>
          <w:b/>
          <w:color w:val="000000" w:themeColor="text1"/>
          <w:sz w:val="24"/>
        </w:rPr>
        <w:t xml:space="preserve">a 2018. </w:t>
      </w:r>
      <w:r>
        <w:rPr>
          <w:rFonts w:ascii="Times New Roman" w:hAnsi="Times New Roman" w:cs="Times New Roman"/>
          <w:b/>
          <w:color w:val="000000" w:themeColor="text1"/>
          <w:sz w:val="24"/>
        </w:rPr>
        <w:t>g</w:t>
      </w:r>
      <w:r w:rsidRPr="00A66052">
        <w:rPr>
          <w:rFonts w:ascii="Times New Roman" w:hAnsi="Times New Roman" w:cs="Times New Roman"/>
          <w:b/>
          <w:color w:val="000000" w:themeColor="text1"/>
          <w:sz w:val="24"/>
        </w:rPr>
        <w:t>odinu</w:t>
      </w:r>
    </w:p>
    <w:p w:rsidR="00A66052" w:rsidRDefault="00A66052" w:rsidP="00A660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66052" w:rsidRDefault="00A66052" w:rsidP="00A660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Članak 1.</w:t>
      </w:r>
    </w:p>
    <w:p w:rsidR="00A66052" w:rsidRDefault="00A66052" w:rsidP="00A660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66052" w:rsidRDefault="00A66052" w:rsidP="00891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 Odluci o izvršenju Proračuna Grada Novske za 2018. godinu („Službeni vjesnik“, broj 57/17) u članku 8. briše se stavak 2.</w:t>
      </w:r>
    </w:p>
    <w:p w:rsidR="00A66052" w:rsidRDefault="00A66052" w:rsidP="00A660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A66052" w:rsidRDefault="00A66052" w:rsidP="00A660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Članak 2.</w:t>
      </w:r>
    </w:p>
    <w:p w:rsidR="00A66052" w:rsidRDefault="00A66052" w:rsidP="00A660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66052" w:rsidRDefault="00A66052" w:rsidP="00A660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Članak 10. stavak 1. mijenja se i glasi:</w:t>
      </w:r>
    </w:p>
    <w:p w:rsidR="00A66052" w:rsidRDefault="00A66052" w:rsidP="00A660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66052" w:rsidRDefault="00A66052" w:rsidP="00A660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„</w:t>
      </w:r>
      <w:r w:rsidR="00BE3E83">
        <w:rPr>
          <w:rFonts w:ascii="Times New Roman" w:hAnsi="Times New Roman" w:cs="Times New Roman"/>
          <w:color w:val="000000" w:themeColor="text1"/>
          <w:sz w:val="24"/>
        </w:rPr>
        <w:t>U Proračunu Grada Novske planirana su sredstva proračunske zalihe</w:t>
      </w:r>
      <w:r w:rsidR="0035716F">
        <w:rPr>
          <w:rFonts w:ascii="Times New Roman" w:hAnsi="Times New Roman" w:cs="Times New Roman"/>
          <w:color w:val="000000" w:themeColor="text1"/>
          <w:sz w:val="24"/>
        </w:rPr>
        <w:t xml:space="preserve"> u iznosu od 180.000,00 kn, a</w:t>
      </w:r>
      <w:r w:rsidR="008D1379">
        <w:rPr>
          <w:rFonts w:ascii="Times New Roman" w:hAnsi="Times New Roman" w:cs="Times New Roman"/>
          <w:color w:val="000000" w:themeColor="text1"/>
          <w:sz w:val="24"/>
        </w:rPr>
        <w:t xml:space="preserve"> koja mogu iznositi najviše </w:t>
      </w:r>
      <w:r w:rsidR="00BE3E83">
        <w:rPr>
          <w:rFonts w:ascii="Times New Roman" w:hAnsi="Times New Roman" w:cs="Times New Roman"/>
          <w:color w:val="000000" w:themeColor="text1"/>
          <w:sz w:val="24"/>
        </w:rPr>
        <w:t>0,5 % planiranih proračunskih prihoda bez primitaka.“</w:t>
      </w:r>
    </w:p>
    <w:p w:rsidR="00BE3E83" w:rsidRDefault="00BE3E83" w:rsidP="00A660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E3E83" w:rsidRDefault="00BE3E83" w:rsidP="00BE3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Članak 3. </w:t>
      </w:r>
    </w:p>
    <w:p w:rsidR="00BE3E83" w:rsidRDefault="00BE3E83" w:rsidP="00BE3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8D1379" w:rsidRDefault="008D1379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Članak 13. stavak 3. mijenja se i glasi:</w:t>
      </w:r>
    </w:p>
    <w:p w:rsidR="008D1379" w:rsidRDefault="008D1379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8D1379" w:rsidRDefault="008D1379" w:rsidP="008D13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„U skladu s odredbama članka 48. Zakona o lokalnoj i područnoj (regionalnoj) samoupravi („Narodne novine“, broj 33/01, 60/01, 129/05, 109/07, 125/08,</w:t>
      </w:r>
      <w:r w:rsidR="003E6B33">
        <w:rPr>
          <w:rFonts w:ascii="Times New Roman" w:hAnsi="Times New Roman" w:cs="Times New Roman"/>
          <w:color w:val="000000" w:themeColor="text1"/>
          <w:sz w:val="24"/>
        </w:rPr>
        <w:t xml:space="preserve"> 36/09, 150/11, 144/12, 19/13, </w:t>
      </w:r>
      <w:r>
        <w:rPr>
          <w:rFonts w:ascii="Times New Roman" w:hAnsi="Times New Roman" w:cs="Times New Roman"/>
          <w:color w:val="000000" w:themeColor="text1"/>
          <w:sz w:val="24"/>
        </w:rPr>
        <w:t>137/15</w:t>
      </w:r>
      <w:r w:rsidR="003E6B33">
        <w:rPr>
          <w:rFonts w:ascii="Times New Roman" w:hAnsi="Times New Roman" w:cs="Times New Roman"/>
          <w:color w:val="000000" w:themeColor="text1"/>
          <w:sz w:val="24"/>
        </w:rPr>
        <w:t xml:space="preserve"> i 123/17</w:t>
      </w:r>
      <w:r>
        <w:rPr>
          <w:rFonts w:ascii="Times New Roman" w:hAnsi="Times New Roman" w:cs="Times New Roman"/>
          <w:color w:val="000000" w:themeColor="text1"/>
          <w:sz w:val="24"/>
        </w:rPr>
        <w:t>) Gradonačelnik može odlučivati o stjecanju i otuđivanju nekretnina i pokretnina i raspolaganju ostalom imovinom u skladu s ovim Zakonom i Statutom Grada, a najviše do 226.695,36 kn.“</w:t>
      </w:r>
    </w:p>
    <w:p w:rsidR="008D1379" w:rsidRDefault="008D1379" w:rsidP="008D13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D1379" w:rsidRDefault="008D1379" w:rsidP="008D1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Članak 4.</w:t>
      </w:r>
    </w:p>
    <w:p w:rsidR="008D1379" w:rsidRDefault="008D1379" w:rsidP="008D13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8D1379" w:rsidRDefault="008D1379" w:rsidP="008D13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Ove Izmjene i dopune Odluke o izvršenju Proračuna Grada Novske za 2018. godinu stupaju na snagu prvi dan nakon objave u „Službenom vjesniku“ Grada Novske.</w:t>
      </w:r>
    </w:p>
    <w:p w:rsidR="00A66052" w:rsidRDefault="00A66052" w:rsidP="00A660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89184B" w:rsidRPr="00AB7392" w:rsidRDefault="00AB7392" w:rsidP="00AB73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B7392">
        <w:rPr>
          <w:rFonts w:ascii="Times New Roman" w:hAnsi="Times New Roman" w:cs="Times New Roman"/>
          <w:b/>
          <w:color w:val="000000" w:themeColor="text1"/>
          <w:sz w:val="24"/>
        </w:rPr>
        <w:t>SISAČKO-MOSLAVAČKA ŽUPANIJA</w:t>
      </w:r>
    </w:p>
    <w:p w:rsidR="0089184B" w:rsidRPr="00AB7392" w:rsidRDefault="00AB7392" w:rsidP="008918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B7392">
        <w:rPr>
          <w:rFonts w:ascii="Times New Roman" w:hAnsi="Times New Roman" w:cs="Times New Roman"/>
          <w:b/>
          <w:color w:val="000000" w:themeColor="text1"/>
          <w:sz w:val="24"/>
        </w:rPr>
        <w:t>GRAD NOVSKA</w:t>
      </w:r>
    </w:p>
    <w:p w:rsidR="00A66052" w:rsidRPr="00AB7392" w:rsidRDefault="00AB7392" w:rsidP="00A660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GRADSKO VIJEĆE</w:t>
      </w:r>
    </w:p>
    <w:p w:rsidR="0089184B" w:rsidRDefault="0089184B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89184B" w:rsidRDefault="0089184B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8D1379" w:rsidRDefault="008D1379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KLASA: 400-08/18-01/</w:t>
      </w:r>
      <w:r w:rsidR="00CE1455">
        <w:rPr>
          <w:rFonts w:ascii="Times New Roman" w:hAnsi="Times New Roman" w:cs="Times New Roman"/>
          <w:color w:val="000000" w:themeColor="text1"/>
          <w:sz w:val="24"/>
        </w:rPr>
        <w:t>2</w:t>
      </w:r>
    </w:p>
    <w:p w:rsidR="008D1379" w:rsidRDefault="008D1379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URBROJ: 2176/04-01-18-</w:t>
      </w:r>
      <w:r w:rsidR="00CE1455"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8D1379" w:rsidRDefault="008D1379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Novska, 20.</w:t>
      </w:r>
      <w:r w:rsidR="00CE145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04.</w:t>
      </w:r>
      <w:r w:rsidR="00CE145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2018.</w:t>
      </w:r>
    </w:p>
    <w:p w:rsidR="008D1379" w:rsidRDefault="008D1379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8D1379" w:rsidRDefault="008D1379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89184B">
        <w:rPr>
          <w:rFonts w:ascii="Times New Roman" w:hAnsi="Times New Roman" w:cs="Times New Roman"/>
          <w:color w:val="000000" w:themeColor="text1"/>
          <w:sz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</w:rPr>
        <w:t>Predsjednik Gradskog vijeća:</w:t>
      </w:r>
    </w:p>
    <w:p w:rsidR="008D1379" w:rsidRDefault="008D1379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8D1379" w:rsidRDefault="00AB7392" w:rsidP="008D13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8D1379">
        <w:rPr>
          <w:rFonts w:ascii="Times New Roman" w:hAnsi="Times New Roman" w:cs="Times New Roman"/>
          <w:color w:val="000000" w:themeColor="text1"/>
          <w:sz w:val="24"/>
        </w:rPr>
        <w:tab/>
      </w:r>
      <w:r w:rsidR="008D1379">
        <w:rPr>
          <w:rFonts w:ascii="Times New Roman" w:hAnsi="Times New Roman" w:cs="Times New Roman"/>
          <w:color w:val="000000" w:themeColor="text1"/>
          <w:sz w:val="24"/>
        </w:rPr>
        <w:tab/>
      </w:r>
      <w:r w:rsidR="008D1379">
        <w:rPr>
          <w:rFonts w:ascii="Times New Roman" w:hAnsi="Times New Roman" w:cs="Times New Roman"/>
          <w:color w:val="000000" w:themeColor="text1"/>
          <w:sz w:val="24"/>
        </w:rPr>
        <w:tab/>
      </w:r>
      <w:r w:rsidR="008D1379">
        <w:rPr>
          <w:rFonts w:ascii="Times New Roman" w:hAnsi="Times New Roman" w:cs="Times New Roman"/>
          <w:color w:val="000000" w:themeColor="text1"/>
          <w:sz w:val="24"/>
        </w:rPr>
        <w:tab/>
      </w:r>
      <w:r w:rsidR="008D1379">
        <w:rPr>
          <w:rFonts w:ascii="Times New Roman" w:hAnsi="Times New Roman" w:cs="Times New Roman"/>
          <w:color w:val="000000" w:themeColor="text1"/>
          <w:sz w:val="24"/>
        </w:rPr>
        <w:tab/>
      </w:r>
      <w:r w:rsidR="008D1379">
        <w:rPr>
          <w:rFonts w:ascii="Times New Roman" w:hAnsi="Times New Roman" w:cs="Times New Roman"/>
          <w:color w:val="000000" w:themeColor="text1"/>
          <w:sz w:val="24"/>
        </w:rPr>
        <w:tab/>
      </w:r>
      <w:r w:rsidR="0089184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D1379">
        <w:rPr>
          <w:rFonts w:ascii="Times New Roman" w:hAnsi="Times New Roman" w:cs="Times New Roman"/>
          <w:color w:val="000000" w:themeColor="text1"/>
          <w:sz w:val="24"/>
        </w:rPr>
        <w:tab/>
      </w:r>
      <w:r w:rsidR="003571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8D1379">
        <w:rPr>
          <w:rFonts w:ascii="Times New Roman" w:hAnsi="Times New Roman" w:cs="Times New Roman"/>
          <w:color w:val="000000" w:themeColor="text1"/>
          <w:sz w:val="24"/>
        </w:rPr>
        <w:t>Ivica Vulić</w:t>
      </w:r>
      <w:bookmarkStart w:id="0" w:name="_GoBack"/>
      <w:bookmarkEnd w:id="0"/>
    </w:p>
    <w:p w:rsidR="00A66052" w:rsidRPr="00A66052" w:rsidRDefault="0089184B" w:rsidP="00AB739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A66052" w:rsidRPr="00A6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2"/>
    <w:rsid w:val="00134897"/>
    <w:rsid w:val="0035716F"/>
    <w:rsid w:val="003E6B33"/>
    <w:rsid w:val="0089184B"/>
    <w:rsid w:val="008D1379"/>
    <w:rsid w:val="00A66052"/>
    <w:rsid w:val="00AB7392"/>
    <w:rsid w:val="00B62344"/>
    <w:rsid w:val="00BE3E83"/>
    <w:rsid w:val="00C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2151-9E86-48C2-AE00-F649AD86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Marica</cp:lastModifiedBy>
  <cp:revision>2</cp:revision>
  <cp:lastPrinted>2018-04-24T08:09:00Z</cp:lastPrinted>
  <dcterms:created xsi:type="dcterms:W3CDTF">2018-04-24T09:46:00Z</dcterms:created>
  <dcterms:modified xsi:type="dcterms:W3CDTF">2018-04-24T09:46:00Z</dcterms:modified>
</cp:coreProperties>
</file>