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E7BF1" w14:textId="77777777" w:rsidR="00E77423" w:rsidRDefault="00E77423" w:rsidP="00F85C7A">
      <w:pPr>
        <w:spacing w:after="0"/>
        <w:ind w:left="360"/>
        <w:jc w:val="center"/>
        <w:rPr>
          <w:b/>
        </w:rPr>
      </w:pPr>
    </w:p>
    <w:p w14:paraId="36DF52B9" w14:textId="77777777" w:rsidR="005D10C7" w:rsidRDefault="005D10C7" w:rsidP="00F85C7A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OBRAZLOŽENJE IZVRŠENJA PLANA RAZVOJNIH PROGRAMA ZA RAZDOBLJE</w:t>
      </w:r>
    </w:p>
    <w:p w14:paraId="0EB1921E" w14:textId="3CB14445" w:rsidR="00BD4420" w:rsidRPr="005D10C7" w:rsidRDefault="005D10C7" w:rsidP="00F85C7A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OD 01.01. DO 3</w:t>
      </w:r>
      <w:r w:rsidR="007E5879">
        <w:rPr>
          <w:rFonts w:cstheme="minorHAnsi"/>
          <w:b/>
          <w:sz w:val="24"/>
          <w:szCs w:val="24"/>
        </w:rPr>
        <w:t>1.12</w:t>
      </w:r>
      <w:r>
        <w:rPr>
          <w:rFonts w:cstheme="minorHAnsi"/>
          <w:b/>
          <w:sz w:val="24"/>
          <w:szCs w:val="24"/>
        </w:rPr>
        <w:t>.2021. GODINE</w:t>
      </w:r>
    </w:p>
    <w:p w14:paraId="223D1E7F" w14:textId="77777777" w:rsidR="005D10C7" w:rsidRDefault="005D10C7" w:rsidP="00E77423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DC7C415" w14:textId="6F8523FC" w:rsidR="005D10C7" w:rsidRDefault="005D10C7" w:rsidP="00E7742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PRAVNI TEMELJ</w:t>
      </w:r>
    </w:p>
    <w:p w14:paraId="32688A0F" w14:textId="77777777" w:rsidR="005D10C7" w:rsidRPr="005D10C7" w:rsidRDefault="005D10C7" w:rsidP="00FE40E2">
      <w:pPr>
        <w:spacing w:after="0" w:line="240" w:lineRule="auto"/>
        <w:rPr>
          <w:rFonts w:cstheme="minorHAnsi"/>
          <w:sz w:val="24"/>
          <w:szCs w:val="24"/>
        </w:rPr>
      </w:pPr>
    </w:p>
    <w:p w14:paraId="5E41BE94" w14:textId="6AD39074" w:rsidR="00E77423" w:rsidRPr="005D10C7" w:rsidRDefault="00C11EAC" w:rsidP="00FE40E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D10C7">
        <w:rPr>
          <w:rFonts w:cstheme="minorHAnsi"/>
          <w:sz w:val="24"/>
          <w:szCs w:val="24"/>
        </w:rPr>
        <w:t>U skladu sa strateškim ciljevima iz Plana ukupnog razvoja Grada Novska 20</w:t>
      </w:r>
      <w:r w:rsidR="00A16F1C" w:rsidRPr="005D10C7">
        <w:rPr>
          <w:rFonts w:cstheme="minorHAnsi"/>
          <w:sz w:val="24"/>
          <w:szCs w:val="24"/>
        </w:rPr>
        <w:t>2</w:t>
      </w:r>
      <w:r w:rsidR="00387FA4" w:rsidRPr="005D10C7">
        <w:rPr>
          <w:rFonts w:cstheme="minorHAnsi"/>
          <w:sz w:val="24"/>
          <w:szCs w:val="24"/>
        </w:rPr>
        <w:t>1</w:t>
      </w:r>
      <w:r w:rsidR="00BB4287" w:rsidRPr="005D10C7">
        <w:rPr>
          <w:rFonts w:cstheme="minorHAnsi"/>
          <w:sz w:val="24"/>
          <w:szCs w:val="24"/>
        </w:rPr>
        <w:t>.</w:t>
      </w:r>
      <w:r w:rsidRPr="005D10C7">
        <w:rPr>
          <w:rFonts w:cstheme="minorHAnsi"/>
          <w:sz w:val="24"/>
          <w:szCs w:val="24"/>
        </w:rPr>
        <w:t xml:space="preserve"> – 20</w:t>
      </w:r>
      <w:r w:rsidR="005114D1" w:rsidRPr="005D10C7">
        <w:rPr>
          <w:rFonts w:cstheme="minorHAnsi"/>
          <w:sz w:val="24"/>
          <w:szCs w:val="24"/>
        </w:rPr>
        <w:t>2</w:t>
      </w:r>
      <w:r w:rsidR="00387FA4" w:rsidRPr="005D10C7">
        <w:rPr>
          <w:rFonts w:cstheme="minorHAnsi"/>
          <w:sz w:val="24"/>
          <w:szCs w:val="24"/>
        </w:rPr>
        <w:t>3</w:t>
      </w:r>
      <w:r w:rsidR="005D10C7">
        <w:rPr>
          <w:rFonts w:cstheme="minorHAnsi"/>
          <w:sz w:val="24"/>
          <w:szCs w:val="24"/>
        </w:rPr>
        <w:t>.</w:t>
      </w:r>
      <w:r w:rsidRPr="005D10C7">
        <w:rPr>
          <w:rFonts w:cstheme="minorHAnsi"/>
          <w:sz w:val="24"/>
          <w:szCs w:val="24"/>
        </w:rPr>
        <w:t xml:space="preserve"> planira</w:t>
      </w:r>
      <w:r w:rsidR="005114D1" w:rsidRPr="005D10C7">
        <w:rPr>
          <w:rFonts w:cstheme="minorHAnsi"/>
          <w:sz w:val="24"/>
          <w:szCs w:val="24"/>
        </w:rPr>
        <w:t>na</w:t>
      </w:r>
      <w:r w:rsidR="00387FA4" w:rsidRPr="005D10C7">
        <w:rPr>
          <w:rFonts w:cstheme="minorHAnsi"/>
          <w:sz w:val="24"/>
          <w:szCs w:val="24"/>
        </w:rPr>
        <w:t xml:space="preserve"> su</w:t>
      </w:r>
      <w:r w:rsidRPr="005D10C7">
        <w:rPr>
          <w:rFonts w:cstheme="minorHAnsi"/>
          <w:sz w:val="24"/>
          <w:szCs w:val="24"/>
        </w:rPr>
        <w:t xml:space="preserve"> sredstva za </w:t>
      </w:r>
      <w:r w:rsidR="00C8395B" w:rsidRPr="005D10C7">
        <w:rPr>
          <w:rFonts w:cstheme="minorHAnsi"/>
          <w:sz w:val="24"/>
          <w:szCs w:val="24"/>
        </w:rPr>
        <w:t>provedbu razvojnih projekata</w:t>
      </w:r>
      <w:r w:rsidR="005D10C7">
        <w:rPr>
          <w:rFonts w:cstheme="minorHAnsi"/>
          <w:sz w:val="24"/>
          <w:szCs w:val="24"/>
        </w:rPr>
        <w:t>. Sukladno članku 108. stavku 5. Zakona o proračunu</w:t>
      </w:r>
      <w:r w:rsidR="00FE40E2">
        <w:rPr>
          <w:rFonts w:cstheme="minorHAnsi"/>
          <w:sz w:val="24"/>
          <w:szCs w:val="24"/>
        </w:rPr>
        <w:t xml:space="preserve"> („Narodne novine“, broj 87/08, 136/12 i 15/</w:t>
      </w:r>
      <w:proofErr w:type="spellStart"/>
      <w:r w:rsidR="00FE40E2">
        <w:rPr>
          <w:rFonts w:cstheme="minorHAnsi"/>
          <w:sz w:val="24"/>
          <w:szCs w:val="24"/>
        </w:rPr>
        <w:t>15</w:t>
      </w:r>
      <w:proofErr w:type="spellEnd"/>
      <w:r w:rsidR="00FE40E2">
        <w:rPr>
          <w:rFonts w:cstheme="minorHAnsi"/>
          <w:sz w:val="24"/>
          <w:szCs w:val="24"/>
        </w:rPr>
        <w:t>)</w:t>
      </w:r>
      <w:r w:rsidR="005D10C7">
        <w:rPr>
          <w:rFonts w:cstheme="minorHAnsi"/>
          <w:sz w:val="24"/>
          <w:szCs w:val="24"/>
        </w:rPr>
        <w:t xml:space="preserve"> polugodišnji i godišnji izvještaj o izvršenju proračuna jedinice lokalne i područne (regionalne) samouprave sadrži izvještaj o provedbi plana razvojnih programa. U nastavku slijedi obrazloženje realizacije Plana za prvo polugodište 2021. godine:</w:t>
      </w:r>
    </w:p>
    <w:p w14:paraId="1B392DAD" w14:textId="77777777" w:rsidR="00E77423" w:rsidRPr="005D10C7" w:rsidRDefault="00E77423" w:rsidP="00FE40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B9A0DA0" w14:textId="5CEFE2AB" w:rsidR="001562C6" w:rsidRPr="005D10C7" w:rsidRDefault="00940CE9" w:rsidP="00940CE9">
      <w:pPr>
        <w:pStyle w:val="Odlomakpopisa"/>
        <w:shd w:val="clear" w:color="auto" w:fill="BFBFBF" w:themeFill="background1" w:themeFillShade="BF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1. </w:t>
      </w:r>
      <w:r w:rsidR="001562C6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KAPITALNI PROJEKT 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 xml:space="preserve">1025 </w:t>
      </w:r>
      <w:r w:rsidR="001562C6" w:rsidRPr="005D10C7">
        <w:rPr>
          <w:rFonts w:eastAsia="Times New Roman" w:cstheme="minorHAnsi"/>
          <w:b/>
          <w:sz w:val="24"/>
          <w:szCs w:val="24"/>
          <w:lang w:eastAsia="hr-HR"/>
        </w:rPr>
        <w:t>K1000</w:t>
      </w:r>
      <w:r w:rsidR="00387FA4" w:rsidRPr="005D10C7">
        <w:rPr>
          <w:rFonts w:eastAsia="Times New Roman" w:cstheme="minorHAnsi"/>
          <w:b/>
          <w:sz w:val="24"/>
          <w:szCs w:val="24"/>
          <w:lang w:eastAsia="hr-HR"/>
        </w:rPr>
        <w:t>0</w:t>
      </w:r>
      <w:r w:rsidR="001562C6" w:rsidRPr="005D10C7">
        <w:rPr>
          <w:rFonts w:eastAsia="Times New Roman" w:cstheme="minorHAnsi"/>
          <w:b/>
          <w:sz w:val="24"/>
          <w:szCs w:val="24"/>
          <w:lang w:eastAsia="hr-HR"/>
        </w:rPr>
        <w:t>6 AGLOMERACIJA NOVSKA</w:t>
      </w:r>
    </w:p>
    <w:p w14:paraId="6009B3C6" w14:textId="75C07CF1" w:rsidR="001562C6" w:rsidRPr="005D10C7" w:rsidRDefault="001562C6" w:rsidP="000845FD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Strateški cilj 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 Zaštita prirodnih resursa te pov</w:t>
      </w:r>
      <w:r w:rsidR="002B76D9" w:rsidRPr="005D10C7">
        <w:rPr>
          <w:rFonts w:eastAsia="Times New Roman" w:cstheme="minorHAnsi"/>
          <w:b/>
          <w:sz w:val="24"/>
          <w:szCs w:val="24"/>
          <w:lang w:eastAsia="hr-HR"/>
        </w:rPr>
        <w:t>i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>jesno-kulturnog nasl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jeđa</w:t>
      </w:r>
    </w:p>
    <w:p w14:paraId="6F42AE7C" w14:textId="77777777" w:rsidR="001562C6" w:rsidRPr="005D10C7" w:rsidRDefault="001562C6" w:rsidP="000845FD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>Prioritet 2.1. Unaprjeđenje javne, komunalne i prometne infrastrukture</w:t>
      </w:r>
    </w:p>
    <w:p w14:paraId="6C2CB90A" w14:textId="1AFF0F7A" w:rsidR="001562C6" w:rsidRPr="005D10C7" w:rsidRDefault="005D10C7" w:rsidP="000845FD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Mjera 2.1.2. I</w:t>
      </w:r>
      <w:r w:rsidR="001562C6" w:rsidRPr="005D10C7">
        <w:rPr>
          <w:rFonts w:eastAsia="Times New Roman" w:cstheme="minorHAnsi"/>
          <w:b/>
          <w:sz w:val="24"/>
          <w:szCs w:val="24"/>
          <w:lang w:eastAsia="hr-HR"/>
        </w:rPr>
        <w:t>zgradnja sustava odvodnje i pročišćavanja otpadnih voda</w:t>
      </w:r>
    </w:p>
    <w:p w14:paraId="440A7285" w14:textId="77777777" w:rsidR="007E5879" w:rsidRDefault="007E5879" w:rsidP="007E5879">
      <w:pPr>
        <w:spacing w:after="0"/>
        <w:rPr>
          <w:rFonts w:cstheme="minorHAnsi"/>
          <w:sz w:val="24"/>
          <w:szCs w:val="24"/>
        </w:rPr>
      </w:pPr>
    </w:p>
    <w:p w14:paraId="6B855354" w14:textId="591508ED" w:rsidR="002B76D9" w:rsidRPr="007E5879" w:rsidRDefault="007E5879" w:rsidP="007E5879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7E5879">
        <w:rPr>
          <w:rFonts w:cstheme="minorHAnsi"/>
          <w:sz w:val="24"/>
          <w:szCs w:val="24"/>
        </w:rPr>
        <w:t xml:space="preserve">Projektom Aglomeracija Novska se planira izgraditi 42.000 m kanalizacijske mreže na području samog grada Novske, te prigradskim naseljima </w:t>
      </w:r>
      <w:proofErr w:type="spellStart"/>
      <w:r w:rsidRPr="007E5879">
        <w:rPr>
          <w:rFonts w:cstheme="minorHAnsi"/>
          <w:sz w:val="24"/>
          <w:szCs w:val="24"/>
        </w:rPr>
        <w:t>Bročice</w:t>
      </w:r>
      <w:proofErr w:type="spellEnd"/>
      <w:r w:rsidRPr="007E5879">
        <w:rPr>
          <w:rFonts w:cstheme="minorHAnsi"/>
          <w:sz w:val="24"/>
          <w:szCs w:val="24"/>
        </w:rPr>
        <w:t xml:space="preserve">, Stari Grabovac, Paklenica, Voćarica, </w:t>
      </w:r>
      <w:proofErr w:type="spellStart"/>
      <w:r w:rsidRPr="007E5879">
        <w:rPr>
          <w:rFonts w:cstheme="minorHAnsi"/>
          <w:sz w:val="24"/>
          <w:szCs w:val="24"/>
        </w:rPr>
        <w:t>Jazavica</w:t>
      </w:r>
      <w:proofErr w:type="spellEnd"/>
      <w:r w:rsidRPr="007E5879">
        <w:rPr>
          <w:rFonts w:cstheme="minorHAnsi"/>
          <w:sz w:val="24"/>
          <w:szCs w:val="24"/>
        </w:rPr>
        <w:t>, Roždanik i manji dio Rajića, te obnoviti vodovodnu mrežu u gradu Novska u dužini 13.000 m. Projekt se sufinancira iz sredstava EU fondova i nacionalnih sredstava u omjeru 7</w:t>
      </w:r>
      <w:r>
        <w:rPr>
          <w:rFonts w:cstheme="minorHAnsi"/>
          <w:sz w:val="24"/>
          <w:szCs w:val="24"/>
        </w:rPr>
        <w:t xml:space="preserve">0 % : </w:t>
      </w:r>
      <w:r w:rsidRPr="007E5879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</w:t>
      </w:r>
      <w:r w:rsidRPr="007E5879">
        <w:rPr>
          <w:rFonts w:cstheme="minorHAnsi"/>
          <w:sz w:val="24"/>
          <w:szCs w:val="24"/>
        </w:rPr>
        <w:t xml:space="preserve">%.  </w:t>
      </w:r>
      <w:r>
        <w:rPr>
          <w:rFonts w:cstheme="minorHAnsi"/>
          <w:sz w:val="24"/>
          <w:szCs w:val="24"/>
        </w:rPr>
        <w:t xml:space="preserve">U dijelu nacionalnih sredstava sudjeluju </w:t>
      </w:r>
      <w:r w:rsidRPr="007E5879">
        <w:rPr>
          <w:rFonts w:cstheme="minorHAnsi"/>
          <w:sz w:val="24"/>
          <w:szCs w:val="24"/>
        </w:rPr>
        <w:t>Ministarstvo zaštite okoliša i energetike, Hrvatske vode i Grad Novska u različitim omjerima, gdje Grad Novska participira s najmanjim udjelom. Radovi</w:t>
      </w:r>
      <w:r>
        <w:rPr>
          <w:rFonts w:cstheme="minorHAnsi"/>
          <w:sz w:val="24"/>
          <w:szCs w:val="24"/>
        </w:rPr>
        <w:t xml:space="preserve"> na izgradnji sustava su započel</w:t>
      </w:r>
      <w:r w:rsidRPr="007E5879">
        <w:rPr>
          <w:rFonts w:cstheme="minorHAnsi"/>
          <w:sz w:val="24"/>
          <w:szCs w:val="24"/>
        </w:rPr>
        <w:t>i u 2020. godini, te je do kraja 2021. godine izvedeno 47</w:t>
      </w:r>
      <w:r>
        <w:rPr>
          <w:rFonts w:cstheme="minorHAnsi"/>
          <w:sz w:val="24"/>
          <w:szCs w:val="24"/>
        </w:rPr>
        <w:t>.</w:t>
      </w:r>
      <w:r w:rsidRPr="007E5879">
        <w:rPr>
          <w:rFonts w:cstheme="minorHAnsi"/>
          <w:sz w:val="24"/>
          <w:szCs w:val="24"/>
        </w:rPr>
        <w:t xml:space="preserve">900 </w:t>
      </w:r>
      <w:r>
        <w:rPr>
          <w:rFonts w:cstheme="minorHAnsi"/>
          <w:sz w:val="24"/>
          <w:szCs w:val="24"/>
        </w:rPr>
        <w:t>m</w:t>
      </w:r>
      <w:r w:rsidRPr="007E5879">
        <w:rPr>
          <w:rFonts w:cstheme="minorHAnsi"/>
          <w:sz w:val="24"/>
          <w:szCs w:val="24"/>
        </w:rPr>
        <w:t xml:space="preserve"> cjevovoda. U 2022. godini pre</w:t>
      </w:r>
      <w:r>
        <w:rPr>
          <w:rFonts w:cstheme="minorHAnsi"/>
          <w:sz w:val="24"/>
          <w:szCs w:val="24"/>
        </w:rPr>
        <w:t>ostaje za položiti preostalih 7.</w:t>
      </w:r>
      <w:r w:rsidRPr="007E5879">
        <w:rPr>
          <w:rFonts w:cstheme="minorHAnsi"/>
          <w:sz w:val="24"/>
          <w:szCs w:val="24"/>
        </w:rPr>
        <w:t>100 m</w:t>
      </w:r>
      <w:r>
        <w:rPr>
          <w:rFonts w:cstheme="minorHAnsi"/>
          <w:sz w:val="24"/>
          <w:szCs w:val="24"/>
        </w:rPr>
        <w:t xml:space="preserve"> </w:t>
      </w:r>
      <w:r w:rsidRPr="007E5879">
        <w:rPr>
          <w:rFonts w:cstheme="minorHAnsi"/>
          <w:sz w:val="24"/>
          <w:szCs w:val="24"/>
        </w:rPr>
        <w:t xml:space="preserve">i provesti građevinske radove na spajanju kućnih priključaka i sanaciji oštećenja na prometnicama i javnim površinama (asfaltiranja, polaganja betonskih </w:t>
      </w:r>
      <w:proofErr w:type="spellStart"/>
      <w:r w:rsidRPr="007E5879">
        <w:rPr>
          <w:rFonts w:cstheme="minorHAnsi"/>
          <w:sz w:val="24"/>
          <w:szCs w:val="24"/>
        </w:rPr>
        <w:t>opločnika</w:t>
      </w:r>
      <w:proofErr w:type="spellEnd"/>
      <w:r w:rsidRPr="007E5879">
        <w:rPr>
          <w:rFonts w:cstheme="minorHAnsi"/>
          <w:sz w:val="24"/>
          <w:szCs w:val="24"/>
        </w:rPr>
        <w:t>, sadnja uništenog zelenila i sl.</w:t>
      </w:r>
      <w:r>
        <w:rPr>
          <w:rFonts w:cstheme="minorHAnsi"/>
          <w:sz w:val="24"/>
          <w:szCs w:val="24"/>
        </w:rPr>
        <w:t>).</w:t>
      </w:r>
      <w:r w:rsidRPr="007E5879">
        <w:rPr>
          <w:rFonts w:cstheme="minorHAnsi"/>
          <w:sz w:val="24"/>
          <w:szCs w:val="24"/>
        </w:rPr>
        <w:t xml:space="preserve"> Očekuje se završetak radova u lje</w:t>
      </w:r>
      <w:r>
        <w:rPr>
          <w:rFonts w:cstheme="minorHAnsi"/>
          <w:sz w:val="24"/>
          <w:szCs w:val="24"/>
        </w:rPr>
        <w:t xml:space="preserve">tu </w:t>
      </w:r>
      <w:r w:rsidRPr="007E5879">
        <w:rPr>
          <w:rFonts w:cstheme="minorHAnsi"/>
          <w:sz w:val="24"/>
          <w:szCs w:val="24"/>
        </w:rPr>
        <w:t>2022. godine.</w:t>
      </w:r>
      <w:r>
        <w:rPr>
          <w:rFonts w:cstheme="minorHAnsi"/>
          <w:sz w:val="24"/>
          <w:szCs w:val="24"/>
        </w:rPr>
        <w:t xml:space="preserve"> </w:t>
      </w:r>
      <w:r w:rsidRPr="007E5879">
        <w:rPr>
          <w:rFonts w:cstheme="minorHAnsi"/>
          <w:sz w:val="24"/>
          <w:szCs w:val="24"/>
        </w:rPr>
        <w:t>Nositelj ovog projekta je gradska tvrtka Vodovod Novska d.o.o. Grad Novska je za radove koji su bili izvedeni u 2021. godini transferirao</w:t>
      </w:r>
      <w:r w:rsidR="00A44013">
        <w:rPr>
          <w:rFonts w:cstheme="minorHAnsi"/>
          <w:sz w:val="24"/>
          <w:szCs w:val="24"/>
        </w:rPr>
        <w:t xml:space="preserve"> temeljem zahtjeva</w:t>
      </w:r>
      <w:r w:rsidRPr="007E5879">
        <w:rPr>
          <w:rFonts w:cstheme="minorHAnsi"/>
          <w:sz w:val="24"/>
          <w:szCs w:val="24"/>
        </w:rPr>
        <w:t xml:space="preserve"> </w:t>
      </w:r>
      <w:r w:rsidR="00A44013">
        <w:rPr>
          <w:rFonts w:cstheme="minorHAnsi"/>
          <w:sz w:val="24"/>
          <w:szCs w:val="24"/>
        </w:rPr>
        <w:t>Hrvatskim vodama 1.126.582,43 kn i trgovačkom društvu</w:t>
      </w:r>
      <w:r w:rsidRPr="007E5879">
        <w:rPr>
          <w:rFonts w:cstheme="minorHAnsi"/>
          <w:sz w:val="24"/>
          <w:szCs w:val="24"/>
        </w:rPr>
        <w:t xml:space="preserve"> Vodovod Novska d.o.o. </w:t>
      </w:r>
      <w:r w:rsidR="00A44013">
        <w:rPr>
          <w:rFonts w:cstheme="minorHAnsi"/>
          <w:sz w:val="24"/>
          <w:szCs w:val="24"/>
        </w:rPr>
        <w:t>282.471,64 kn.</w:t>
      </w:r>
    </w:p>
    <w:p w14:paraId="74DAB83F" w14:textId="07A7956C" w:rsidR="00531940" w:rsidRPr="005D10C7" w:rsidRDefault="005D10C7" w:rsidP="00FE40E2">
      <w:pPr>
        <w:pStyle w:val="Odlomakpopisa"/>
        <w:shd w:val="clear" w:color="auto" w:fill="BFBFBF" w:themeFill="background1" w:themeFillShade="BF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2. </w:t>
      </w:r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KAPITALNI PROJEKT 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1023 </w:t>
      </w:r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>K10000</w:t>
      </w:r>
      <w:r w:rsidR="00F57DDF" w:rsidRP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proofErr w:type="spellStart"/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>Klaster</w:t>
      </w:r>
      <w:proofErr w:type="spellEnd"/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 kulture na temeljima kulturne baštine pov</w:t>
      </w:r>
      <w:r>
        <w:rPr>
          <w:rFonts w:eastAsia="Times New Roman" w:cstheme="minorHAnsi"/>
          <w:b/>
          <w:sz w:val="24"/>
          <w:szCs w:val="24"/>
          <w:lang w:eastAsia="hr-HR"/>
        </w:rPr>
        <w:t>i</w:t>
      </w:r>
      <w:r w:rsidR="00531940" w:rsidRPr="005D10C7">
        <w:rPr>
          <w:rFonts w:eastAsia="Times New Roman" w:cstheme="minorHAnsi"/>
          <w:b/>
          <w:sz w:val="24"/>
          <w:szCs w:val="24"/>
          <w:lang w:eastAsia="hr-HR"/>
        </w:rPr>
        <w:t>jesne jezgre Novske</w:t>
      </w:r>
    </w:p>
    <w:p w14:paraId="05DB371C" w14:textId="2E3E6772" w:rsidR="00531940" w:rsidRPr="005D10C7" w:rsidRDefault="00531940" w:rsidP="00FE40E2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Strateški cilj 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 Zaštita prirodnih resu</w:t>
      </w:r>
      <w:r w:rsidR="005D10C7">
        <w:rPr>
          <w:rFonts w:eastAsia="Times New Roman" w:cstheme="minorHAnsi"/>
          <w:b/>
          <w:sz w:val="24"/>
          <w:szCs w:val="24"/>
          <w:lang w:eastAsia="hr-HR"/>
        </w:rPr>
        <w:t>rsa te povijesno-kulturnog nasl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jeđa</w:t>
      </w:r>
    </w:p>
    <w:p w14:paraId="45DDE824" w14:textId="77777777" w:rsidR="00EE33B2" w:rsidRPr="005D10C7" w:rsidRDefault="00EE33B2" w:rsidP="00FE40E2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>Prioritet 3.2. Poboljšanje sustava javnih, socijalnih i zdravstvenih usluga i sadržaja</w:t>
      </w:r>
    </w:p>
    <w:p w14:paraId="6D1F850B" w14:textId="77777777" w:rsidR="00531940" w:rsidRPr="005D10C7" w:rsidRDefault="00EE33B2" w:rsidP="00FE40E2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>Mjera 3.2.1.  Izgradnja novih i modernizacija postojećih javnih, socijalnih i zdravstvenih objekata prilagođenih osobama s invaliditetom</w:t>
      </w:r>
    </w:p>
    <w:p w14:paraId="54B99B0B" w14:textId="77777777" w:rsidR="007E5879" w:rsidRDefault="007E5879" w:rsidP="007E5879">
      <w:pPr>
        <w:spacing w:after="0"/>
        <w:rPr>
          <w:rFonts w:cstheme="minorHAnsi"/>
          <w:sz w:val="24"/>
          <w:szCs w:val="24"/>
        </w:rPr>
      </w:pPr>
    </w:p>
    <w:p w14:paraId="1215430A" w14:textId="699822D8" w:rsidR="007E5879" w:rsidRPr="007E5879" w:rsidRDefault="007E5879" w:rsidP="007E58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5879">
        <w:rPr>
          <w:rFonts w:cstheme="minorHAnsi"/>
          <w:sz w:val="24"/>
          <w:szCs w:val="24"/>
        </w:rPr>
        <w:t>Ovim projektom se rekonstruira</w:t>
      </w:r>
      <w:r>
        <w:rPr>
          <w:rFonts w:cstheme="minorHAnsi"/>
          <w:sz w:val="24"/>
          <w:szCs w:val="24"/>
        </w:rPr>
        <w:t xml:space="preserve"> i</w:t>
      </w:r>
      <w:r w:rsidRPr="007E5879">
        <w:rPr>
          <w:rFonts w:cstheme="minorHAnsi"/>
          <w:sz w:val="24"/>
          <w:szCs w:val="24"/>
        </w:rPr>
        <w:t xml:space="preserve"> dograđuje stari</w:t>
      </w:r>
      <w:r>
        <w:rPr>
          <w:rFonts w:cstheme="minorHAnsi"/>
          <w:sz w:val="24"/>
          <w:szCs w:val="24"/>
        </w:rPr>
        <w:t xml:space="preserve"> hotel</w:t>
      </w:r>
      <w:r w:rsidRPr="007E5879">
        <w:rPr>
          <w:rFonts w:cstheme="minorHAnsi"/>
          <w:sz w:val="24"/>
          <w:szCs w:val="24"/>
        </w:rPr>
        <w:t xml:space="preserve"> </w:t>
      </w:r>
      <w:proofErr w:type="spellStart"/>
      <w:r w:rsidRPr="007E5879">
        <w:rPr>
          <w:rFonts w:cstheme="minorHAnsi"/>
          <w:sz w:val="24"/>
          <w:szCs w:val="24"/>
        </w:rPr>
        <w:t>Knopp</w:t>
      </w:r>
      <w:proofErr w:type="spellEnd"/>
      <w:r w:rsidRPr="007E5879">
        <w:rPr>
          <w:rFonts w:cstheme="minorHAnsi"/>
          <w:sz w:val="24"/>
          <w:szCs w:val="24"/>
        </w:rPr>
        <w:t xml:space="preserve"> u </w:t>
      </w:r>
      <w:proofErr w:type="spellStart"/>
      <w:r w:rsidRPr="007E5879">
        <w:rPr>
          <w:rFonts w:cstheme="minorHAnsi"/>
          <w:sz w:val="24"/>
          <w:szCs w:val="24"/>
        </w:rPr>
        <w:t>Novskoj</w:t>
      </w:r>
      <w:proofErr w:type="spellEnd"/>
      <w:r w:rsidRPr="007E5879">
        <w:rPr>
          <w:rFonts w:cstheme="minorHAnsi"/>
          <w:sz w:val="24"/>
          <w:szCs w:val="24"/>
        </w:rPr>
        <w:t>, s ciljem prenamjene u društvenu i manjim djelom (&lt; 20%) ugostiteljsku namjenu. U građevini se predviđa smještaj prostorija za potrebe razvoja kulturne djelatnosti koji će obuhvaćati prostore za: zavičajnu muzejsku zbirku, galerijski prostor, multifunkcionalnu dvoranu, prostore za radionice tradicijskih vještina, prostore za djelovanje KUD-ova te u manjem dijelu turističke komponente – ugostiteljski sadržaji i prodavaonica lokalnih suvenira. Radovi na rekonstrukciji i dogradnji su započeli u travnju 2020. godine, a planirani završetak radova na rekonstrukciji i dogradnji hotela je studeni 2022. godine.</w:t>
      </w:r>
      <w:r>
        <w:rPr>
          <w:rFonts w:cstheme="minorHAnsi"/>
          <w:sz w:val="24"/>
          <w:szCs w:val="24"/>
        </w:rPr>
        <w:t xml:space="preserve"> </w:t>
      </w:r>
      <w:r w:rsidRPr="007E5879">
        <w:rPr>
          <w:rFonts w:cstheme="minorHAnsi"/>
          <w:sz w:val="24"/>
          <w:szCs w:val="24"/>
        </w:rPr>
        <w:t xml:space="preserve">Nositelj projekta je Grad Novska. Grad je na rekonstrukciju u 2021. godini utrošio 5.740.642,63 kn, od čega su </w:t>
      </w:r>
      <w:r w:rsidR="00A44013">
        <w:rPr>
          <w:rFonts w:cstheme="minorHAnsi"/>
          <w:sz w:val="24"/>
          <w:szCs w:val="24"/>
        </w:rPr>
        <w:t>1.491.183,04 k</w:t>
      </w:r>
      <w:r w:rsidRPr="007E5879">
        <w:rPr>
          <w:rFonts w:cstheme="minorHAnsi"/>
          <w:sz w:val="24"/>
          <w:szCs w:val="24"/>
        </w:rPr>
        <w:t>n sredstva Ministarstva kulture</w:t>
      </w:r>
      <w:r w:rsidR="00B17F23">
        <w:rPr>
          <w:rFonts w:cstheme="minorHAnsi"/>
          <w:sz w:val="24"/>
          <w:szCs w:val="24"/>
        </w:rPr>
        <w:t xml:space="preserve"> i medija RH</w:t>
      </w:r>
      <w:r w:rsidRPr="007E5879">
        <w:rPr>
          <w:rFonts w:cstheme="minorHAnsi"/>
          <w:sz w:val="24"/>
          <w:szCs w:val="24"/>
        </w:rPr>
        <w:t>.</w:t>
      </w:r>
    </w:p>
    <w:p w14:paraId="0CC71E05" w14:textId="77777777" w:rsidR="007E5879" w:rsidRDefault="007E5879" w:rsidP="005D10C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B27FAE2" w14:textId="4A345D6C" w:rsidR="00F57DDF" w:rsidRPr="005D10C7" w:rsidRDefault="005D10C7" w:rsidP="005D10C7">
      <w:pPr>
        <w:shd w:val="clear" w:color="auto" w:fill="BFBFBF" w:themeFill="background1" w:themeFillShade="B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3. </w:t>
      </w:r>
      <w:r w:rsidR="00F57DDF" w:rsidRPr="005D10C7">
        <w:rPr>
          <w:rFonts w:eastAsia="Times New Roman" w:cstheme="minorHAnsi"/>
          <w:b/>
          <w:sz w:val="24"/>
          <w:szCs w:val="24"/>
          <w:lang w:eastAsia="hr-HR"/>
        </w:rPr>
        <w:t>KAPITALNI PROJEKT K10000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F57DDF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PODUZETNIČKA ZONA NOVSKA/GRA</w:t>
      </w:r>
      <w:r w:rsidR="00A44013">
        <w:rPr>
          <w:rFonts w:eastAsia="Times New Roman" w:cstheme="minorHAnsi"/>
          <w:b/>
          <w:sz w:val="24"/>
          <w:szCs w:val="24"/>
          <w:lang w:eastAsia="hr-HR"/>
        </w:rPr>
        <w:t>DNJA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 CESTOVNE MREŽE</w:t>
      </w:r>
    </w:p>
    <w:p w14:paraId="67D07855" w14:textId="77777777" w:rsidR="00F57DDF" w:rsidRPr="005D10C7" w:rsidRDefault="00F57DDF" w:rsidP="005D10C7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Strateški cilj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 Razvoj konkurentnog i održivog gospodarstva</w:t>
      </w:r>
    </w:p>
    <w:p w14:paraId="43A5329D" w14:textId="77777777" w:rsidR="00F57DDF" w:rsidRPr="005D10C7" w:rsidRDefault="00F57DDF" w:rsidP="005D10C7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Prioritet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1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Jačanje malog i srednjeg poduzetništva i obrtništva na osnovi lokalnih potencijala</w:t>
      </w:r>
    </w:p>
    <w:p w14:paraId="339393CB" w14:textId="1373E1D2" w:rsidR="00F57DDF" w:rsidRPr="005D10C7" w:rsidRDefault="00F57DDF" w:rsidP="005D10C7">
      <w:pPr>
        <w:pStyle w:val="Odlomakpopisa"/>
        <w:shd w:val="clear" w:color="auto" w:fill="F2F2F2" w:themeFill="background1" w:themeFillShade="F2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Mjera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1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1</w:t>
      </w:r>
      <w:r w:rsidR="00BC5A85">
        <w:rPr>
          <w:rFonts w:eastAsia="Times New Roman" w:cstheme="minorHAnsi"/>
          <w:b/>
          <w:sz w:val="24"/>
          <w:szCs w:val="24"/>
          <w:lang w:eastAsia="hr-HR"/>
        </w:rPr>
        <w:t>. I</w:t>
      </w:r>
      <w:r w:rsidRPr="005D10C7">
        <w:rPr>
          <w:rFonts w:eastAsia="Times New Roman" w:cstheme="minorHAnsi"/>
          <w:b/>
          <w:sz w:val="24"/>
          <w:szCs w:val="24"/>
          <w:lang w:eastAsia="hr-HR"/>
        </w:rPr>
        <w:t xml:space="preserve">zgradnja </w:t>
      </w:r>
      <w:r w:rsidR="0044767C" w:rsidRPr="005D10C7">
        <w:rPr>
          <w:rFonts w:eastAsia="Times New Roman" w:cstheme="minorHAnsi"/>
          <w:b/>
          <w:sz w:val="24"/>
          <w:szCs w:val="24"/>
          <w:lang w:eastAsia="hr-HR"/>
        </w:rPr>
        <w:t>poduzetničke infrastrukture</w:t>
      </w:r>
    </w:p>
    <w:p w14:paraId="3F9995A8" w14:textId="77777777" w:rsidR="00F57DDF" w:rsidRPr="005D10C7" w:rsidRDefault="00F57DDF" w:rsidP="00F57DDF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7194BE9F" w14:textId="345ED492" w:rsidR="007E5879" w:rsidRPr="007E5879" w:rsidRDefault="007E5879" w:rsidP="007E58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5879">
        <w:rPr>
          <w:rFonts w:cstheme="minorHAnsi"/>
          <w:sz w:val="24"/>
          <w:szCs w:val="24"/>
        </w:rPr>
        <w:t>Kroz ovaj projekt se planira proširiti cestovnu mrežu u Poduzetničkoj zoni Novska. Zbog potreba poduzetnika koji su v</w:t>
      </w:r>
      <w:r>
        <w:rPr>
          <w:rFonts w:cstheme="minorHAnsi"/>
          <w:sz w:val="24"/>
          <w:szCs w:val="24"/>
        </w:rPr>
        <w:t>eć kupili zemljište u zoni, a i</w:t>
      </w:r>
      <w:r w:rsidRPr="007E5879">
        <w:rPr>
          <w:rFonts w:cstheme="minorHAnsi"/>
          <w:sz w:val="24"/>
          <w:szCs w:val="24"/>
        </w:rPr>
        <w:t xml:space="preserve"> potencijalnih ulagača koji se učestalo javljaju, planira se širenje cestovne mreže.</w:t>
      </w:r>
    </w:p>
    <w:p w14:paraId="7261D05F" w14:textId="234B5B61" w:rsidR="007E5879" w:rsidRPr="007E5879" w:rsidRDefault="007E5879" w:rsidP="007E58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5879">
        <w:rPr>
          <w:rFonts w:cstheme="minorHAnsi"/>
          <w:sz w:val="24"/>
          <w:szCs w:val="24"/>
        </w:rPr>
        <w:t>Grad Novska je za te potrebe u 2021. godini osigurao 10</w:t>
      </w:r>
      <w:r w:rsidR="00DE7675">
        <w:rPr>
          <w:rFonts w:cstheme="minorHAnsi"/>
          <w:sz w:val="24"/>
          <w:szCs w:val="24"/>
        </w:rPr>
        <w:t>2.510</w:t>
      </w:r>
      <w:r w:rsidR="00227CF6">
        <w:rPr>
          <w:rFonts w:cstheme="minorHAnsi"/>
          <w:sz w:val="24"/>
          <w:szCs w:val="24"/>
        </w:rPr>
        <w:t>,00 kn. P</w:t>
      </w:r>
      <w:r w:rsidRPr="007E5879">
        <w:rPr>
          <w:rFonts w:cstheme="minorHAnsi"/>
          <w:sz w:val="24"/>
          <w:szCs w:val="24"/>
        </w:rPr>
        <w:t>laniranim sredstvima je plaćena projektna dokumentacija nužna za ishođenje građevinske dozvole za dodatnih 200 m cestovnog odvojka u Poduzetničkoj zoni Novska. U 2021. godini nije bilo građevinskih ra</w:t>
      </w:r>
      <w:r w:rsidR="00227CF6">
        <w:rPr>
          <w:rFonts w:cstheme="minorHAnsi"/>
          <w:sz w:val="24"/>
          <w:szCs w:val="24"/>
        </w:rPr>
        <w:t>dova na izgradnji prometnica u P</w:t>
      </w:r>
      <w:r w:rsidRPr="007E5879">
        <w:rPr>
          <w:rFonts w:cstheme="minorHAnsi"/>
          <w:sz w:val="24"/>
          <w:szCs w:val="24"/>
        </w:rPr>
        <w:t>oduzetničkoj zoni</w:t>
      </w:r>
      <w:r w:rsidR="00E723FC">
        <w:rPr>
          <w:rFonts w:cstheme="minorHAnsi"/>
          <w:sz w:val="24"/>
          <w:szCs w:val="24"/>
        </w:rPr>
        <w:t xml:space="preserve"> Novska</w:t>
      </w:r>
      <w:r w:rsidRPr="007E5879">
        <w:rPr>
          <w:rFonts w:cstheme="minorHAnsi"/>
          <w:sz w:val="24"/>
          <w:szCs w:val="24"/>
        </w:rPr>
        <w:t>.</w:t>
      </w:r>
    </w:p>
    <w:p w14:paraId="2D83BB08" w14:textId="77777777" w:rsidR="007E5879" w:rsidRPr="007E5879" w:rsidRDefault="007E5879" w:rsidP="007E5879">
      <w:pPr>
        <w:spacing w:after="0"/>
        <w:rPr>
          <w:rFonts w:cstheme="minorHAnsi"/>
          <w:sz w:val="24"/>
          <w:szCs w:val="24"/>
        </w:rPr>
      </w:pPr>
    </w:p>
    <w:p w14:paraId="796CEC7C" w14:textId="77777777" w:rsidR="00F57DDF" w:rsidRPr="005D10C7" w:rsidRDefault="00F57DDF" w:rsidP="006714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2B9373F" w14:textId="77777777" w:rsidR="00531940" w:rsidRPr="005D10C7" w:rsidRDefault="00F57DDF" w:rsidP="006714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D10C7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68962CB" w14:textId="77777777" w:rsidR="00AC6EB4" w:rsidRDefault="00AC6EB4" w:rsidP="00E77423">
      <w:pPr>
        <w:spacing w:after="0"/>
        <w:rPr>
          <w:rFonts w:cstheme="minorHAnsi"/>
          <w:sz w:val="24"/>
          <w:szCs w:val="24"/>
        </w:rPr>
      </w:pPr>
    </w:p>
    <w:p w14:paraId="01987C20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51DE75D2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5E5ADAD8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5E8A88CD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03AF15BD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6EE1B166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635F89AB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63314973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74DBA2EE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290682B8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79D182DD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75965710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2396E78B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6F3D742B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239E8A10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142345C8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2838C573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24FBA4AC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64E9106E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5C2843C5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0FBCC76B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583B0818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558B800A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63BBF053" w14:textId="77777777" w:rsidR="007E5879" w:rsidRDefault="007E5879" w:rsidP="00E77423">
      <w:pPr>
        <w:spacing w:after="0"/>
        <w:rPr>
          <w:rFonts w:cstheme="minorHAnsi"/>
          <w:sz w:val="24"/>
          <w:szCs w:val="24"/>
        </w:rPr>
      </w:pPr>
    </w:p>
    <w:p w14:paraId="3BFF812F" w14:textId="77777777" w:rsidR="007E5879" w:rsidRPr="005D10C7" w:rsidRDefault="007E5879" w:rsidP="00E77423">
      <w:pPr>
        <w:spacing w:after="0"/>
        <w:rPr>
          <w:rFonts w:cstheme="minorHAnsi"/>
          <w:sz w:val="24"/>
          <w:szCs w:val="24"/>
        </w:rPr>
      </w:pPr>
    </w:p>
    <w:sectPr w:rsidR="007E5879" w:rsidRPr="005D10C7" w:rsidSect="00F85C7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32E90" w14:textId="77777777" w:rsidR="00BC5A85" w:rsidRDefault="00BC5A85" w:rsidP="00BC5A85">
      <w:pPr>
        <w:spacing w:after="0" w:line="240" w:lineRule="auto"/>
      </w:pPr>
      <w:r>
        <w:separator/>
      </w:r>
    </w:p>
  </w:endnote>
  <w:endnote w:type="continuationSeparator" w:id="0">
    <w:p w14:paraId="527565C1" w14:textId="77777777" w:rsidR="00BC5A85" w:rsidRDefault="00BC5A85" w:rsidP="00BC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1554698"/>
      <w:docPartObj>
        <w:docPartGallery w:val="Page Numbers (Bottom of Page)"/>
        <w:docPartUnique/>
      </w:docPartObj>
    </w:sdtPr>
    <w:sdtEndPr/>
    <w:sdtContent>
      <w:p w14:paraId="633D13D3" w14:textId="44C722CA" w:rsidR="00BC5A85" w:rsidRDefault="00BC5A8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2FE">
          <w:rPr>
            <w:noProof/>
          </w:rPr>
          <w:t>2</w:t>
        </w:r>
        <w:r>
          <w:fldChar w:fldCharType="end"/>
        </w:r>
      </w:p>
    </w:sdtContent>
  </w:sdt>
  <w:p w14:paraId="4453DDF3" w14:textId="77777777" w:rsidR="00BC5A85" w:rsidRDefault="00BC5A8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99343" w14:textId="77777777" w:rsidR="00BC5A85" w:rsidRDefault="00BC5A85" w:rsidP="00BC5A85">
      <w:pPr>
        <w:spacing w:after="0" w:line="240" w:lineRule="auto"/>
      </w:pPr>
      <w:r>
        <w:separator/>
      </w:r>
    </w:p>
  </w:footnote>
  <w:footnote w:type="continuationSeparator" w:id="0">
    <w:p w14:paraId="7FBEBAE3" w14:textId="77777777" w:rsidR="00BC5A85" w:rsidRDefault="00BC5A85" w:rsidP="00BC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BF304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6048"/>
    <w:multiLevelType w:val="hybridMultilevel"/>
    <w:tmpl w:val="EF648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39BE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0555C4"/>
    <w:rsid w:val="000845FD"/>
    <w:rsid w:val="00097DCA"/>
    <w:rsid w:val="000C0DC5"/>
    <w:rsid w:val="0010456C"/>
    <w:rsid w:val="00106895"/>
    <w:rsid w:val="00125EB4"/>
    <w:rsid w:val="00125EF3"/>
    <w:rsid w:val="001562C6"/>
    <w:rsid w:val="00192CF7"/>
    <w:rsid w:val="001B4602"/>
    <w:rsid w:val="001D2A83"/>
    <w:rsid w:val="001E000A"/>
    <w:rsid w:val="00227CF6"/>
    <w:rsid w:val="00242629"/>
    <w:rsid w:val="00261F91"/>
    <w:rsid w:val="00295810"/>
    <w:rsid w:val="002B76D9"/>
    <w:rsid w:val="002F2331"/>
    <w:rsid w:val="002F3626"/>
    <w:rsid w:val="00324637"/>
    <w:rsid w:val="00372E2A"/>
    <w:rsid w:val="00387FA4"/>
    <w:rsid w:val="00394138"/>
    <w:rsid w:val="00395D4A"/>
    <w:rsid w:val="003B649B"/>
    <w:rsid w:val="003E0E70"/>
    <w:rsid w:val="00421D0F"/>
    <w:rsid w:val="0044767C"/>
    <w:rsid w:val="004B7B73"/>
    <w:rsid w:val="004D4955"/>
    <w:rsid w:val="004F316A"/>
    <w:rsid w:val="005114D1"/>
    <w:rsid w:val="00531940"/>
    <w:rsid w:val="005D10C7"/>
    <w:rsid w:val="005F48A0"/>
    <w:rsid w:val="0060295E"/>
    <w:rsid w:val="00635309"/>
    <w:rsid w:val="006714ED"/>
    <w:rsid w:val="00672DFB"/>
    <w:rsid w:val="00693ECA"/>
    <w:rsid w:val="00705087"/>
    <w:rsid w:val="00712AEE"/>
    <w:rsid w:val="00727596"/>
    <w:rsid w:val="00752467"/>
    <w:rsid w:val="007A53A8"/>
    <w:rsid w:val="007C12FE"/>
    <w:rsid w:val="007C69F9"/>
    <w:rsid w:val="007D1042"/>
    <w:rsid w:val="007E0939"/>
    <w:rsid w:val="007E5879"/>
    <w:rsid w:val="008049F1"/>
    <w:rsid w:val="00821486"/>
    <w:rsid w:val="00830C05"/>
    <w:rsid w:val="00865754"/>
    <w:rsid w:val="008E5BBC"/>
    <w:rsid w:val="008F52F4"/>
    <w:rsid w:val="009068FE"/>
    <w:rsid w:val="009256B1"/>
    <w:rsid w:val="00940CE9"/>
    <w:rsid w:val="009773EE"/>
    <w:rsid w:val="00991759"/>
    <w:rsid w:val="009A3DB7"/>
    <w:rsid w:val="009B12CE"/>
    <w:rsid w:val="009D0AD9"/>
    <w:rsid w:val="009D24BB"/>
    <w:rsid w:val="009E3290"/>
    <w:rsid w:val="00A05685"/>
    <w:rsid w:val="00A15193"/>
    <w:rsid w:val="00A16F1C"/>
    <w:rsid w:val="00A23CF6"/>
    <w:rsid w:val="00A30A37"/>
    <w:rsid w:val="00A44013"/>
    <w:rsid w:val="00A75333"/>
    <w:rsid w:val="00A967DF"/>
    <w:rsid w:val="00AA1979"/>
    <w:rsid w:val="00AC6EB4"/>
    <w:rsid w:val="00AD0AF9"/>
    <w:rsid w:val="00AD3587"/>
    <w:rsid w:val="00B17F23"/>
    <w:rsid w:val="00B262AD"/>
    <w:rsid w:val="00B81371"/>
    <w:rsid w:val="00B838AD"/>
    <w:rsid w:val="00BB4287"/>
    <w:rsid w:val="00BC5A85"/>
    <w:rsid w:val="00BD4420"/>
    <w:rsid w:val="00C11EAC"/>
    <w:rsid w:val="00C267DF"/>
    <w:rsid w:val="00C42BB9"/>
    <w:rsid w:val="00C47729"/>
    <w:rsid w:val="00C5607A"/>
    <w:rsid w:val="00C769E6"/>
    <w:rsid w:val="00C8395B"/>
    <w:rsid w:val="00CA74CD"/>
    <w:rsid w:val="00CC0974"/>
    <w:rsid w:val="00CF2FFF"/>
    <w:rsid w:val="00D05A92"/>
    <w:rsid w:val="00D1125C"/>
    <w:rsid w:val="00D133AC"/>
    <w:rsid w:val="00D36661"/>
    <w:rsid w:val="00D56AAE"/>
    <w:rsid w:val="00D9077E"/>
    <w:rsid w:val="00D90A01"/>
    <w:rsid w:val="00DA37EC"/>
    <w:rsid w:val="00DC539C"/>
    <w:rsid w:val="00DE7675"/>
    <w:rsid w:val="00E02AF3"/>
    <w:rsid w:val="00E37691"/>
    <w:rsid w:val="00E723FC"/>
    <w:rsid w:val="00E77423"/>
    <w:rsid w:val="00EB7341"/>
    <w:rsid w:val="00ED62D4"/>
    <w:rsid w:val="00EE33B2"/>
    <w:rsid w:val="00F425DC"/>
    <w:rsid w:val="00F57798"/>
    <w:rsid w:val="00F57DDF"/>
    <w:rsid w:val="00F612BF"/>
    <w:rsid w:val="00F7018F"/>
    <w:rsid w:val="00F85C7A"/>
    <w:rsid w:val="00FA0041"/>
    <w:rsid w:val="00FC1FA7"/>
    <w:rsid w:val="00FD476A"/>
    <w:rsid w:val="00FE40E2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0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5A85"/>
  </w:style>
  <w:style w:type="paragraph" w:styleId="Podnoje">
    <w:name w:val="footer"/>
    <w:basedOn w:val="Normal"/>
    <w:link w:val="PodnojeChar"/>
    <w:uiPriority w:val="99"/>
    <w:unhideWhenUsed/>
    <w:rsid w:val="00B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5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5A85"/>
  </w:style>
  <w:style w:type="paragraph" w:styleId="Podnoje">
    <w:name w:val="footer"/>
    <w:basedOn w:val="Normal"/>
    <w:link w:val="PodnojeChar"/>
    <w:uiPriority w:val="99"/>
    <w:unhideWhenUsed/>
    <w:rsid w:val="00B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Vuković</cp:lastModifiedBy>
  <cp:revision>11</cp:revision>
  <cp:lastPrinted>2017-11-28T12:21:00Z</cp:lastPrinted>
  <dcterms:created xsi:type="dcterms:W3CDTF">2022-05-10T10:40:00Z</dcterms:created>
  <dcterms:modified xsi:type="dcterms:W3CDTF">2022-07-13T07:47:00Z</dcterms:modified>
</cp:coreProperties>
</file>