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98641" w14:textId="77777777" w:rsidR="00EC4FF2" w:rsidRPr="0039519F" w:rsidRDefault="00EC4FF2" w:rsidP="00EC4FF2">
      <w:pPr>
        <w:jc w:val="center"/>
        <w:rPr>
          <w:color w:val="C00000"/>
          <w:sz w:val="28"/>
          <w:szCs w:val="28"/>
        </w:rPr>
      </w:pPr>
      <w:bookmarkStart w:id="0" w:name="_Hlk208482175"/>
      <w:bookmarkEnd w:id="0"/>
    </w:p>
    <w:p w14:paraId="5EAD5DA4" w14:textId="77777777" w:rsidR="00EC4FF2" w:rsidRPr="0039519F" w:rsidRDefault="00EC4FF2" w:rsidP="00EC4FF2">
      <w:pPr>
        <w:jc w:val="center"/>
        <w:rPr>
          <w:color w:val="C00000"/>
          <w:sz w:val="28"/>
          <w:szCs w:val="28"/>
        </w:rPr>
      </w:pPr>
    </w:p>
    <w:p w14:paraId="15E0E5D2" w14:textId="6DB8979F" w:rsidR="00EC4FF2" w:rsidRPr="0039519F" w:rsidRDefault="00EC4FF2" w:rsidP="00EC4FF2">
      <w:pPr>
        <w:jc w:val="center"/>
        <w:rPr>
          <w:color w:val="2F5496" w:themeColor="accent1" w:themeShade="BF"/>
          <w:sz w:val="44"/>
          <w:szCs w:val="44"/>
        </w:rPr>
      </w:pPr>
      <w:r w:rsidRPr="0039519F">
        <w:rPr>
          <w:color w:val="2F5496" w:themeColor="accent1" w:themeShade="BF"/>
          <w:sz w:val="44"/>
          <w:szCs w:val="44"/>
        </w:rPr>
        <w:t>PROVEDBEN</w:t>
      </w:r>
      <w:r w:rsidR="001F1BC8" w:rsidRPr="0039519F">
        <w:rPr>
          <w:color w:val="2F5496" w:themeColor="accent1" w:themeShade="BF"/>
          <w:sz w:val="44"/>
          <w:szCs w:val="44"/>
        </w:rPr>
        <w:t>I</w:t>
      </w:r>
      <w:r w:rsidRPr="0039519F">
        <w:rPr>
          <w:color w:val="2F5496" w:themeColor="accent1" w:themeShade="BF"/>
          <w:sz w:val="44"/>
          <w:szCs w:val="44"/>
        </w:rPr>
        <w:t xml:space="preserve"> PROGRAM</w:t>
      </w:r>
    </w:p>
    <w:p w14:paraId="6FDD5BA3" w14:textId="56174A7F" w:rsidR="00EC4FF2" w:rsidRPr="0039519F" w:rsidRDefault="00EC4FF2" w:rsidP="00EC4FF2">
      <w:pPr>
        <w:jc w:val="center"/>
        <w:rPr>
          <w:color w:val="2F5496" w:themeColor="accent1" w:themeShade="BF"/>
          <w:sz w:val="44"/>
          <w:szCs w:val="44"/>
        </w:rPr>
      </w:pPr>
      <w:r w:rsidRPr="0039519F">
        <w:rPr>
          <w:color w:val="2F5496" w:themeColor="accent1" w:themeShade="BF"/>
          <w:sz w:val="44"/>
          <w:szCs w:val="44"/>
        </w:rPr>
        <w:t>GRADA NOVSKE</w:t>
      </w:r>
    </w:p>
    <w:p w14:paraId="1A117ED1" w14:textId="6111C5FA" w:rsidR="00EC4FF2" w:rsidRPr="0039519F" w:rsidRDefault="00EC4FF2" w:rsidP="00EC4FF2">
      <w:pPr>
        <w:jc w:val="center"/>
        <w:rPr>
          <w:color w:val="2F5496" w:themeColor="accent1" w:themeShade="BF"/>
          <w:sz w:val="44"/>
          <w:szCs w:val="44"/>
        </w:rPr>
      </w:pPr>
      <w:r w:rsidRPr="0039519F">
        <w:rPr>
          <w:color w:val="2F5496" w:themeColor="accent1" w:themeShade="BF"/>
          <w:sz w:val="44"/>
          <w:szCs w:val="44"/>
        </w:rPr>
        <w:t>za razdoblje 202</w:t>
      </w:r>
      <w:r w:rsidR="00900CDF" w:rsidRPr="0039519F">
        <w:rPr>
          <w:color w:val="2F5496" w:themeColor="accent1" w:themeShade="BF"/>
          <w:sz w:val="44"/>
          <w:szCs w:val="44"/>
        </w:rPr>
        <w:t>5</w:t>
      </w:r>
      <w:r w:rsidRPr="0039519F">
        <w:rPr>
          <w:color w:val="2F5496" w:themeColor="accent1" w:themeShade="BF"/>
          <w:sz w:val="44"/>
          <w:szCs w:val="44"/>
        </w:rPr>
        <w:t>.-202</w:t>
      </w:r>
      <w:r w:rsidR="00900CDF" w:rsidRPr="0039519F">
        <w:rPr>
          <w:color w:val="2F5496" w:themeColor="accent1" w:themeShade="BF"/>
          <w:sz w:val="44"/>
          <w:szCs w:val="44"/>
        </w:rPr>
        <w:t>9</w:t>
      </w:r>
      <w:r w:rsidRPr="0039519F">
        <w:rPr>
          <w:color w:val="2F5496" w:themeColor="accent1" w:themeShade="BF"/>
          <w:sz w:val="44"/>
          <w:szCs w:val="44"/>
        </w:rPr>
        <w:t xml:space="preserve">. </w:t>
      </w:r>
      <w:r w:rsidR="003D3F5B" w:rsidRPr="0039519F">
        <w:rPr>
          <w:color w:val="2F5496" w:themeColor="accent1" w:themeShade="BF"/>
          <w:sz w:val="44"/>
          <w:szCs w:val="44"/>
        </w:rPr>
        <w:t>g</w:t>
      </w:r>
      <w:r w:rsidRPr="0039519F">
        <w:rPr>
          <w:color w:val="2F5496" w:themeColor="accent1" w:themeShade="BF"/>
          <w:sz w:val="44"/>
          <w:szCs w:val="44"/>
        </w:rPr>
        <w:t>odine</w:t>
      </w:r>
    </w:p>
    <w:p w14:paraId="15F4F03B" w14:textId="31FC4F14" w:rsidR="00F0739A" w:rsidRPr="0039519F" w:rsidRDefault="00F0739A" w:rsidP="00EC4FF2">
      <w:pPr>
        <w:jc w:val="center"/>
        <w:rPr>
          <w:color w:val="2F5496" w:themeColor="accent1" w:themeShade="BF"/>
          <w:sz w:val="44"/>
          <w:szCs w:val="44"/>
        </w:rPr>
      </w:pPr>
    </w:p>
    <w:p w14:paraId="37728BBB" w14:textId="77777777" w:rsidR="00F0739A" w:rsidRPr="0039519F" w:rsidRDefault="00F0739A" w:rsidP="00EC4FF2">
      <w:pPr>
        <w:jc w:val="center"/>
        <w:rPr>
          <w:color w:val="2F5496" w:themeColor="accent1" w:themeShade="BF"/>
          <w:sz w:val="44"/>
          <w:szCs w:val="44"/>
        </w:rPr>
      </w:pPr>
    </w:p>
    <w:p w14:paraId="5FEE0E3F" w14:textId="24749F77" w:rsidR="00EC4FF2" w:rsidRPr="0039519F" w:rsidRDefault="00F0739A" w:rsidP="00F0739A">
      <w:pPr>
        <w:jc w:val="center"/>
        <w:rPr>
          <w:color w:val="C00000"/>
          <w:sz w:val="28"/>
          <w:szCs w:val="28"/>
        </w:rPr>
      </w:pPr>
      <w:r w:rsidRPr="0039519F">
        <w:rPr>
          <w:noProof/>
          <w:color w:val="C00000"/>
          <w:sz w:val="28"/>
          <w:szCs w:val="28"/>
        </w:rPr>
        <w:drawing>
          <wp:inline distT="0" distB="0" distL="0" distR="0" wp14:anchorId="696BABD8" wp14:editId="73D744BB">
            <wp:extent cx="1894840" cy="2508949"/>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a:extLst>
                        <a:ext uri="{28A0092B-C50C-407E-A947-70E740481C1C}">
                          <a14:useLocalDpi xmlns:a14="http://schemas.microsoft.com/office/drawing/2010/main" val="0"/>
                        </a:ext>
                      </a:extLst>
                    </a:blip>
                    <a:stretch>
                      <a:fillRect/>
                    </a:stretch>
                  </pic:blipFill>
                  <pic:spPr>
                    <a:xfrm>
                      <a:off x="0" y="0"/>
                      <a:ext cx="1905770" cy="2523421"/>
                    </a:xfrm>
                    <a:prstGeom prst="rect">
                      <a:avLst/>
                    </a:prstGeom>
                  </pic:spPr>
                </pic:pic>
              </a:graphicData>
            </a:graphic>
          </wp:inline>
        </w:drawing>
      </w:r>
      <w:r w:rsidR="00EC4FF2" w:rsidRPr="0039519F">
        <w:rPr>
          <w:color w:val="C00000"/>
          <w:sz w:val="28"/>
          <w:szCs w:val="28"/>
        </w:rPr>
        <w:br w:type="page"/>
      </w:r>
    </w:p>
    <w:bookmarkStart w:id="1" w:name="_Toc210387999" w:displacedByCustomXml="next"/>
    <w:sdt>
      <w:sdtPr>
        <w:rPr>
          <w:rFonts w:asciiTheme="minorHAnsi" w:eastAsiaTheme="minorEastAsia" w:hAnsiTheme="minorHAnsi" w:cstheme="minorBidi"/>
          <w:color w:val="auto"/>
          <w:sz w:val="21"/>
          <w:szCs w:val="21"/>
        </w:rPr>
        <w:id w:val="1151560463"/>
        <w:docPartObj>
          <w:docPartGallery w:val="Table of Contents"/>
          <w:docPartUnique/>
        </w:docPartObj>
      </w:sdtPr>
      <w:sdtEndPr>
        <w:rPr>
          <w:b/>
          <w:bCs/>
        </w:rPr>
      </w:sdtEndPr>
      <w:sdtContent>
        <w:p w14:paraId="2A5EE310" w14:textId="24E80A40" w:rsidR="00F0739A" w:rsidRPr="0039519F" w:rsidRDefault="00F0739A" w:rsidP="004C1A70">
          <w:pPr>
            <w:pStyle w:val="Naslov1"/>
          </w:pPr>
          <w:r w:rsidRPr="0039519F">
            <w:t>Sadržaj</w:t>
          </w:r>
          <w:bookmarkEnd w:id="1"/>
        </w:p>
        <w:p w14:paraId="47CD71CD" w14:textId="77777777" w:rsidR="00C774EA" w:rsidRPr="0039519F" w:rsidRDefault="00C774EA">
          <w:pPr>
            <w:pStyle w:val="Sadraj1"/>
            <w:tabs>
              <w:tab w:val="right" w:leader="dot" w:pos="9062"/>
            </w:tabs>
          </w:pPr>
        </w:p>
        <w:p w14:paraId="7D2A9774" w14:textId="7FE98A1F" w:rsidR="0095264A" w:rsidRDefault="00F0739A">
          <w:pPr>
            <w:pStyle w:val="Sadraj1"/>
            <w:tabs>
              <w:tab w:val="right" w:leader="dot" w:pos="9062"/>
            </w:tabs>
            <w:rPr>
              <w:noProof/>
              <w:kern w:val="2"/>
              <w:sz w:val="24"/>
              <w:szCs w:val="24"/>
              <w:lang w:val="en-US"/>
              <w14:ligatures w14:val="standardContextual"/>
            </w:rPr>
          </w:pPr>
          <w:r w:rsidRPr="0039519F">
            <w:fldChar w:fldCharType="begin"/>
          </w:r>
          <w:r w:rsidRPr="0039519F">
            <w:instrText xml:space="preserve"> TOC \o "1-3" \h \z \u </w:instrText>
          </w:r>
          <w:r w:rsidRPr="0039519F">
            <w:fldChar w:fldCharType="separate"/>
          </w:r>
          <w:hyperlink w:anchor="_Toc210387999" w:history="1">
            <w:r w:rsidR="0095264A" w:rsidRPr="002221EB">
              <w:rPr>
                <w:rStyle w:val="Hiperveza"/>
                <w:noProof/>
              </w:rPr>
              <w:t>Sadržaj</w:t>
            </w:r>
            <w:r w:rsidR="0095264A">
              <w:rPr>
                <w:noProof/>
                <w:webHidden/>
              </w:rPr>
              <w:tab/>
            </w:r>
            <w:r w:rsidR="0095264A">
              <w:rPr>
                <w:noProof/>
                <w:webHidden/>
              </w:rPr>
              <w:fldChar w:fldCharType="begin"/>
            </w:r>
            <w:r w:rsidR="0095264A">
              <w:rPr>
                <w:noProof/>
                <w:webHidden/>
              </w:rPr>
              <w:instrText xml:space="preserve"> PAGEREF _Toc210387999 \h </w:instrText>
            </w:r>
            <w:r w:rsidR="0095264A">
              <w:rPr>
                <w:noProof/>
                <w:webHidden/>
              </w:rPr>
            </w:r>
            <w:r w:rsidR="0095264A">
              <w:rPr>
                <w:noProof/>
                <w:webHidden/>
              </w:rPr>
              <w:fldChar w:fldCharType="separate"/>
            </w:r>
            <w:r w:rsidR="0095264A">
              <w:rPr>
                <w:noProof/>
                <w:webHidden/>
              </w:rPr>
              <w:t>2</w:t>
            </w:r>
            <w:r w:rsidR="0095264A">
              <w:rPr>
                <w:noProof/>
                <w:webHidden/>
              </w:rPr>
              <w:fldChar w:fldCharType="end"/>
            </w:r>
          </w:hyperlink>
        </w:p>
        <w:p w14:paraId="66013027" w14:textId="5E78AFA6" w:rsidR="0095264A" w:rsidRDefault="0095264A">
          <w:pPr>
            <w:pStyle w:val="Sadraj1"/>
            <w:tabs>
              <w:tab w:val="right" w:leader="dot" w:pos="9062"/>
            </w:tabs>
            <w:rPr>
              <w:noProof/>
              <w:kern w:val="2"/>
              <w:sz w:val="24"/>
              <w:szCs w:val="24"/>
              <w:lang w:val="en-US"/>
              <w14:ligatures w14:val="standardContextual"/>
            </w:rPr>
          </w:pPr>
          <w:hyperlink w:anchor="_Toc210388000" w:history="1">
            <w:r w:rsidRPr="002221EB">
              <w:rPr>
                <w:rStyle w:val="Hiperveza"/>
                <w:b/>
                <w:bCs/>
                <w:noProof/>
              </w:rPr>
              <w:t>UVODNA RIJEČ GRADONAČELNICE</w:t>
            </w:r>
            <w:r>
              <w:rPr>
                <w:noProof/>
                <w:webHidden/>
              </w:rPr>
              <w:tab/>
            </w:r>
            <w:r>
              <w:rPr>
                <w:noProof/>
                <w:webHidden/>
              </w:rPr>
              <w:fldChar w:fldCharType="begin"/>
            </w:r>
            <w:r>
              <w:rPr>
                <w:noProof/>
                <w:webHidden/>
              </w:rPr>
              <w:instrText xml:space="preserve"> PAGEREF _Toc210388000 \h </w:instrText>
            </w:r>
            <w:r>
              <w:rPr>
                <w:noProof/>
                <w:webHidden/>
              </w:rPr>
            </w:r>
            <w:r>
              <w:rPr>
                <w:noProof/>
                <w:webHidden/>
              </w:rPr>
              <w:fldChar w:fldCharType="separate"/>
            </w:r>
            <w:r>
              <w:rPr>
                <w:noProof/>
                <w:webHidden/>
              </w:rPr>
              <w:t>4</w:t>
            </w:r>
            <w:r>
              <w:rPr>
                <w:noProof/>
                <w:webHidden/>
              </w:rPr>
              <w:fldChar w:fldCharType="end"/>
            </w:r>
          </w:hyperlink>
        </w:p>
        <w:p w14:paraId="56A1417A" w14:textId="69B32676" w:rsidR="0095264A" w:rsidRDefault="0095264A">
          <w:pPr>
            <w:pStyle w:val="Sadraj1"/>
            <w:tabs>
              <w:tab w:val="right" w:leader="dot" w:pos="9062"/>
            </w:tabs>
            <w:rPr>
              <w:noProof/>
              <w:kern w:val="2"/>
              <w:sz w:val="24"/>
              <w:szCs w:val="24"/>
              <w:lang w:val="en-US"/>
              <w14:ligatures w14:val="standardContextual"/>
            </w:rPr>
          </w:pPr>
          <w:hyperlink w:anchor="_Toc210388001" w:history="1">
            <w:r w:rsidRPr="002221EB">
              <w:rPr>
                <w:rStyle w:val="Hiperveza"/>
                <w:b/>
                <w:bCs/>
                <w:noProof/>
              </w:rPr>
              <w:t>1. UVOD</w:t>
            </w:r>
            <w:r>
              <w:rPr>
                <w:noProof/>
                <w:webHidden/>
              </w:rPr>
              <w:tab/>
            </w:r>
            <w:r>
              <w:rPr>
                <w:noProof/>
                <w:webHidden/>
              </w:rPr>
              <w:fldChar w:fldCharType="begin"/>
            </w:r>
            <w:r>
              <w:rPr>
                <w:noProof/>
                <w:webHidden/>
              </w:rPr>
              <w:instrText xml:space="preserve"> PAGEREF _Toc210388001 \h </w:instrText>
            </w:r>
            <w:r>
              <w:rPr>
                <w:noProof/>
                <w:webHidden/>
              </w:rPr>
            </w:r>
            <w:r>
              <w:rPr>
                <w:noProof/>
                <w:webHidden/>
              </w:rPr>
              <w:fldChar w:fldCharType="separate"/>
            </w:r>
            <w:r>
              <w:rPr>
                <w:noProof/>
                <w:webHidden/>
              </w:rPr>
              <w:t>5</w:t>
            </w:r>
            <w:r>
              <w:rPr>
                <w:noProof/>
                <w:webHidden/>
              </w:rPr>
              <w:fldChar w:fldCharType="end"/>
            </w:r>
          </w:hyperlink>
        </w:p>
        <w:p w14:paraId="0359C216" w14:textId="1DD78DDC" w:rsidR="0095264A" w:rsidRDefault="0095264A">
          <w:pPr>
            <w:pStyle w:val="Sadraj2"/>
            <w:tabs>
              <w:tab w:val="right" w:leader="dot" w:pos="9062"/>
            </w:tabs>
            <w:rPr>
              <w:noProof/>
              <w:kern w:val="2"/>
              <w:sz w:val="24"/>
              <w:szCs w:val="24"/>
              <w:lang w:val="en-US"/>
              <w14:ligatures w14:val="standardContextual"/>
            </w:rPr>
          </w:pPr>
          <w:hyperlink w:anchor="_Toc210388002" w:history="1">
            <w:r w:rsidRPr="002221EB">
              <w:rPr>
                <w:rStyle w:val="Hiperveza"/>
                <w:noProof/>
              </w:rPr>
              <w:t>1.1. Kontekst i metodologija izrade Provedbenog programa</w:t>
            </w:r>
            <w:r>
              <w:rPr>
                <w:noProof/>
                <w:webHidden/>
              </w:rPr>
              <w:tab/>
            </w:r>
            <w:r>
              <w:rPr>
                <w:noProof/>
                <w:webHidden/>
              </w:rPr>
              <w:fldChar w:fldCharType="begin"/>
            </w:r>
            <w:r>
              <w:rPr>
                <w:noProof/>
                <w:webHidden/>
              </w:rPr>
              <w:instrText xml:space="preserve"> PAGEREF _Toc210388002 \h </w:instrText>
            </w:r>
            <w:r>
              <w:rPr>
                <w:noProof/>
                <w:webHidden/>
              </w:rPr>
            </w:r>
            <w:r>
              <w:rPr>
                <w:noProof/>
                <w:webHidden/>
              </w:rPr>
              <w:fldChar w:fldCharType="separate"/>
            </w:r>
            <w:r>
              <w:rPr>
                <w:noProof/>
                <w:webHidden/>
              </w:rPr>
              <w:t>5</w:t>
            </w:r>
            <w:r>
              <w:rPr>
                <w:noProof/>
                <w:webHidden/>
              </w:rPr>
              <w:fldChar w:fldCharType="end"/>
            </w:r>
          </w:hyperlink>
        </w:p>
        <w:p w14:paraId="25777486" w14:textId="09712BF1" w:rsidR="0095264A" w:rsidRDefault="0095264A">
          <w:pPr>
            <w:pStyle w:val="Sadraj2"/>
            <w:tabs>
              <w:tab w:val="right" w:leader="dot" w:pos="9062"/>
            </w:tabs>
            <w:rPr>
              <w:noProof/>
              <w:kern w:val="2"/>
              <w:sz w:val="24"/>
              <w:szCs w:val="24"/>
              <w:lang w:val="en-US"/>
              <w14:ligatures w14:val="standardContextual"/>
            </w:rPr>
          </w:pPr>
          <w:hyperlink w:anchor="_Toc210388003" w:history="1">
            <w:r w:rsidRPr="002221EB">
              <w:rPr>
                <w:rStyle w:val="Hiperveza"/>
                <w:noProof/>
              </w:rPr>
              <w:t>1.2. Zakonodavni okvir</w:t>
            </w:r>
            <w:r>
              <w:rPr>
                <w:noProof/>
                <w:webHidden/>
              </w:rPr>
              <w:tab/>
            </w:r>
            <w:r>
              <w:rPr>
                <w:noProof/>
                <w:webHidden/>
              </w:rPr>
              <w:fldChar w:fldCharType="begin"/>
            </w:r>
            <w:r>
              <w:rPr>
                <w:noProof/>
                <w:webHidden/>
              </w:rPr>
              <w:instrText xml:space="preserve"> PAGEREF _Toc210388003 \h </w:instrText>
            </w:r>
            <w:r>
              <w:rPr>
                <w:noProof/>
                <w:webHidden/>
              </w:rPr>
            </w:r>
            <w:r>
              <w:rPr>
                <w:noProof/>
                <w:webHidden/>
              </w:rPr>
              <w:fldChar w:fldCharType="separate"/>
            </w:r>
            <w:r>
              <w:rPr>
                <w:noProof/>
                <w:webHidden/>
              </w:rPr>
              <w:t>6</w:t>
            </w:r>
            <w:r>
              <w:rPr>
                <w:noProof/>
                <w:webHidden/>
              </w:rPr>
              <w:fldChar w:fldCharType="end"/>
            </w:r>
          </w:hyperlink>
        </w:p>
        <w:p w14:paraId="72BE0ACC" w14:textId="46F38802" w:rsidR="0095264A" w:rsidRDefault="0095264A">
          <w:pPr>
            <w:pStyle w:val="Sadraj2"/>
            <w:tabs>
              <w:tab w:val="right" w:leader="dot" w:pos="9062"/>
            </w:tabs>
            <w:rPr>
              <w:noProof/>
              <w:kern w:val="2"/>
              <w:sz w:val="24"/>
              <w:szCs w:val="24"/>
              <w:lang w:val="en-US"/>
              <w14:ligatures w14:val="standardContextual"/>
            </w:rPr>
          </w:pPr>
          <w:hyperlink w:anchor="_Toc210388004" w:history="1">
            <w:r w:rsidRPr="002221EB">
              <w:rPr>
                <w:rStyle w:val="Hiperveza"/>
                <w:noProof/>
              </w:rPr>
              <w:t>1.3. Strateški okvir</w:t>
            </w:r>
            <w:r>
              <w:rPr>
                <w:noProof/>
                <w:webHidden/>
              </w:rPr>
              <w:tab/>
            </w:r>
            <w:r>
              <w:rPr>
                <w:noProof/>
                <w:webHidden/>
              </w:rPr>
              <w:fldChar w:fldCharType="begin"/>
            </w:r>
            <w:r>
              <w:rPr>
                <w:noProof/>
                <w:webHidden/>
              </w:rPr>
              <w:instrText xml:space="preserve"> PAGEREF _Toc210388004 \h </w:instrText>
            </w:r>
            <w:r>
              <w:rPr>
                <w:noProof/>
                <w:webHidden/>
              </w:rPr>
            </w:r>
            <w:r>
              <w:rPr>
                <w:noProof/>
                <w:webHidden/>
              </w:rPr>
              <w:fldChar w:fldCharType="separate"/>
            </w:r>
            <w:r>
              <w:rPr>
                <w:noProof/>
                <w:webHidden/>
              </w:rPr>
              <w:t>7</w:t>
            </w:r>
            <w:r>
              <w:rPr>
                <w:noProof/>
                <w:webHidden/>
              </w:rPr>
              <w:fldChar w:fldCharType="end"/>
            </w:r>
          </w:hyperlink>
        </w:p>
        <w:p w14:paraId="7FB1374E" w14:textId="5A33ED78" w:rsidR="0095264A" w:rsidRDefault="0095264A">
          <w:pPr>
            <w:pStyle w:val="Sadraj1"/>
            <w:tabs>
              <w:tab w:val="right" w:leader="dot" w:pos="9062"/>
            </w:tabs>
            <w:rPr>
              <w:noProof/>
              <w:kern w:val="2"/>
              <w:sz w:val="24"/>
              <w:szCs w:val="24"/>
              <w:lang w:val="en-US"/>
              <w14:ligatures w14:val="standardContextual"/>
            </w:rPr>
          </w:pPr>
          <w:hyperlink w:anchor="_Toc210388005" w:history="1">
            <w:r w:rsidRPr="002221EB">
              <w:rPr>
                <w:rStyle w:val="Hiperveza"/>
                <w:b/>
                <w:bCs/>
                <w:noProof/>
              </w:rPr>
              <w:t>2. ANALITIČKA PODLOGA ZA DEFINIRANJE KRATKOROČNIH RAZVOJNIH POTENCIJALA</w:t>
            </w:r>
            <w:r>
              <w:rPr>
                <w:noProof/>
                <w:webHidden/>
              </w:rPr>
              <w:tab/>
            </w:r>
            <w:r>
              <w:rPr>
                <w:noProof/>
                <w:webHidden/>
              </w:rPr>
              <w:fldChar w:fldCharType="begin"/>
            </w:r>
            <w:r>
              <w:rPr>
                <w:noProof/>
                <w:webHidden/>
              </w:rPr>
              <w:instrText xml:space="preserve"> PAGEREF _Toc210388005 \h </w:instrText>
            </w:r>
            <w:r>
              <w:rPr>
                <w:noProof/>
                <w:webHidden/>
              </w:rPr>
            </w:r>
            <w:r>
              <w:rPr>
                <w:noProof/>
                <w:webHidden/>
              </w:rPr>
              <w:fldChar w:fldCharType="separate"/>
            </w:r>
            <w:r>
              <w:rPr>
                <w:noProof/>
                <w:webHidden/>
              </w:rPr>
              <w:t>10</w:t>
            </w:r>
            <w:r>
              <w:rPr>
                <w:noProof/>
                <w:webHidden/>
              </w:rPr>
              <w:fldChar w:fldCharType="end"/>
            </w:r>
          </w:hyperlink>
        </w:p>
        <w:p w14:paraId="4CA3ADA3" w14:textId="05FA5B00" w:rsidR="0095264A" w:rsidRDefault="0095264A">
          <w:pPr>
            <w:pStyle w:val="Sadraj2"/>
            <w:tabs>
              <w:tab w:val="right" w:leader="dot" w:pos="9062"/>
            </w:tabs>
            <w:rPr>
              <w:noProof/>
              <w:kern w:val="2"/>
              <w:sz w:val="24"/>
              <w:szCs w:val="24"/>
              <w:lang w:val="en-US"/>
              <w14:ligatures w14:val="standardContextual"/>
            </w:rPr>
          </w:pPr>
          <w:hyperlink w:anchor="_Toc210388006" w:history="1">
            <w:r w:rsidRPr="002221EB">
              <w:rPr>
                <w:rStyle w:val="Hiperveza"/>
                <w:noProof/>
              </w:rPr>
              <w:t>2.1. Položaj i smještaj</w:t>
            </w:r>
            <w:r>
              <w:rPr>
                <w:noProof/>
                <w:webHidden/>
              </w:rPr>
              <w:tab/>
            </w:r>
            <w:r>
              <w:rPr>
                <w:noProof/>
                <w:webHidden/>
              </w:rPr>
              <w:fldChar w:fldCharType="begin"/>
            </w:r>
            <w:r>
              <w:rPr>
                <w:noProof/>
                <w:webHidden/>
              </w:rPr>
              <w:instrText xml:space="preserve"> PAGEREF _Toc210388006 \h </w:instrText>
            </w:r>
            <w:r>
              <w:rPr>
                <w:noProof/>
                <w:webHidden/>
              </w:rPr>
            </w:r>
            <w:r>
              <w:rPr>
                <w:noProof/>
                <w:webHidden/>
              </w:rPr>
              <w:fldChar w:fldCharType="separate"/>
            </w:r>
            <w:r>
              <w:rPr>
                <w:noProof/>
                <w:webHidden/>
              </w:rPr>
              <w:t>10</w:t>
            </w:r>
            <w:r>
              <w:rPr>
                <w:noProof/>
                <w:webHidden/>
              </w:rPr>
              <w:fldChar w:fldCharType="end"/>
            </w:r>
          </w:hyperlink>
        </w:p>
        <w:p w14:paraId="3E491B42" w14:textId="3A56F34A" w:rsidR="0095264A" w:rsidRDefault="0095264A">
          <w:pPr>
            <w:pStyle w:val="Sadraj2"/>
            <w:tabs>
              <w:tab w:val="right" w:leader="dot" w:pos="9062"/>
            </w:tabs>
            <w:rPr>
              <w:noProof/>
              <w:kern w:val="2"/>
              <w:sz w:val="24"/>
              <w:szCs w:val="24"/>
              <w:lang w:val="en-US"/>
              <w14:ligatures w14:val="standardContextual"/>
            </w:rPr>
          </w:pPr>
          <w:hyperlink w:anchor="_Toc210388007" w:history="1">
            <w:r w:rsidRPr="002221EB">
              <w:rPr>
                <w:rStyle w:val="Hiperveza"/>
                <w:noProof/>
              </w:rPr>
              <w:t>2.2 Proračun Grada Novske</w:t>
            </w:r>
            <w:r>
              <w:rPr>
                <w:noProof/>
                <w:webHidden/>
              </w:rPr>
              <w:tab/>
            </w:r>
            <w:r>
              <w:rPr>
                <w:noProof/>
                <w:webHidden/>
              </w:rPr>
              <w:fldChar w:fldCharType="begin"/>
            </w:r>
            <w:r>
              <w:rPr>
                <w:noProof/>
                <w:webHidden/>
              </w:rPr>
              <w:instrText xml:space="preserve"> PAGEREF _Toc210388007 \h </w:instrText>
            </w:r>
            <w:r>
              <w:rPr>
                <w:noProof/>
                <w:webHidden/>
              </w:rPr>
            </w:r>
            <w:r>
              <w:rPr>
                <w:noProof/>
                <w:webHidden/>
              </w:rPr>
              <w:fldChar w:fldCharType="separate"/>
            </w:r>
            <w:r>
              <w:rPr>
                <w:noProof/>
                <w:webHidden/>
              </w:rPr>
              <w:t>11</w:t>
            </w:r>
            <w:r>
              <w:rPr>
                <w:noProof/>
                <w:webHidden/>
              </w:rPr>
              <w:fldChar w:fldCharType="end"/>
            </w:r>
          </w:hyperlink>
        </w:p>
        <w:p w14:paraId="15A7930A" w14:textId="4D0F86EA" w:rsidR="0095264A" w:rsidRDefault="0095264A">
          <w:pPr>
            <w:pStyle w:val="Sadraj2"/>
            <w:tabs>
              <w:tab w:val="right" w:leader="dot" w:pos="9062"/>
            </w:tabs>
            <w:rPr>
              <w:noProof/>
              <w:kern w:val="2"/>
              <w:sz w:val="24"/>
              <w:szCs w:val="24"/>
              <w:lang w:val="en-US"/>
              <w14:ligatures w14:val="standardContextual"/>
            </w:rPr>
          </w:pPr>
          <w:hyperlink w:anchor="_Toc210388008" w:history="1">
            <w:r w:rsidRPr="002221EB">
              <w:rPr>
                <w:rStyle w:val="Hiperveza"/>
                <w:noProof/>
              </w:rPr>
              <w:t>2.3 Društvo</w:t>
            </w:r>
            <w:r>
              <w:rPr>
                <w:noProof/>
                <w:webHidden/>
              </w:rPr>
              <w:tab/>
            </w:r>
            <w:r>
              <w:rPr>
                <w:noProof/>
                <w:webHidden/>
              </w:rPr>
              <w:fldChar w:fldCharType="begin"/>
            </w:r>
            <w:r>
              <w:rPr>
                <w:noProof/>
                <w:webHidden/>
              </w:rPr>
              <w:instrText xml:space="preserve"> PAGEREF _Toc210388008 \h </w:instrText>
            </w:r>
            <w:r>
              <w:rPr>
                <w:noProof/>
                <w:webHidden/>
              </w:rPr>
            </w:r>
            <w:r>
              <w:rPr>
                <w:noProof/>
                <w:webHidden/>
              </w:rPr>
              <w:fldChar w:fldCharType="separate"/>
            </w:r>
            <w:r>
              <w:rPr>
                <w:noProof/>
                <w:webHidden/>
              </w:rPr>
              <w:t>13</w:t>
            </w:r>
            <w:r>
              <w:rPr>
                <w:noProof/>
                <w:webHidden/>
              </w:rPr>
              <w:fldChar w:fldCharType="end"/>
            </w:r>
          </w:hyperlink>
        </w:p>
        <w:p w14:paraId="58C094DD" w14:textId="088F5898" w:rsidR="0095264A" w:rsidRDefault="0095264A">
          <w:pPr>
            <w:pStyle w:val="Sadraj2"/>
            <w:tabs>
              <w:tab w:val="right" w:leader="dot" w:pos="9062"/>
            </w:tabs>
            <w:rPr>
              <w:noProof/>
              <w:kern w:val="2"/>
              <w:sz w:val="24"/>
              <w:szCs w:val="24"/>
              <w:lang w:val="en-US"/>
              <w14:ligatures w14:val="standardContextual"/>
            </w:rPr>
          </w:pPr>
          <w:hyperlink w:anchor="_Toc210388009" w:history="1">
            <w:r w:rsidRPr="002221EB">
              <w:rPr>
                <w:rStyle w:val="Hiperveza"/>
                <w:noProof/>
              </w:rPr>
              <w:t>2.3.1  Demografski pokazatelji</w:t>
            </w:r>
            <w:r>
              <w:rPr>
                <w:noProof/>
                <w:webHidden/>
              </w:rPr>
              <w:tab/>
            </w:r>
            <w:r>
              <w:rPr>
                <w:noProof/>
                <w:webHidden/>
              </w:rPr>
              <w:fldChar w:fldCharType="begin"/>
            </w:r>
            <w:r>
              <w:rPr>
                <w:noProof/>
                <w:webHidden/>
              </w:rPr>
              <w:instrText xml:space="preserve"> PAGEREF _Toc210388009 \h </w:instrText>
            </w:r>
            <w:r>
              <w:rPr>
                <w:noProof/>
                <w:webHidden/>
              </w:rPr>
            </w:r>
            <w:r>
              <w:rPr>
                <w:noProof/>
                <w:webHidden/>
              </w:rPr>
              <w:fldChar w:fldCharType="separate"/>
            </w:r>
            <w:r>
              <w:rPr>
                <w:noProof/>
                <w:webHidden/>
              </w:rPr>
              <w:t>13</w:t>
            </w:r>
            <w:r>
              <w:rPr>
                <w:noProof/>
                <w:webHidden/>
              </w:rPr>
              <w:fldChar w:fldCharType="end"/>
            </w:r>
          </w:hyperlink>
        </w:p>
        <w:p w14:paraId="6F1BBEE5" w14:textId="71C75005" w:rsidR="0095264A" w:rsidRDefault="0095264A">
          <w:pPr>
            <w:pStyle w:val="Sadraj2"/>
            <w:tabs>
              <w:tab w:val="right" w:leader="dot" w:pos="9062"/>
            </w:tabs>
            <w:rPr>
              <w:noProof/>
              <w:kern w:val="2"/>
              <w:sz w:val="24"/>
              <w:szCs w:val="24"/>
              <w:lang w:val="en-US"/>
              <w14:ligatures w14:val="standardContextual"/>
            </w:rPr>
          </w:pPr>
          <w:hyperlink w:anchor="_Toc210388010" w:history="1">
            <w:r w:rsidRPr="002221EB">
              <w:rPr>
                <w:rStyle w:val="Hiperveza"/>
                <w:noProof/>
              </w:rPr>
              <w:t>2.4.  Obrazovanje</w:t>
            </w:r>
            <w:r>
              <w:rPr>
                <w:noProof/>
                <w:webHidden/>
              </w:rPr>
              <w:tab/>
            </w:r>
            <w:r>
              <w:rPr>
                <w:noProof/>
                <w:webHidden/>
              </w:rPr>
              <w:fldChar w:fldCharType="begin"/>
            </w:r>
            <w:r>
              <w:rPr>
                <w:noProof/>
                <w:webHidden/>
              </w:rPr>
              <w:instrText xml:space="preserve"> PAGEREF _Toc210388010 \h </w:instrText>
            </w:r>
            <w:r>
              <w:rPr>
                <w:noProof/>
                <w:webHidden/>
              </w:rPr>
            </w:r>
            <w:r>
              <w:rPr>
                <w:noProof/>
                <w:webHidden/>
              </w:rPr>
              <w:fldChar w:fldCharType="separate"/>
            </w:r>
            <w:r>
              <w:rPr>
                <w:noProof/>
                <w:webHidden/>
              </w:rPr>
              <w:t>16</w:t>
            </w:r>
            <w:r>
              <w:rPr>
                <w:noProof/>
                <w:webHidden/>
              </w:rPr>
              <w:fldChar w:fldCharType="end"/>
            </w:r>
          </w:hyperlink>
        </w:p>
        <w:p w14:paraId="16774484" w14:textId="23EF2F04" w:rsidR="0095264A" w:rsidRDefault="0095264A">
          <w:pPr>
            <w:pStyle w:val="Sadraj2"/>
            <w:tabs>
              <w:tab w:val="right" w:leader="dot" w:pos="9062"/>
            </w:tabs>
            <w:rPr>
              <w:noProof/>
              <w:kern w:val="2"/>
              <w:sz w:val="24"/>
              <w:szCs w:val="24"/>
              <w:lang w:val="en-US"/>
              <w14:ligatures w14:val="standardContextual"/>
            </w:rPr>
          </w:pPr>
          <w:hyperlink w:anchor="_Toc210388011" w:history="1">
            <w:r w:rsidRPr="002221EB">
              <w:rPr>
                <w:rStyle w:val="Hiperveza"/>
                <w:noProof/>
              </w:rPr>
              <w:t>2.5 Kulturna i prirodna bogatstva</w:t>
            </w:r>
            <w:r>
              <w:rPr>
                <w:noProof/>
                <w:webHidden/>
              </w:rPr>
              <w:tab/>
            </w:r>
            <w:r>
              <w:rPr>
                <w:noProof/>
                <w:webHidden/>
              </w:rPr>
              <w:fldChar w:fldCharType="begin"/>
            </w:r>
            <w:r>
              <w:rPr>
                <w:noProof/>
                <w:webHidden/>
              </w:rPr>
              <w:instrText xml:space="preserve"> PAGEREF _Toc210388011 \h </w:instrText>
            </w:r>
            <w:r>
              <w:rPr>
                <w:noProof/>
                <w:webHidden/>
              </w:rPr>
            </w:r>
            <w:r>
              <w:rPr>
                <w:noProof/>
                <w:webHidden/>
              </w:rPr>
              <w:fldChar w:fldCharType="separate"/>
            </w:r>
            <w:r>
              <w:rPr>
                <w:noProof/>
                <w:webHidden/>
              </w:rPr>
              <w:t>18</w:t>
            </w:r>
            <w:r>
              <w:rPr>
                <w:noProof/>
                <w:webHidden/>
              </w:rPr>
              <w:fldChar w:fldCharType="end"/>
            </w:r>
          </w:hyperlink>
        </w:p>
        <w:p w14:paraId="788C3006" w14:textId="47C30880" w:rsidR="0095264A" w:rsidRDefault="0095264A">
          <w:pPr>
            <w:pStyle w:val="Sadraj2"/>
            <w:tabs>
              <w:tab w:val="right" w:leader="dot" w:pos="9062"/>
            </w:tabs>
            <w:rPr>
              <w:noProof/>
              <w:kern w:val="2"/>
              <w:sz w:val="24"/>
              <w:szCs w:val="24"/>
              <w:lang w:val="en-US"/>
              <w14:ligatures w14:val="standardContextual"/>
            </w:rPr>
          </w:pPr>
          <w:hyperlink w:anchor="_Toc210388012" w:history="1">
            <w:r w:rsidRPr="002221EB">
              <w:rPr>
                <w:rStyle w:val="Hiperveza"/>
                <w:noProof/>
              </w:rPr>
              <w:t>2.6.Mediji i digitalizacija</w:t>
            </w:r>
            <w:r>
              <w:rPr>
                <w:noProof/>
                <w:webHidden/>
              </w:rPr>
              <w:tab/>
            </w:r>
            <w:r>
              <w:rPr>
                <w:noProof/>
                <w:webHidden/>
              </w:rPr>
              <w:fldChar w:fldCharType="begin"/>
            </w:r>
            <w:r>
              <w:rPr>
                <w:noProof/>
                <w:webHidden/>
              </w:rPr>
              <w:instrText xml:space="preserve"> PAGEREF _Toc210388012 \h </w:instrText>
            </w:r>
            <w:r>
              <w:rPr>
                <w:noProof/>
                <w:webHidden/>
              </w:rPr>
            </w:r>
            <w:r>
              <w:rPr>
                <w:noProof/>
                <w:webHidden/>
              </w:rPr>
              <w:fldChar w:fldCharType="separate"/>
            </w:r>
            <w:r>
              <w:rPr>
                <w:noProof/>
                <w:webHidden/>
              </w:rPr>
              <w:t>21</w:t>
            </w:r>
            <w:r>
              <w:rPr>
                <w:noProof/>
                <w:webHidden/>
              </w:rPr>
              <w:fldChar w:fldCharType="end"/>
            </w:r>
          </w:hyperlink>
        </w:p>
        <w:p w14:paraId="351B5F99" w14:textId="050CDEBD" w:rsidR="0095264A" w:rsidRDefault="0095264A">
          <w:pPr>
            <w:pStyle w:val="Sadraj2"/>
            <w:tabs>
              <w:tab w:val="right" w:leader="dot" w:pos="9062"/>
            </w:tabs>
            <w:rPr>
              <w:noProof/>
              <w:kern w:val="2"/>
              <w:sz w:val="24"/>
              <w:szCs w:val="24"/>
              <w:lang w:val="en-US"/>
              <w14:ligatures w14:val="standardContextual"/>
            </w:rPr>
          </w:pPr>
          <w:hyperlink w:anchor="_Toc210388013" w:history="1">
            <w:r w:rsidRPr="002221EB">
              <w:rPr>
                <w:rStyle w:val="Hiperveza"/>
                <w:rFonts w:cstheme="majorHAnsi"/>
                <w:noProof/>
              </w:rPr>
              <w:t>2.7 Civilno društvo</w:t>
            </w:r>
            <w:r>
              <w:rPr>
                <w:noProof/>
                <w:webHidden/>
              </w:rPr>
              <w:tab/>
            </w:r>
            <w:r>
              <w:rPr>
                <w:noProof/>
                <w:webHidden/>
              </w:rPr>
              <w:fldChar w:fldCharType="begin"/>
            </w:r>
            <w:r>
              <w:rPr>
                <w:noProof/>
                <w:webHidden/>
              </w:rPr>
              <w:instrText xml:space="preserve"> PAGEREF _Toc210388013 \h </w:instrText>
            </w:r>
            <w:r>
              <w:rPr>
                <w:noProof/>
                <w:webHidden/>
              </w:rPr>
            </w:r>
            <w:r>
              <w:rPr>
                <w:noProof/>
                <w:webHidden/>
              </w:rPr>
              <w:fldChar w:fldCharType="separate"/>
            </w:r>
            <w:r>
              <w:rPr>
                <w:noProof/>
                <w:webHidden/>
              </w:rPr>
              <w:t>21</w:t>
            </w:r>
            <w:r>
              <w:rPr>
                <w:noProof/>
                <w:webHidden/>
              </w:rPr>
              <w:fldChar w:fldCharType="end"/>
            </w:r>
          </w:hyperlink>
        </w:p>
        <w:p w14:paraId="762F4F83" w14:textId="266248F8" w:rsidR="0095264A" w:rsidRDefault="0095264A">
          <w:pPr>
            <w:pStyle w:val="Sadraj2"/>
            <w:tabs>
              <w:tab w:val="right" w:leader="dot" w:pos="9062"/>
            </w:tabs>
            <w:rPr>
              <w:noProof/>
              <w:kern w:val="2"/>
              <w:sz w:val="24"/>
              <w:szCs w:val="24"/>
              <w:lang w:val="en-US"/>
              <w14:ligatures w14:val="standardContextual"/>
            </w:rPr>
          </w:pPr>
          <w:hyperlink w:anchor="_Toc210388014" w:history="1">
            <w:r w:rsidRPr="002221EB">
              <w:rPr>
                <w:rStyle w:val="Hiperveza"/>
                <w:noProof/>
              </w:rPr>
              <w:t>2.8 Zdravstvo, socijalna skrb i socijalno uključivanje</w:t>
            </w:r>
            <w:r>
              <w:rPr>
                <w:noProof/>
                <w:webHidden/>
              </w:rPr>
              <w:tab/>
            </w:r>
            <w:r>
              <w:rPr>
                <w:noProof/>
                <w:webHidden/>
              </w:rPr>
              <w:fldChar w:fldCharType="begin"/>
            </w:r>
            <w:r>
              <w:rPr>
                <w:noProof/>
                <w:webHidden/>
              </w:rPr>
              <w:instrText xml:space="preserve"> PAGEREF _Toc210388014 \h </w:instrText>
            </w:r>
            <w:r>
              <w:rPr>
                <w:noProof/>
                <w:webHidden/>
              </w:rPr>
            </w:r>
            <w:r>
              <w:rPr>
                <w:noProof/>
                <w:webHidden/>
              </w:rPr>
              <w:fldChar w:fldCharType="separate"/>
            </w:r>
            <w:r>
              <w:rPr>
                <w:noProof/>
                <w:webHidden/>
              </w:rPr>
              <w:t>22</w:t>
            </w:r>
            <w:r>
              <w:rPr>
                <w:noProof/>
                <w:webHidden/>
              </w:rPr>
              <w:fldChar w:fldCharType="end"/>
            </w:r>
          </w:hyperlink>
        </w:p>
        <w:p w14:paraId="100A5A1E" w14:textId="5190B379" w:rsidR="0095264A" w:rsidRDefault="0095264A">
          <w:pPr>
            <w:pStyle w:val="Sadraj2"/>
            <w:tabs>
              <w:tab w:val="right" w:leader="dot" w:pos="9062"/>
            </w:tabs>
            <w:rPr>
              <w:noProof/>
              <w:kern w:val="2"/>
              <w:sz w:val="24"/>
              <w:szCs w:val="24"/>
              <w:lang w:val="en-US"/>
              <w14:ligatures w14:val="standardContextual"/>
            </w:rPr>
          </w:pPr>
          <w:hyperlink w:anchor="_Toc210388015" w:history="1">
            <w:r w:rsidRPr="002221EB">
              <w:rPr>
                <w:rStyle w:val="Hiperveza"/>
                <w:noProof/>
              </w:rPr>
              <w:t>2.9 Indeks razvijenosti  i poduzetničke zone</w:t>
            </w:r>
            <w:r>
              <w:rPr>
                <w:noProof/>
                <w:webHidden/>
              </w:rPr>
              <w:tab/>
            </w:r>
            <w:r>
              <w:rPr>
                <w:noProof/>
                <w:webHidden/>
              </w:rPr>
              <w:fldChar w:fldCharType="begin"/>
            </w:r>
            <w:r>
              <w:rPr>
                <w:noProof/>
                <w:webHidden/>
              </w:rPr>
              <w:instrText xml:space="preserve"> PAGEREF _Toc210388015 \h </w:instrText>
            </w:r>
            <w:r>
              <w:rPr>
                <w:noProof/>
                <w:webHidden/>
              </w:rPr>
            </w:r>
            <w:r>
              <w:rPr>
                <w:noProof/>
                <w:webHidden/>
              </w:rPr>
              <w:fldChar w:fldCharType="separate"/>
            </w:r>
            <w:r>
              <w:rPr>
                <w:noProof/>
                <w:webHidden/>
              </w:rPr>
              <w:t>23</w:t>
            </w:r>
            <w:r>
              <w:rPr>
                <w:noProof/>
                <w:webHidden/>
              </w:rPr>
              <w:fldChar w:fldCharType="end"/>
            </w:r>
          </w:hyperlink>
        </w:p>
        <w:p w14:paraId="782FD862" w14:textId="79FC4315" w:rsidR="0095264A" w:rsidRDefault="0095264A">
          <w:pPr>
            <w:pStyle w:val="Sadraj2"/>
            <w:tabs>
              <w:tab w:val="right" w:leader="dot" w:pos="9062"/>
            </w:tabs>
            <w:rPr>
              <w:noProof/>
              <w:kern w:val="2"/>
              <w:sz w:val="24"/>
              <w:szCs w:val="24"/>
              <w:lang w:val="en-US"/>
              <w14:ligatures w14:val="standardContextual"/>
            </w:rPr>
          </w:pPr>
          <w:hyperlink w:anchor="_Toc210388016" w:history="1">
            <w:r w:rsidRPr="002221EB">
              <w:rPr>
                <w:rStyle w:val="Hiperveza"/>
                <w:noProof/>
              </w:rPr>
              <w:t>2.10. Tržište rada</w:t>
            </w:r>
            <w:r>
              <w:rPr>
                <w:noProof/>
                <w:webHidden/>
              </w:rPr>
              <w:tab/>
            </w:r>
            <w:r>
              <w:rPr>
                <w:noProof/>
                <w:webHidden/>
              </w:rPr>
              <w:fldChar w:fldCharType="begin"/>
            </w:r>
            <w:r>
              <w:rPr>
                <w:noProof/>
                <w:webHidden/>
              </w:rPr>
              <w:instrText xml:space="preserve"> PAGEREF _Toc210388016 \h </w:instrText>
            </w:r>
            <w:r>
              <w:rPr>
                <w:noProof/>
                <w:webHidden/>
              </w:rPr>
            </w:r>
            <w:r>
              <w:rPr>
                <w:noProof/>
                <w:webHidden/>
              </w:rPr>
              <w:fldChar w:fldCharType="separate"/>
            </w:r>
            <w:r>
              <w:rPr>
                <w:noProof/>
                <w:webHidden/>
              </w:rPr>
              <w:t>24</w:t>
            </w:r>
            <w:r>
              <w:rPr>
                <w:noProof/>
                <w:webHidden/>
              </w:rPr>
              <w:fldChar w:fldCharType="end"/>
            </w:r>
          </w:hyperlink>
        </w:p>
        <w:p w14:paraId="5E8D1D3D" w14:textId="5391D145" w:rsidR="0095264A" w:rsidRDefault="0095264A">
          <w:pPr>
            <w:pStyle w:val="Sadraj2"/>
            <w:tabs>
              <w:tab w:val="right" w:leader="dot" w:pos="9062"/>
            </w:tabs>
            <w:rPr>
              <w:noProof/>
              <w:kern w:val="2"/>
              <w:sz w:val="24"/>
              <w:szCs w:val="24"/>
              <w:lang w:val="en-US"/>
              <w14:ligatures w14:val="standardContextual"/>
            </w:rPr>
          </w:pPr>
          <w:hyperlink w:anchor="_Toc210388017" w:history="1">
            <w:r w:rsidRPr="002221EB">
              <w:rPr>
                <w:rStyle w:val="Hiperveza"/>
                <w:rFonts w:asciiTheme="majorHAnsi" w:eastAsiaTheme="majorEastAsia" w:hAnsiTheme="majorHAnsi" w:cstheme="majorBidi"/>
                <w:noProof/>
              </w:rPr>
              <w:t>2.11  Poduzetništvo</w:t>
            </w:r>
            <w:r>
              <w:rPr>
                <w:noProof/>
                <w:webHidden/>
              </w:rPr>
              <w:tab/>
            </w:r>
            <w:r>
              <w:rPr>
                <w:noProof/>
                <w:webHidden/>
              </w:rPr>
              <w:fldChar w:fldCharType="begin"/>
            </w:r>
            <w:r>
              <w:rPr>
                <w:noProof/>
                <w:webHidden/>
              </w:rPr>
              <w:instrText xml:space="preserve"> PAGEREF _Toc210388017 \h </w:instrText>
            </w:r>
            <w:r>
              <w:rPr>
                <w:noProof/>
                <w:webHidden/>
              </w:rPr>
            </w:r>
            <w:r>
              <w:rPr>
                <w:noProof/>
                <w:webHidden/>
              </w:rPr>
              <w:fldChar w:fldCharType="separate"/>
            </w:r>
            <w:r>
              <w:rPr>
                <w:noProof/>
                <w:webHidden/>
              </w:rPr>
              <w:t>25</w:t>
            </w:r>
            <w:r>
              <w:rPr>
                <w:noProof/>
                <w:webHidden/>
              </w:rPr>
              <w:fldChar w:fldCharType="end"/>
            </w:r>
          </w:hyperlink>
        </w:p>
        <w:p w14:paraId="66A78DE4" w14:textId="19CDA4B4" w:rsidR="0095264A" w:rsidRDefault="0095264A">
          <w:pPr>
            <w:pStyle w:val="Sadraj2"/>
            <w:tabs>
              <w:tab w:val="right" w:leader="dot" w:pos="9062"/>
            </w:tabs>
            <w:rPr>
              <w:noProof/>
              <w:kern w:val="2"/>
              <w:sz w:val="24"/>
              <w:szCs w:val="24"/>
              <w:lang w:val="en-US"/>
              <w14:ligatures w14:val="standardContextual"/>
            </w:rPr>
          </w:pPr>
          <w:hyperlink w:anchor="_Toc210388018" w:history="1">
            <w:r w:rsidRPr="002221EB">
              <w:rPr>
                <w:rStyle w:val="Hiperveza"/>
                <w:noProof/>
              </w:rPr>
              <w:t>2.12. POLJOPRIVREDA</w:t>
            </w:r>
            <w:r>
              <w:rPr>
                <w:noProof/>
                <w:webHidden/>
              </w:rPr>
              <w:tab/>
            </w:r>
            <w:r>
              <w:rPr>
                <w:noProof/>
                <w:webHidden/>
              </w:rPr>
              <w:fldChar w:fldCharType="begin"/>
            </w:r>
            <w:r>
              <w:rPr>
                <w:noProof/>
                <w:webHidden/>
              </w:rPr>
              <w:instrText xml:space="preserve"> PAGEREF _Toc210388018 \h </w:instrText>
            </w:r>
            <w:r>
              <w:rPr>
                <w:noProof/>
                <w:webHidden/>
              </w:rPr>
            </w:r>
            <w:r>
              <w:rPr>
                <w:noProof/>
                <w:webHidden/>
              </w:rPr>
              <w:fldChar w:fldCharType="separate"/>
            </w:r>
            <w:r>
              <w:rPr>
                <w:noProof/>
                <w:webHidden/>
              </w:rPr>
              <w:t>28</w:t>
            </w:r>
            <w:r>
              <w:rPr>
                <w:noProof/>
                <w:webHidden/>
              </w:rPr>
              <w:fldChar w:fldCharType="end"/>
            </w:r>
          </w:hyperlink>
        </w:p>
        <w:p w14:paraId="44FB50C6" w14:textId="4DB4AA4B" w:rsidR="0095264A" w:rsidRDefault="0095264A">
          <w:pPr>
            <w:pStyle w:val="Sadraj2"/>
            <w:tabs>
              <w:tab w:val="right" w:leader="dot" w:pos="9062"/>
            </w:tabs>
            <w:rPr>
              <w:noProof/>
              <w:kern w:val="2"/>
              <w:sz w:val="24"/>
              <w:szCs w:val="24"/>
              <w:lang w:val="en-US"/>
              <w14:ligatures w14:val="standardContextual"/>
            </w:rPr>
          </w:pPr>
          <w:hyperlink w:anchor="_Toc210388019" w:history="1">
            <w:r w:rsidRPr="002221EB">
              <w:rPr>
                <w:rStyle w:val="Hiperveza"/>
                <w:noProof/>
              </w:rPr>
              <w:t>2.13  Turizam</w:t>
            </w:r>
            <w:r>
              <w:rPr>
                <w:noProof/>
                <w:webHidden/>
              </w:rPr>
              <w:tab/>
            </w:r>
            <w:r>
              <w:rPr>
                <w:noProof/>
                <w:webHidden/>
              </w:rPr>
              <w:fldChar w:fldCharType="begin"/>
            </w:r>
            <w:r>
              <w:rPr>
                <w:noProof/>
                <w:webHidden/>
              </w:rPr>
              <w:instrText xml:space="preserve"> PAGEREF _Toc210388019 \h </w:instrText>
            </w:r>
            <w:r>
              <w:rPr>
                <w:noProof/>
                <w:webHidden/>
              </w:rPr>
            </w:r>
            <w:r>
              <w:rPr>
                <w:noProof/>
                <w:webHidden/>
              </w:rPr>
              <w:fldChar w:fldCharType="separate"/>
            </w:r>
            <w:r>
              <w:rPr>
                <w:noProof/>
                <w:webHidden/>
              </w:rPr>
              <w:t>30</w:t>
            </w:r>
            <w:r>
              <w:rPr>
                <w:noProof/>
                <w:webHidden/>
              </w:rPr>
              <w:fldChar w:fldCharType="end"/>
            </w:r>
          </w:hyperlink>
        </w:p>
        <w:p w14:paraId="785699D0" w14:textId="40931E42" w:rsidR="0095264A" w:rsidRDefault="0095264A">
          <w:pPr>
            <w:pStyle w:val="Sadraj2"/>
            <w:tabs>
              <w:tab w:val="right" w:leader="dot" w:pos="9062"/>
            </w:tabs>
            <w:rPr>
              <w:noProof/>
              <w:kern w:val="2"/>
              <w:sz w:val="24"/>
              <w:szCs w:val="24"/>
              <w:lang w:val="en-US"/>
              <w14:ligatures w14:val="standardContextual"/>
            </w:rPr>
          </w:pPr>
          <w:hyperlink w:anchor="_Toc210388020" w:history="1">
            <w:r w:rsidRPr="002221EB">
              <w:rPr>
                <w:rStyle w:val="Hiperveza"/>
                <w:noProof/>
              </w:rPr>
              <w:t>2.14 Komunalna i prometna infrastruktura</w:t>
            </w:r>
            <w:r>
              <w:rPr>
                <w:noProof/>
                <w:webHidden/>
              </w:rPr>
              <w:tab/>
            </w:r>
            <w:r>
              <w:rPr>
                <w:noProof/>
                <w:webHidden/>
              </w:rPr>
              <w:fldChar w:fldCharType="begin"/>
            </w:r>
            <w:r>
              <w:rPr>
                <w:noProof/>
                <w:webHidden/>
              </w:rPr>
              <w:instrText xml:space="preserve"> PAGEREF _Toc210388020 \h </w:instrText>
            </w:r>
            <w:r>
              <w:rPr>
                <w:noProof/>
                <w:webHidden/>
              </w:rPr>
            </w:r>
            <w:r>
              <w:rPr>
                <w:noProof/>
                <w:webHidden/>
              </w:rPr>
              <w:fldChar w:fldCharType="separate"/>
            </w:r>
            <w:r>
              <w:rPr>
                <w:noProof/>
                <w:webHidden/>
              </w:rPr>
              <w:t>31</w:t>
            </w:r>
            <w:r>
              <w:rPr>
                <w:noProof/>
                <w:webHidden/>
              </w:rPr>
              <w:fldChar w:fldCharType="end"/>
            </w:r>
          </w:hyperlink>
        </w:p>
        <w:p w14:paraId="2D57B142" w14:textId="047EA21A" w:rsidR="0095264A" w:rsidRDefault="0095264A">
          <w:pPr>
            <w:pStyle w:val="Sadraj2"/>
            <w:tabs>
              <w:tab w:val="right" w:leader="dot" w:pos="9062"/>
            </w:tabs>
            <w:rPr>
              <w:noProof/>
              <w:kern w:val="2"/>
              <w:sz w:val="24"/>
              <w:szCs w:val="24"/>
              <w:lang w:val="en-US"/>
              <w14:ligatures w14:val="standardContextual"/>
            </w:rPr>
          </w:pPr>
          <w:hyperlink w:anchor="_Toc210388021" w:history="1">
            <w:r w:rsidRPr="002221EB">
              <w:rPr>
                <w:rStyle w:val="Hiperveza"/>
                <w:noProof/>
              </w:rPr>
              <w:t>2.15 Telekomunikacije</w:t>
            </w:r>
            <w:r>
              <w:rPr>
                <w:noProof/>
                <w:webHidden/>
              </w:rPr>
              <w:tab/>
            </w:r>
            <w:r>
              <w:rPr>
                <w:noProof/>
                <w:webHidden/>
              </w:rPr>
              <w:fldChar w:fldCharType="begin"/>
            </w:r>
            <w:r>
              <w:rPr>
                <w:noProof/>
                <w:webHidden/>
              </w:rPr>
              <w:instrText xml:space="preserve"> PAGEREF _Toc210388021 \h </w:instrText>
            </w:r>
            <w:r>
              <w:rPr>
                <w:noProof/>
                <w:webHidden/>
              </w:rPr>
            </w:r>
            <w:r>
              <w:rPr>
                <w:noProof/>
                <w:webHidden/>
              </w:rPr>
              <w:fldChar w:fldCharType="separate"/>
            </w:r>
            <w:r>
              <w:rPr>
                <w:noProof/>
                <w:webHidden/>
              </w:rPr>
              <w:t>31</w:t>
            </w:r>
            <w:r>
              <w:rPr>
                <w:noProof/>
                <w:webHidden/>
              </w:rPr>
              <w:fldChar w:fldCharType="end"/>
            </w:r>
          </w:hyperlink>
        </w:p>
        <w:p w14:paraId="1837EBA6" w14:textId="4B108AEC" w:rsidR="0095264A" w:rsidRDefault="0095264A">
          <w:pPr>
            <w:pStyle w:val="Sadraj2"/>
            <w:tabs>
              <w:tab w:val="right" w:leader="dot" w:pos="9062"/>
            </w:tabs>
            <w:rPr>
              <w:noProof/>
              <w:kern w:val="2"/>
              <w:sz w:val="24"/>
              <w:szCs w:val="24"/>
              <w:lang w:val="en-US"/>
              <w14:ligatures w14:val="standardContextual"/>
            </w:rPr>
          </w:pPr>
          <w:hyperlink w:anchor="_Toc210388022" w:history="1">
            <w:r w:rsidRPr="002221EB">
              <w:rPr>
                <w:rStyle w:val="Hiperveza"/>
                <w:noProof/>
              </w:rPr>
              <w:t>2.16 Javne površine i vodno-komunalna infrastruktura</w:t>
            </w:r>
            <w:r>
              <w:rPr>
                <w:noProof/>
                <w:webHidden/>
              </w:rPr>
              <w:tab/>
            </w:r>
            <w:r>
              <w:rPr>
                <w:noProof/>
                <w:webHidden/>
              </w:rPr>
              <w:fldChar w:fldCharType="begin"/>
            </w:r>
            <w:r>
              <w:rPr>
                <w:noProof/>
                <w:webHidden/>
              </w:rPr>
              <w:instrText xml:space="preserve"> PAGEREF _Toc210388022 \h </w:instrText>
            </w:r>
            <w:r>
              <w:rPr>
                <w:noProof/>
                <w:webHidden/>
              </w:rPr>
            </w:r>
            <w:r>
              <w:rPr>
                <w:noProof/>
                <w:webHidden/>
              </w:rPr>
              <w:fldChar w:fldCharType="separate"/>
            </w:r>
            <w:r>
              <w:rPr>
                <w:noProof/>
                <w:webHidden/>
              </w:rPr>
              <w:t>32</w:t>
            </w:r>
            <w:r>
              <w:rPr>
                <w:noProof/>
                <w:webHidden/>
              </w:rPr>
              <w:fldChar w:fldCharType="end"/>
            </w:r>
          </w:hyperlink>
        </w:p>
        <w:p w14:paraId="3457FB66" w14:textId="3F6FF0EB" w:rsidR="0095264A" w:rsidRDefault="0095264A">
          <w:pPr>
            <w:pStyle w:val="Sadraj2"/>
            <w:tabs>
              <w:tab w:val="right" w:leader="dot" w:pos="9062"/>
            </w:tabs>
            <w:rPr>
              <w:noProof/>
              <w:kern w:val="2"/>
              <w:sz w:val="24"/>
              <w:szCs w:val="24"/>
              <w:lang w:val="en-US"/>
              <w14:ligatures w14:val="standardContextual"/>
            </w:rPr>
          </w:pPr>
          <w:hyperlink w:anchor="_Toc210388023" w:history="1">
            <w:r w:rsidRPr="002221EB">
              <w:rPr>
                <w:rStyle w:val="Hiperveza"/>
                <w:noProof/>
              </w:rPr>
              <w:t>2.17  Gospodarenje otpadom</w:t>
            </w:r>
            <w:r>
              <w:rPr>
                <w:noProof/>
                <w:webHidden/>
              </w:rPr>
              <w:tab/>
            </w:r>
            <w:r>
              <w:rPr>
                <w:noProof/>
                <w:webHidden/>
              </w:rPr>
              <w:fldChar w:fldCharType="begin"/>
            </w:r>
            <w:r>
              <w:rPr>
                <w:noProof/>
                <w:webHidden/>
              </w:rPr>
              <w:instrText xml:space="preserve"> PAGEREF _Toc210388023 \h </w:instrText>
            </w:r>
            <w:r>
              <w:rPr>
                <w:noProof/>
                <w:webHidden/>
              </w:rPr>
            </w:r>
            <w:r>
              <w:rPr>
                <w:noProof/>
                <w:webHidden/>
              </w:rPr>
              <w:fldChar w:fldCharType="separate"/>
            </w:r>
            <w:r>
              <w:rPr>
                <w:noProof/>
                <w:webHidden/>
              </w:rPr>
              <w:t>32</w:t>
            </w:r>
            <w:r>
              <w:rPr>
                <w:noProof/>
                <w:webHidden/>
              </w:rPr>
              <w:fldChar w:fldCharType="end"/>
            </w:r>
          </w:hyperlink>
        </w:p>
        <w:p w14:paraId="2E544575" w14:textId="2329EF03" w:rsidR="0095264A" w:rsidRDefault="0095264A">
          <w:pPr>
            <w:pStyle w:val="Sadraj1"/>
            <w:tabs>
              <w:tab w:val="right" w:leader="dot" w:pos="9062"/>
            </w:tabs>
            <w:rPr>
              <w:noProof/>
              <w:kern w:val="2"/>
              <w:sz w:val="24"/>
              <w:szCs w:val="24"/>
              <w:lang w:val="en-US"/>
              <w14:ligatures w14:val="standardContextual"/>
            </w:rPr>
          </w:pPr>
          <w:hyperlink w:anchor="_Toc210388024" w:history="1">
            <w:r w:rsidRPr="002221EB">
              <w:rPr>
                <w:rStyle w:val="Hiperveza"/>
                <w:b/>
                <w:bCs/>
                <w:noProof/>
              </w:rPr>
              <w:t>3.MISIJA, VIZIJA I SWOT ANALIZA</w:t>
            </w:r>
            <w:r>
              <w:rPr>
                <w:noProof/>
                <w:webHidden/>
              </w:rPr>
              <w:tab/>
            </w:r>
            <w:r>
              <w:rPr>
                <w:noProof/>
                <w:webHidden/>
              </w:rPr>
              <w:fldChar w:fldCharType="begin"/>
            </w:r>
            <w:r>
              <w:rPr>
                <w:noProof/>
                <w:webHidden/>
              </w:rPr>
              <w:instrText xml:space="preserve"> PAGEREF _Toc210388024 \h </w:instrText>
            </w:r>
            <w:r>
              <w:rPr>
                <w:noProof/>
                <w:webHidden/>
              </w:rPr>
            </w:r>
            <w:r>
              <w:rPr>
                <w:noProof/>
                <w:webHidden/>
              </w:rPr>
              <w:fldChar w:fldCharType="separate"/>
            </w:r>
            <w:r>
              <w:rPr>
                <w:noProof/>
                <w:webHidden/>
              </w:rPr>
              <w:t>34</w:t>
            </w:r>
            <w:r>
              <w:rPr>
                <w:noProof/>
                <w:webHidden/>
              </w:rPr>
              <w:fldChar w:fldCharType="end"/>
            </w:r>
          </w:hyperlink>
        </w:p>
        <w:p w14:paraId="71F96554" w14:textId="48AD1627" w:rsidR="0095264A" w:rsidRDefault="0095264A">
          <w:pPr>
            <w:pStyle w:val="Sadraj1"/>
            <w:tabs>
              <w:tab w:val="right" w:leader="dot" w:pos="9062"/>
            </w:tabs>
            <w:rPr>
              <w:noProof/>
              <w:kern w:val="2"/>
              <w:sz w:val="24"/>
              <w:szCs w:val="24"/>
              <w:lang w:val="en-US"/>
              <w14:ligatures w14:val="standardContextual"/>
            </w:rPr>
          </w:pPr>
          <w:hyperlink w:anchor="_Toc210388025" w:history="1">
            <w:r w:rsidRPr="002221EB">
              <w:rPr>
                <w:rStyle w:val="Hiperveza"/>
                <w:b/>
                <w:bCs/>
                <w:noProof/>
              </w:rPr>
              <w:t>4.STRATEŠKI OKVIR ZA RAZDOBLJE 2025.-2029.</w:t>
            </w:r>
            <w:r>
              <w:rPr>
                <w:noProof/>
                <w:webHidden/>
              </w:rPr>
              <w:tab/>
            </w:r>
            <w:r>
              <w:rPr>
                <w:noProof/>
                <w:webHidden/>
              </w:rPr>
              <w:fldChar w:fldCharType="begin"/>
            </w:r>
            <w:r>
              <w:rPr>
                <w:noProof/>
                <w:webHidden/>
              </w:rPr>
              <w:instrText xml:space="preserve"> PAGEREF _Toc210388025 \h </w:instrText>
            </w:r>
            <w:r>
              <w:rPr>
                <w:noProof/>
                <w:webHidden/>
              </w:rPr>
            </w:r>
            <w:r>
              <w:rPr>
                <w:noProof/>
                <w:webHidden/>
              </w:rPr>
              <w:fldChar w:fldCharType="separate"/>
            </w:r>
            <w:r>
              <w:rPr>
                <w:noProof/>
                <w:webHidden/>
              </w:rPr>
              <w:t>42</w:t>
            </w:r>
            <w:r>
              <w:rPr>
                <w:noProof/>
                <w:webHidden/>
              </w:rPr>
              <w:fldChar w:fldCharType="end"/>
            </w:r>
          </w:hyperlink>
        </w:p>
        <w:p w14:paraId="07B140D4" w14:textId="7B090727" w:rsidR="0095264A" w:rsidRDefault="0095264A">
          <w:pPr>
            <w:pStyle w:val="Sadraj2"/>
            <w:tabs>
              <w:tab w:val="right" w:leader="dot" w:pos="9062"/>
            </w:tabs>
            <w:rPr>
              <w:noProof/>
              <w:kern w:val="2"/>
              <w:sz w:val="24"/>
              <w:szCs w:val="24"/>
              <w:lang w:val="en-US"/>
              <w14:ligatures w14:val="standardContextual"/>
            </w:rPr>
          </w:pPr>
          <w:hyperlink w:anchor="_Toc210388026" w:history="1">
            <w:r w:rsidRPr="002221EB">
              <w:rPr>
                <w:rStyle w:val="Hiperveza"/>
                <w:noProof/>
              </w:rPr>
              <w:t>4.1.MJERE, AKTIVNOSTI I RAZVOJNI PROJEKTI</w:t>
            </w:r>
            <w:r>
              <w:rPr>
                <w:noProof/>
                <w:webHidden/>
              </w:rPr>
              <w:tab/>
            </w:r>
            <w:r>
              <w:rPr>
                <w:noProof/>
                <w:webHidden/>
              </w:rPr>
              <w:fldChar w:fldCharType="begin"/>
            </w:r>
            <w:r>
              <w:rPr>
                <w:noProof/>
                <w:webHidden/>
              </w:rPr>
              <w:instrText xml:space="preserve"> PAGEREF _Toc210388026 \h </w:instrText>
            </w:r>
            <w:r>
              <w:rPr>
                <w:noProof/>
                <w:webHidden/>
              </w:rPr>
            </w:r>
            <w:r>
              <w:rPr>
                <w:noProof/>
                <w:webHidden/>
              </w:rPr>
              <w:fldChar w:fldCharType="separate"/>
            </w:r>
            <w:r>
              <w:rPr>
                <w:noProof/>
                <w:webHidden/>
              </w:rPr>
              <w:t>42</w:t>
            </w:r>
            <w:r>
              <w:rPr>
                <w:noProof/>
                <w:webHidden/>
              </w:rPr>
              <w:fldChar w:fldCharType="end"/>
            </w:r>
          </w:hyperlink>
        </w:p>
        <w:p w14:paraId="1539AE30" w14:textId="3610BB7D" w:rsidR="00F0739A" w:rsidRPr="0039519F" w:rsidRDefault="00F0739A">
          <w:r w:rsidRPr="0039519F">
            <w:rPr>
              <w:b/>
              <w:bCs/>
            </w:rPr>
            <w:fldChar w:fldCharType="end"/>
          </w:r>
        </w:p>
      </w:sdtContent>
    </w:sdt>
    <w:p w14:paraId="4E9C4069" w14:textId="77777777" w:rsidR="00EC4FF2" w:rsidRPr="0039519F" w:rsidRDefault="00EC4FF2">
      <w:pPr>
        <w:rPr>
          <w:color w:val="C00000"/>
          <w:sz w:val="28"/>
          <w:szCs w:val="28"/>
        </w:rPr>
      </w:pPr>
    </w:p>
    <w:p w14:paraId="260DEC71" w14:textId="13F12B11" w:rsidR="00EC4FF2" w:rsidRPr="0039519F" w:rsidRDefault="00EC4FF2">
      <w:pPr>
        <w:rPr>
          <w:color w:val="C00000"/>
          <w:sz w:val="28"/>
          <w:szCs w:val="28"/>
        </w:rPr>
      </w:pPr>
    </w:p>
    <w:p w14:paraId="392E8545" w14:textId="77777777" w:rsidR="002C2939" w:rsidRPr="0039519F" w:rsidRDefault="002C2939">
      <w:pPr>
        <w:rPr>
          <w:sz w:val="24"/>
          <w:szCs w:val="24"/>
        </w:rPr>
      </w:pPr>
      <w:r w:rsidRPr="0039519F">
        <w:rPr>
          <w:sz w:val="24"/>
          <w:szCs w:val="24"/>
        </w:rPr>
        <w:br w:type="page"/>
      </w:r>
    </w:p>
    <w:p w14:paraId="5BBEC748" w14:textId="100F61FB" w:rsidR="00800C42" w:rsidRPr="0039519F" w:rsidRDefault="00800C42" w:rsidP="00F53582">
      <w:pPr>
        <w:rPr>
          <w:b/>
          <w:bCs/>
          <w:sz w:val="24"/>
          <w:szCs w:val="24"/>
        </w:rPr>
      </w:pPr>
      <w:r w:rsidRPr="0039519F">
        <w:rPr>
          <w:b/>
          <w:bCs/>
          <w:sz w:val="24"/>
          <w:szCs w:val="24"/>
        </w:rPr>
        <w:lastRenderedPageBreak/>
        <w:t>PRILOZI DOKUMENTU</w:t>
      </w:r>
    </w:p>
    <w:p w14:paraId="0F091D70" w14:textId="77777777" w:rsidR="00EE33A1" w:rsidRPr="0039519F" w:rsidRDefault="00EE33A1" w:rsidP="00EE33A1">
      <w:pPr>
        <w:rPr>
          <w:sz w:val="24"/>
          <w:szCs w:val="24"/>
        </w:rPr>
      </w:pPr>
    </w:p>
    <w:p w14:paraId="49951670" w14:textId="5845F65C" w:rsidR="00800C42" w:rsidRPr="0039519F" w:rsidRDefault="00800C42" w:rsidP="00EE33A1">
      <w:pPr>
        <w:rPr>
          <w:sz w:val="24"/>
          <w:szCs w:val="24"/>
        </w:rPr>
      </w:pPr>
      <w:r w:rsidRPr="0039519F">
        <w:rPr>
          <w:sz w:val="24"/>
          <w:szCs w:val="24"/>
        </w:rPr>
        <w:t>PRILOG 1. TERMINSKI, AKCIJSKI I FINANCIJSKI PLAN PROVEDBE RAZVOJNIH MJERA</w:t>
      </w:r>
    </w:p>
    <w:p w14:paraId="27B48B58" w14:textId="77777777" w:rsidR="002B06F4" w:rsidRPr="0039519F" w:rsidRDefault="002B06F4" w:rsidP="00EE33A1">
      <w:pPr>
        <w:rPr>
          <w:sz w:val="24"/>
          <w:szCs w:val="24"/>
        </w:rPr>
      </w:pPr>
    </w:p>
    <w:p w14:paraId="0E045D9A" w14:textId="64BBDEEA" w:rsidR="007B594A" w:rsidRPr="0039519F" w:rsidRDefault="007B594A" w:rsidP="007B594A">
      <w:pPr>
        <w:rPr>
          <w:b/>
          <w:bCs/>
          <w:i/>
          <w:iCs/>
          <w:sz w:val="24"/>
          <w:szCs w:val="24"/>
        </w:rPr>
      </w:pPr>
      <w:r w:rsidRPr="0039519F">
        <w:rPr>
          <w:b/>
          <w:bCs/>
          <w:i/>
          <w:iCs/>
          <w:sz w:val="24"/>
          <w:szCs w:val="24"/>
        </w:rPr>
        <w:t>Popis slika, tablica i grafikona</w:t>
      </w:r>
    </w:p>
    <w:p w14:paraId="6E99042E" w14:textId="77777777" w:rsidR="00003A0B" w:rsidRPr="0039519F" w:rsidRDefault="00003A0B" w:rsidP="007B594A">
      <w:pPr>
        <w:rPr>
          <w:b/>
          <w:bCs/>
          <w:i/>
          <w:iCs/>
          <w:sz w:val="24"/>
          <w:szCs w:val="24"/>
        </w:rPr>
      </w:pPr>
    </w:p>
    <w:p w14:paraId="78ACA727" w14:textId="04D47BA4" w:rsidR="00997227" w:rsidRPr="0039519F" w:rsidRDefault="00997227" w:rsidP="00003A0B">
      <w:pPr>
        <w:pStyle w:val="Bezproreda"/>
        <w:spacing w:line="360" w:lineRule="auto"/>
        <w:rPr>
          <w:sz w:val="22"/>
          <w:szCs w:val="22"/>
          <w:lang w:val="hr-HR"/>
        </w:rPr>
      </w:pPr>
      <w:r w:rsidRPr="0039519F">
        <w:rPr>
          <w:sz w:val="22"/>
          <w:szCs w:val="22"/>
          <w:lang w:val="hr-HR"/>
        </w:rPr>
        <w:fldChar w:fldCharType="begin"/>
      </w:r>
      <w:r w:rsidRPr="0039519F">
        <w:rPr>
          <w:sz w:val="22"/>
          <w:szCs w:val="22"/>
          <w:lang w:val="hr-HR"/>
        </w:rPr>
        <w:instrText xml:space="preserve"> REF _Ref125378061 \h  \* MERGEFORMAT </w:instrText>
      </w:r>
      <w:r w:rsidRPr="0039519F">
        <w:rPr>
          <w:sz w:val="22"/>
          <w:szCs w:val="22"/>
          <w:lang w:val="hr-HR"/>
        </w:rPr>
      </w:r>
      <w:r w:rsidRPr="0039519F">
        <w:rPr>
          <w:sz w:val="22"/>
          <w:szCs w:val="22"/>
          <w:lang w:val="hr-HR"/>
        </w:rPr>
        <w:fldChar w:fldCharType="separate"/>
      </w:r>
      <w:r w:rsidR="003F5F94" w:rsidRPr="0039519F">
        <w:rPr>
          <w:sz w:val="22"/>
          <w:szCs w:val="22"/>
          <w:lang w:val="hr-HR"/>
        </w:rPr>
        <w:t>Slika 1. Položaj grada Novske u Sisačko-moslavačkoj županiji</w:t>
      </w:r>
      <w:r w:rsidRPr="0039519F">
        <w:rPr>
          <w:sz w:val="22"/>
          <w:szCs w:val="22"/>
          <w:lang w:val="hr-HR"/>
        </w:rPr>
        <w:fldChar w:fldCharType="end"/>
      </w:r>
    </w:p>
    <w:p w14:paraId="71819096" w14:textId="0FB2302B" w:rsidR="003F5F94" w:rsidRPr="0039519F" w:rsidRDefault="003F5F94" w:rsidP="00003A0B">
      <w:pPr>
        <w:pStyle w:val="Bezproreda"/>
        <w:spacing w:line="360" w:lineRule="auto"/>
        <w:rPr>
          <w:sz w:val="22"/>
          <w:szCs w:val="22"/>
          <w:lang w:val="hr-HR"/>
        </w:rPr>
      </w:pPr>
      <w:r w:rsidRPr="0039519F">
        <w:rPr>
          <w:sz w:val="22"/>
          <w:szCs w:val="22"/>
          <w:lang w:val="hr-HR"/>
        </w:rPr>
        <w:t xml:space="preserve">Slika 2. Fontana </w:t>
      </w:r>
      <w:r w:rsidR="00003A0B" w:rsidRPr="0039519F">
        <w:rPr>
          <w:sz w:val="22"/>
          <w:szCs w:val="22"/>
          <w:lang w:val="hr-HR"/>
        </w:rPr>
        <w:t>„</w:t>
      </w:r>
      <w:r w:rsidRPr="0039519F">
        <w:rPr>
          <w:sz w:val="22"/>
          <w:szCs w:val="22"/>
          <w:lang w:val="hr-HR"/>
        </w:rPr>
        <w:t>Ogrc</w:t>
      </w:r>
      <w:r w:rsidR="00003A0B" w:rsidRPr="0039519F">
        <w:rPr>
          <w:sz w:val="22"/>
          <w:szCs w:val="22"/>
          <w:lang w:val="hr-HR"/>
        </w:rPr>
        <w:t>”</w:t>
      </w:r>
    </w:p>
    <w:p w14:paraId="679BE15A" w14:textId="77777777" w:rsidR="00494696" w:rsidRPr="0039519F" w:rsidRDefault="00494696" w:rsidP="00003A0B">
      <w:pPr>
        <w:pStyle w:val="Bezproreda"/>
        <w:spacing w:line="360" w:lineRule="auto"/>
        <w:rPr>
          <w:sz w:val="22"/>
          <w:szCs w:val="22"/>
          <w:lang w:val="hr-HR"/>
        </w:rPr>
      </w:pPr>
    </w:p>
    <w:p w14:paraId="2B22B25F" w14:textId="03DA3259" w:rsidR="00EF432A" w:rsidRPr="0039519F" w:rsidRDefault="00EF432A" w:rsidP="00003A0B">
      <w:pPr>
        <w:pStyle w:val="Bezproreda"/>
        <w:spacing w:line="360" w:lineRule="auto"/>
        <w:rPr>
          <w:sz w:val="22"/>
          <w:szCs w:val="22"/>
          <w:lang w:val="hr-HR"/>
        </w:rPr>
      </w:pPr>
      <w:r w:rsidRPr="0039519F">
        <w:rPr>
          <w:sz w:val="22"/>
          <w:szCs w:val="22"/>
          <w:lang w:val="hr-HR"/>
        </w:rPr>
        <w:fldChar w:fldCharType="begin"/>
      </w:r>
      <w:r w:rsidRPr="0039519F">
        <w:rPr>
          <w:sz w:val="22"/>
          <w:szCs w:val="22"/>
          <w:lang w:val="hr-HR"/>
        </w:rPr>
        <w:instrText xml:space="preserve"> REF _Ref125377915 \h </w:instrText>
      </w:r>
      <w:r w:rsidR="00363D01" w:rsidRPr="0039519F">
        <w:rPr>
          <w:sz w:val="22"/>
          <w:szCs w:val="22"/>
          <w:lang w:val="hr-HR"/>
        </w:rPr>
        <w:instrText xml:space="preserve"> \* MERGEFORMAT </w:instrText>
      </w:r>
      <w:r w:rsidRPr="0039519F">
        <w:rPr>
          <w:sz w:val="22"/>
          <w:szCs w:val="22"/>
          <w:lang w:val="hr-HR"/>
        </w:rPr>
      </w:r>
      <w:r w:rsidRPr="0039519F">
        <w:rPr>
          <w:sz w:val="22"/>
          <w:szCs w:val="22"/>
          <w:lang w:val="hr-HR"/>
        </w:rPr>
        <w:fldChar w:fldCharType="separate"/>
      </w:r>
      <w:r w:rsidR="003F5F94" w:rsidRPr="0039519F">
        <w:rPr>
          <w:sz w:val="22"/>
          <w:szCs w:val="22"/>
          <w:lang w:val="hr-HR"/>
        </w:rPr>
        <w:t>Tablica 1. Proračunski prihodi Grada Novske, 2016.-2024. godina</w:t>
      </w:r>
      <w:r w:rsidRPr="0039519F">
        <w:rPr>
          <w:sz w:val="22"/>
          <w:szCs w:val="22"/>
          <w:lang w:val="hr-HR"/>
        </w:rPr>
        <w:fldChar w:fldCharType="end"/>
      </w:r>
      <w:r w:rsidRPr="0039519F">
        <w:rPr>
          <w:sz w:val="22"/>
          <w:szCs w:val="22"/>
          <w:lang w:val="hr-HR"/>
        </w:rPr>
        <w:t xml:space="preserve"> </w:t>
      </w:r>
    </w:p>
    <w:p w14:paraId="58023289" w14:textId="37AD6306" w:rsidR="003A2E48" w:rsidRPr="0039519F" w:rsidRDefault="003A2E48" w:rsidP="00003A0B">
      <w:pPr>
        <w:pStyle w:val="Bezproreda"/>
        <w:spacing w:line="360" w:lineRule="auto"/>
        <w:rPr>
          <w:sz w:val="22"/>
          <w:szCs w:val="22"/>
          <w:lang w:val="hr-HR"/>
        </w:rPr>
      </w:pPr>
      <w:r w:rsidRPr="0039519F">
        <w:rPr>
          <w:sz w:val="22"/>
          <w:szCs w:val="22"/>
          <w:lang w:val="hr-HR"/>
        </w:rPr>
        <w:t>Tablica 2. Plan proračuna Grada Novske za 2025., 2026. i 2027. godinu</w:t>
      </w:r>
    </w:p>
    <w:p w14:paraId="7AD4918E" w14:textId="4F00B324" w:rsidR="00E14951" w:rsidRPr="0039519F" w:rsidRDefault="00EF432A" w:rsidP="00003A0B">
      <w:pPr>
        <w:pStyle w:val="Bezproreda"/>
        <w:spacing w:line="360" w:lineRule="auto"/>
        <w:rPr>
          <w:sz w:val="22"/>
          <w:szCs w:val="22"/>
          <w:lang w:val="hr-HR"/>
        </w:rPr>
      </w:pPr>
      <w:r w:rsidRPr="0039519F">
        <w:rPr>
          <w:sz w:val="22"/>
          <w:szCs w:val="22"/>
          <w:lang w:val="hr-HR"/>
        </w:rPr>
        <w:fldChar w:fldCharType="begin"/>
      </w:r>
      <w:r w:rsidRPr="0039519F">
        <w:rPr>
          <w:sz w:val="22"/>
          <w:szCs w:val="22"/>
          <w:lang w:val="hr-HR"/>
        </w:rPr>
        <w:instrText xml:space="preserve"> REF _Ref125523699 \h </w:instrText>
      </w:r>
      <w:r w:rsidR="00363D01" w:rsidRPr="0039519F">
        <w:rPr>
          <w:sz w:val="22"/>
          <w:szCs w:val="22"/>
          <w:lang w:val="hr-HR"/>
        </w:rPr>
        <w:instrText xml:space="preserve"> \* MERGEFORMAT </w:instrText>
      </w:r>
      <w:r w:rsidRPr="0039519F">
        <w:rPr>
          <w:sz w:val="22"/>
          <w:szCs w:val="22"/>
          <w:lang w:val="hr-HR"/>
        </w:rPr>
      </w:r>
      <w:r w:rsidRPr="0039519F">
        <w:rPr>
          <w:sz w:val="22"/>
          <w:szCs w:val="22"/>
          <w:lang w:val="hr-HR"/>
        </w:rPr>
        <w:fldChar w:fldCharType="separate"/>
      </w:r>
      <w:r w:rsidR="003F5F94" w:rsidRPr="0039519F">
        <w:rPr>
          <w:sz w:val="22"/>
          <w:szCs w:val="22"/>
          <w:lang w:val="hr-HR"/>
        </w:rPr>
        <w:t xml:space="preserve">Tablica </w:t>
      </w:r>
      <w:r w:rsidR="00003A0B" w:rsidRPr="0039519F">
        <w:rPr>
          <w:sz w:val="22"/>
          <w:szCs w:val="22"/>
          <w:lang w:val="hr-HR"/>
        </w:rPr>
        <w:t>3</w:t>
      </w:r>
      <w:r w:rsidR="003F5F94" w:rsidRPr="0039519F">
        <w:rPr>
          <w:sz w:val="22"/>
          <w:szCs w:val="22"/>
          <w:lang w:val="hr-HR"/>
        </w:rPr>
        <w:t>. Dobna i spolna struktura stanovništva Novske (popis 2011.)</w:t>
      </w:r>
      <w:r w:rsidRPr="0039519F">
        <w:rPr>
          <w:sz w:val="22"/>
          <w:szCs w:val="22"/>
          <w:lang w:val="hr-HR"/>
        </w:rPr>
        <w:fldChar w:fldCharType="end"/>
      </w:r>
    </w:p>
    <w:p w14:paraId="20CBABFF" w14:textId="3FD1CD5F" w:rsidR="003F5F94" w:rsidRPr="0039519F" w:rsidRDefault="003F5F94"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4</w:t>
      </w:r>
      <w:r w:rsidRPr="0039519F">
        <w:rPr>
          <w:sz w:val="22"/>
          <w:szCs w:val="22"/>
          <w:lang w:val="hr-HR"/>
        </w:rPr>
        <w:t>. Broj učenika u redovnom školovanju (bez glazbenih i plesnih programa)</w:t>
      </w:r>
    </w:p>
    <w:p w14:paraId="5590153D" w14:textId="692EE50F" w:rsidR="003F5F94" w:rsidRPr="0039519F" w:rsidRDefault="003F5F94"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5</w:t>
      </w:r>
      <w:r w:rsidRPr="0039519F">
        <w:rPr>
          <w:sz w:val="22"/>
          <w:szCs w:val="22"/>
          <w:lang w:val="hr-HR"/>
        </w:rPr>
        <w:t>. Zaštićena kulturna dobra na području grada Novske</w:t>
      </w:r>
    </w:p>
    <w:p w14:paraId="62C16A27" w14:textId="40DBA023" w:rsidR="00363D01" w:rsidRPr="0039519F" w:rsidRDefault="00363D01"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6</w:t>
      </w:r>
      <w:r w:rsidRPr="0039519F">
        <w:rPr>
          <w:sz w:val="22"/>
          <w:szCs w:val="22"/>
          <w:lang w:val="hr-HR"/>
        </w:rPr>
        <w:t>. Poduzetničke zone na području grada Novske</w:t>
      </w:r>
    </w:p>
    <w:p w14:paraId="0AC62CA5" w14:textId="106B418E" w:rsidR="00363D01" w:rsidRPr="0039519F" w:rsidRDefault="00363D01"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7</w:t>
      </w:r>
      <w:r w:rsidRPr="0039519F">
        <w:rPr>
          <w:sz w:val="22"/>
          <w:szCs w:val="22"/>
          <w:lang w:val="hr-HR"/>
        </w:rPr>
        <w:t>. Pokazatelji gospodarske aktivnosti grada Novske u razdoblju od 2013.-2016. godine</w:t>
      </w:r>
    </w:p>
    <w:p w14:paraId="0B0CF81A" w14:textId="16DECCD4" w:rsidR="000D42D5" w:rsidRPr="0039519F" w:rsidRDefault="000D42D5"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8</w:t>
      </w:r>
      <w:r w:rsidRPr="0039519F">
        <w:rPr>
          <w:sz w:val="22"/>
          <w:szCs w:val="22"/>
          <w:lang w:val="hr-HR"/>
        </w:rPr>
        <w:t>. Broj obrta na području grada Novske</w:t>
      </w:r>
    </w:p>
    <w:p w14:paraId="603C7535" w14:textId="3ACC69FF" w:rsidR="000D42D5" w:rsidRPr="0039519F" w:rsidRDefault="000D42D5"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9</w:t>
      </w:r>
      <w:r w:rsidRPr="0039519F">
        <w:rPr>
          <w:sz w:val="22"/>
          <w:szCs w:val="22"/>
          <w:lang w:val="hr-HR"/>
        </w:rPr>
        <w:t>.  Udio pojedinih vrsta cesta i cestovna gustoća</w:t>
      </w:r>
    </w:p>
    <w:p w14:paraId="5520C134" w14:textId="52D48DB9" w:rsidR="000D42D5" w:rsidRPr="0039519F" w:rsidRDefault="000D42D5" w:rsidP="00003A0B">
      <w:pPr>
        <w:pStyle w:val="Bezproreda"/>
        <w:spacing w:line="360" w:lineRule="auto"/>
        <w:rPr>
          <w:sz w:val="22"/>
          <w:szCs w:val="22"/>
          <w:lang w:val="hr-HR"/>
        </w:rPr>
      </w:pPr>
      <w:r w:rsidRPr="0039519F">
        <w:rPr>
          <w:sz w:val="22"/>
          <w:szCs w:val="22"/>
          <w:lang w:val="hr-HR"/>
        </w:rPr>
        <w:t xml:space="preserve">Tablica </w:t>
      </w:r>
      <w:r w:rsidR="00003A0B" w:rsidRPr="0039519F">
        <w:rPr>
          <w:sz w:val="22"/>
          <w:szCs w:val="22"/>
          <w:lang w:val="hr-HR"/>
        </w:rPr>
        <w:t>10</w:t>
      </w:r>
      <w:r w:rsidR="00162EEE" w:rsidRPr="0039519F">
        <w:rPr>
          <w:sz w:val="22"/>
          <w:szCs w:val="22"/>
          <w:lang w:val="hr-HR"/>
        </w:rPr>
        <w:t xml:space="preserve">. </w:t>
      </w:r>
      <w:r w:rsidRPr="0039519F">
        <w:rPr>
          <w:sz w:val="22"/>
          <w:szCs w:val="22"/>
          <w:lang w:val="hr-HR"/>
        </w:rPr>
        <w:t xml:space="preserve"> Željeznički promet</w:t>
      </w:r>
    </w:p>
    <w:p w14:paraId="25748739" w14:textId="496F64CA" w:rsidR="00003A0B" w:rsidRPr="0039519F" w:rsidRDefault="00003A0B" w:rsidP="00003A0B">
      <w:pPr>
        <w:pStyle w:val="Bezproreda"/>
        <w:spacing w:line="360" w:lineRule="auto"/>
        <w:rPr>
          <w:sz w:val="22"/>
          <w:szCs w:val="22"/>
          <w:lang w:val="hr-HR"/>
        </w:rPr>
      </w:pPr>
      <w:r w:rsidRPr="0039519F">
        <w:rPr>
          <w:sz w:val="22"/>
          <w:szCs w:val="22"/>
          <w:lang w:val="hr-HR"/>
        </w:rPr>
        <w:t>Tablica 11. SWOT Analiza Grada Novske</w:t>
      </w:r>
    </w:p>
    <w:p w14:paraId="61FC3F5E" w14:textId="74987BE7" w:rsidR="00003A0B" w:rsidRPr="0039519F" w:rsidRDefault="00003A0B" w:rsidP="00003A0B">
      <w:pPr>
        <w:pStyle w:val="Bezproreda"/>
        <w:spacing w:line="360" w:lineRule="auto"/>
        <w:rPr>
          <w:sz w:val="22"/>
          <w:szCs w:val="22"/>
          <w:lang w:val="hr-HR"/>
        </w:rPr>
      </w:pPr>
      <w:r w:rsidRPr="0039519F">
        <w:rPr>
          <w:sz w:val="22"/>
          <w:szCs w:val="22"/>
          <w:lang w:val="hr-HR"/>
        </w:rPr>
        <w:t>Tablica 12. Razvojne mjere</w:t>
      </w:r>
    </w:p>
    <w:p w14:paraId="673C9B16" w14:textId="77777777" w:rsidR="000D42D5" w:rsidRPr="0039519F" w:rsidRDefault="000D42D5" w:rsidP="00003A0B">
      <w:pPr>
        <w:pStyle w:val="Bezproreda"/>
        <w:spacing w:line="360" w:lineRule="auto"/>
        <w:rPr>
          <w:sz w:val="22"/>
          <w:szCs w:val="22"/>
          <w:lang w:val="hr-HR"/>
        </w:rPr>
      </w:pPr>
    </w:p>
    <w:p w14:paraId="253D3336" w14:textId="1AE865D8" w:rsidR="00E14951" w:rsidRPr="0039519F" w:rsidRDefault="00E14951" w:rsidP="00003A0B">
      <w:pPr>
        <w:pStyle w:val="Bezproreda"/>
        <w:spacing w:line="360" w:lineRule="auto"/>
        <w:rPr>
          <w:sz w:val="22"/>
          <w:szCs w:val="22"/>
          <w:lang w:val="hr-HR" w:eastAsia="hr-HR"/>
        </w:rPr>
      </w:pPr>
      <w:r w:rsidRPr="0039519F">
        <w:rPr>
          <w:sz w:val="22"/>
          <w:szCs w:val="22"/>
          <w:lang w:val="hr-HR"/>
        </w:rPr>
        <w:fldChar w:fldCharType="begin"/>
      </w:r>
      <w:r w:rsidRPr="0039519F">
        <w:rPr>
          <w:sz w:val="22"/>
          <w:szCs w:val="22"/>
          <w:lang w:val="hr-HR"/>
        </w:rPr>
        <w:instrText xml:space="preserve"> TOC \h \z \c "Grafikon" </w:instrText>
      </w:r>
      <w:r w:rsidRPr="0039519F">
        <w:rPr>
          <w:sz w:val="22"/>
          <w:szCs w:val="22"/>
          <w:lang w:val="hr-HR"/>
        </w:rPr>
        <w:fldChar w:fldCharType="separate"/>
      </w:r>
      <w:hyperlink w:anchor="_Toc90385832" w:history="1">
        <w:r w:rsidRPr="0039519F">
          <w:rPr>
            <w:rStyle w:val="Hiperveza"/>
            <w:sz w:val="22"/>
            <w:szCs w:val="22"/>
            <w:lang w:val="hr-HR"/>
          </w:rPr>
          <w:t>Grafikon 1. Procjena broja stanovnika Novske</w:t>
        </w:r>
        <w:r w:rsidR="003F5F94" w:rsidRPr="0039519F">
          <w:rPr>
            <w:rStyle w:val="Hiperveza"/>
            <w:sz w:val="22"/>
            <w:szCs w:val="22"/>
            <w:lang w:val="hr-HR"/>
          </w:rPr>
          <w:t xml:space="preserve"> (2024.)</w:t>
        </w:r>
      </w:hyperlink>
      <w:r w:rsidR="00003A0B" w:rsidRPr="0039519F">
        <w:rPr>
          <w:sz w:val="22"/>
          <w:szCs w:val="22"/>
          <w:lang w:val="hr-HR" w:eastAsia="hr-HR"/>
        </w:rPr>
        <w:t xml:space="preserve"> </w:t>
      </w:r>
    </w:p>
    <w:p w14:paraId="37E2722A" w14:textId="59E6710A" w:rsidR="00E14951" w:rsidRPr="0039519F" w:rsidRDefault="00E14951" w:rsidP="00003A0B">
      <w:pPr>
        <w:pStyle w:val="Bezproreda"/>
        <w:spacing w:line="360" w:lineRule="auto"/>
        <w:rPr>
          <w:sz w:val="22"/>
          <w:szCs w:val="22"/>
          <w:lang w:val="hr-HR" w:eastAsia="hr-HR"/>
        </w:rPr>
      </w:pPr>
      <w:hyperlink w:anchor="_Toc90385833" w:history="1">
        <w:r w:rsidRPr="0039519F">
          <w:rPr>
            <w:rStyle w:val="Hiperveza"/>
            <w:sz w:val="22"/>
            <w:szCs w:val="22"/>
            <w:lang w:val="hr-HR"/>
          </w:rPr>
          <w:t>Grafikon 2. Broj doseljenog i odseljenog stanovništva Novske, 2011.-20</w:t>
        </w:r>
        <w:r w:rsidR="003F5F94" w:rsidRPr="0039519F">
          <w:rPr>
            <w:rStyle w:val="Hiperveza"/>
            <w:sz w:val="22"/>
            <w:szCs w:val="22"/>
            <w:lang w:val="hr-HR"/>
          </w:rPr>
          <w:t>23</w:t>
        </w:r>
        <w:r w:rsidRPr="0039519F">
          <w:rPr>
            <w:rStyle w:val="Hiperveza"/>
            <w:sz w:val="22"/>
            <w:szCs w:val="22"/>
            <w:lang w:val="hr-HR"/>
          </w:rPr>
          <w:t>.godina</w:t>
        </w:r>
      </w:hyperlink>
    </w:p>
    <w:p w14:paraId="05427D0B" w14:textId="3924F562" w:rsidR="00E14951" w:rsidRPr="0039519F" w:rsidRDefault="00E14951" w:rsidP="00003A0B">
      <w:pPr>
        <w:pStyle w:val="Bezproreda"/>
        <w:spacing w:line="360" w:lineRule="auto"/>
        <w:rPr>
          <w:sz w:val="22"/>
          <w:szCs w:val="22"/>
          <w:lang w:val="hr-HR" w:eastAsia="hr-HR"/>
        </w:rPr>
      </w:pPr>
      <w:hyperlink w:anchor="_Toc90385834" w:history="1">
        <w:r w:rsidRPr="0039519F">
          <w:rPr>
            <w:rStyle w:val="Hiperveza"/>
            <w:sz w:val="22"/>
            <w:szCs w:val="22"/>
            <w:lang w:val="hr-HR"/>
          </w:rPr>
          <w:t>Grafikon 3. Dobna struktura stanovništva Novske-udio stanovništva  prema starosti</w:t>
        </w:r>
      </w:hyperlink>
    </w:p>
    <w:p w14:paraId="62C3C2EB" w14:textId="4B55E452" w:rsidR="00E14951" w:rsidRPr="0039519F" w:rsidRDefault="00E14951" w:rsidP="00003A0B">
      <w:pPr>
        <w:pStyle w:val="Bezproreda"/>
        <w:spacing w:line="360" w:lineRule="auto"/>
        <w:rPr>
          <w:sz w:val="22"/>
          <w:szCs w:val="22"/>
          <w:lang w:val="hr-HR" w:eastAsia="hr-HR"/>
        </w:rPr>
      </w:pPr>
      <w:hyperlink w:anchor="_Toc90385835" w:history="1">
        <w:r w:rsidRPr="0039519F">
          <w:rPr>
            <w:rStyle w:val="Hiperveza"/>
            <w:sz w:val="22"/>
            <w:szCs w:val="22"/>
            <w:lang w:val="hr-HR"/>
          </w:rPr>
          <w:t>Grafikon 4. Novska -Broj rođenih i umrlih, 2011.-2020. godina</w:t>
        </w:r>
      </w:hyperlink>
    </w:p>
    <w:p w14:paraId="0B19ACDB" w14:textId="34FF9077" w:rsidR="00E14951" w:rsidRPr="0039519F" w:rsidRDefault="00E14951" w:rsidP="00003A0B">
      <w:pPr>
        <w:pStyle w:val="Bezproreda"/>
        <w:spacing w:line="360" w:lineRule="auto"/>
        <w:rPr>
          <w:sz w:val="22"/>
          <w:szCs w:val="22"/>
          <w:lang w:val="hr-HR" w:eastAsia="hr-HR"/>
        </w:rPr>
      </w:pPr>
      <w:hyperlink w:anchor="_Toc90385836" w:history="1">
        <w:r w:rsidRPr="0039519F">
          <w:rPr>
            <w:rStyle w:val="Hiperveza"/>
            <w:sz w:val="22"/>
            <w:szCs w:val="22"/>
            <w:lang w:val="hr-HR"/>
          </w:rPr>
          <w:t>Grafikon 5. Udruge po područjima djelovanja</w:t>
        </w:r>
      </w:hyperlink>
    </w:p>
    <w:p w14:paraId="73090E38" w14:textId="2EEF7F9E" w:rsidR="00E14951" w:rsidRPr="0039519F" w:rsidRDefault="00E14951" w:rsidP="00003A0B">
      <w:pPr>
        <w:pStyle w:val="Bezproreda"/>
        <w:spacing w:line="360" w:lineRule="auto"/>
        <w:rPr>
          <w:sz w:val="22"/>
          <w:szCs w:val="22"/>
          <w:lang w:val="hr-HR" w:eastAsia="hr-HR"/>
        </w:rPr>
      </w:pPr>
      <w:hyperlink w:anchor="_Toc90385837" w:history="1">
        <w:r w:rsidRPr="0039519F">
          <w:rPr>
            <w:rStyle w:val="Hiperveza"/>
            <w:sz w:val="22"/>
            <w:szCs w:val="22"/>
            <w:lang w:val="hr-HR"/>
          </w:rPr>
          <w:t>Grafikon 6. Registrirana nezaposlenost</w:t>
        </w:r>
      </w:hyperlink>
    </w:p>
    <w:p w14:paraId="3D73712E" w14:textId="7F425623" w:rsidR="00E14951" w:rsidRPr="0039519F" w:rsidRDefault="00E14951" w:rsidP="00003A0B">
      <w:pPr>
        <w:pStyle w:val="Bezproreda"/>
        <w:spacing w:line="360" w:lineRule="auto"/>
        <w:rPr>
          <w:sz w:val="22"/>
          <w:szCs w:val="22"/>
          <w:lang w:val="hr-HR" w:eastAsia="hr-HR"/>
        </w:rPr>
      </w:pPr>
      <w:hyperlink w:anchor="_Toc90385838" w:history="1">
        <w:r w:rsidRPr="0039519F">
          <w:rPr>
            <w:rStyle w:val="Hiperveza"/>
            <w:sz w:val="22"/>
            <w:szCs w:val="22"/>
            <w:lang w:val="hr-HR"/>
          </w:rPr>
          <w:t>Grafikon 7. Površine poljoprivrednog zemljišta</w:t>
        </w:r>
      </w:hyperlink>
    </w:p>
    <w:p w14:paraId="1BB43FCA" w14:textId="10C9CEDA" w:rsidR="00E14951" w:rsidRPr="0039519F" w:rsidRDefault="00E14951" w:rsidP="00003A0B">
      <w:pPr>
        <w:pStyle w:val="Bezproreda"/>
        <w:spacing w:line="360" w:lineRule="auto"/>
        <w:rPr>
          <w:sz w:val="20"/>
          <w:szCs w:val="20"/>
          <w:lang w:val="hr-HR"/>
        </w:rPr>
      </w:pPr>
      <w:r w:rsidRPr="0039519F">
        <w:rPr>
          <w:sz w:val="22"/>
          <w:szCs w:val="22"/>
          <w:lang w:val="hr-HR"/>
        </w:rPr>
        <w:fldChar w:fldCharType="end"/>
      </w:r>
    </w:p>
    <w:p w14:paraId="166F1648" w14:textId="77777777" w:rsidR="007B594A" w:rsidRPr="0039519F" w:rsidRDefault="007B594A" w:rsidP="007B594A"/>
    <w:p w14:paraId="4654278B" w14:textId="685E8066" w:rsidR="00C774EA" w:rsidRPr="0039519F" w:rsidRDefault="00C774EA" w:rsidP="007B594A">
      <w:pPr>
        <w:rPr>
          <w:sz w:val="24"/>
          <w:szCs w:val="24"/>
        </w:rPr>
      </w:pPr>
      <w:r w:rsidRPr="0039519F">
        <w:rPr>
          <w:sz w:val="24"/>
          <w:szCs w:val="24"/>
        </w:rPr>
        <w:br w:type="page"/>
      </w:r>
    </w:p>
    <w:p w14:paraId="29C84590" w14:textId="77777777" w:rsidR="00EC4FF2" w:rsidRPr="0039519F" w:rsidRDefault="00EC4FF2">
      <w:pPr>
        <w:rPr>
          <w:color w:val="C00000"/>
          <w:sz w:val="28"/>
          <w:szCs w:val="28"/>
        </w:rPr>
      </w:pPr>
    </w:p>
    <w:p w14:paraId="3D240712" w14:textId="0B8E9BCD" w:rsidR="006B053F" w:rsidRPr="0039519F" w:rsidRDefault="003C1AC5" w:rsidP="00C774EA">
      <w:pPr>
        <w:pStyle w:val="Naslov1"/>
        <w:rPr>
          <w:b/>
          <w:bCs/>
          <w:color w:val="auto"/>
        </w:rPr>
      </w:pPr>
      <w:bookmarkStart w:id="2" w:name="_Toc210388000"/>
      <w:r w:rsidRPr="0039519F">
        <w:rPr>
          <w:b/>
          <w:bCs/>
          <w:color w:val="auto"/>
        </w:rPr>
        <w:t>UVODNA RIJEČ GRADONAČELNI</w:t>
      </w:r>
      <w:r w:rsidR="000C7BED" w:rsidRPr="0039519F">
        <w:rPr>
          <w:b/>
          <w:bCs/>
          <w:color w:val="auto"/>
        </w:rPr>
        <w:t>CE</w:t>
      </w:r>
      <w:bookmarkEnd w:id="2"/>
    </w:p>
    <w:p w14:paraId="626BA95C" w14:textId="0203D173" w:rsidR="003C1AC5" w:rsidRPr="0039519F" w:rsidRDefault="003C1AC5">
      <w:pPr>
        <w:rPr>
          <w:sz w:val="28"/>
          <w:szCs w:val="28"/>
        </w:rPr>
      </w:pPr>
    </w:p>
    <w:p w14:paraId="71F7B142" w14:textId="77777777" w:rsidR="001F1BC8" w:rsidRPr="0039519F" w:rsidRDefault="001F1BC8">
      <w:pPr>
        <w:rPr>
          <w:sz w:val="24"/>
          <w:szCs w:val="24"/>
        </w:rPr>
      </w:pPr>
      <w:r w:rsidRPr="0039519F">
        <w:rPr>
          <w:sz w:val="24"/>
          <w:szCs w:val="24"/>
        </w:rPr>
        <w:t xml:space="preserve">Drage Novljanke i Novljani, </w:t>
      </w:r>
    </w:p>
    <w:p w14:paraId="37BBB1E5" w14:textId="6782DC09" w:rsidR="00525A5B" w:rsidRPr="0039519F" w:rsidRDefault="00525A5B">
      <w:pPr>
        <w:rPr>
          <w:sz w:val="24"/>
          <w:szCs w:val="24"/>
        </w:rPr>
      </w:pPr>
      <w:r w:rsidRPr="0039519F">
        <w:rPr>
          <w:sz w:val="24"/>
          <w:szCs w:val="24"/>
        </w:rPr>
        <w:t>na temelju vizije i našeg dotadašnjeg rada i postignuća u brojnim različitim ulogama, uspjeli smo promijeniti Novsku nabolje i dokazujemo iz dana u dan da je Novska važna! To svjedočimo svakim našim novim projektom, svakom novom inicijativom i promocijom Novske diljem Lijepe Naše. Novska je važna nama koji tu živimo, važna onima koji u nju često navrate, važna onima koji razmišljaju u nju doći i važna onima koji zajedno s nama rade na njezinom razvoju. Razvoj u posljednjih nekoliko godina primjetan je svima. Zbog toga nastavljamo istim putem s još više energije, osjećaja, elana i zajedništva mnogih koji u tome žele učestvovati.</w:t>
      </w:r>
    </w:p>
    <w:p w14:paraId="5F8BB826" w14:textId="3ED3091D" w:rsidR="00525A5B" w:rsidRPr="0039519F" w:rsidRDefault="00525A5B">
      <w:pPr>
        <w:rPr>
          <w:sz w:val="24"/>
          <w:szCs w:val="24"/>
        </w:rPr>
      </w:pPr>
      <w:r w:rsidRPr="0039519F">
        <w:rPr>
          <w:sz w:val="24"/>
          <w:szCs w:val="24"/>
        </w:rPr>
        <w:t xml:space="preserve">Za našu Novsku nastavljamo s najvećim investicijskim ciklusom u povijesti Novske – gradnjom novih vrtića, škola, centra za cjeloživotno obrazovanje, gaming centra, centra za starije osobe, novih tvornica u našim poduzetničkim zonama, novih ulica, kružnih tokova. Svi ti projekti važni su za naše mlade, naše starije i umirovljenike, naše obitelji, naše poduzetnike, naše kreativce, gamere, sportaše, branitelje. Važni su za sve nas. U sljedeće četiri godine, zajedno s timom, nastavljamo raditi za Novsku. I nećemo se štedjeti. S ovim našim provedbenim programom i timom ljudi koji iza njega i uz njega stoje Novsku čekaju četiri ubrzane godine – ubrzane izgradnje svega onoga što nam je nedostajalo, i po nama, još malo više. </w:t>
      </w:r>
    </w:p>
    <w:p w14:paraId="1C21CD14" w14:textId="77777777" w:rsidR="00525A5B" w:rsidRPr="0039519F" w:rsidRDefault="00525A5B">
      <w:pPr>
        <w:rPr>
          <w:sz w:val="24"/>
          <w:szCs w:val="24"/>
        </w:rPr>
      </w:pPr>
    </w:p>
    <w:p w14:paraId="7961B4A9" w14:textId="77777777" w:rsidR="007D3BA2" w:rsidRPr="0039519F" w:rsidRDefault="007D3BA2" w:rsidP="00E1609C">
      <w:pPr>
        <w:pStyle w:val="Bezproreda"/>
        <w:jc w:val="right"/>
        <w:rPr>
          <w:i/>
          <w:iCs/>
          <w:sz w:val="22"/>
          <w:szCs w:val="22"/>
          <w:lang w:val="hr-HR"/>
        </w:rPr>
      </w:pPr>
    </w:p>
    <w:p w14:paraId="1BFE8BD5" w14:textId="7746FCEB" w:rsidR="007F01A6" w:rsidRPr="0039519F" w:rsidRDefault="007F01A6" w:rsidP="00E1609C">
      <w:pPr>
        <w:pStyle w:val="Bezproreda"/>
        <w:jc w:val="right"/>
        <w:rPr>
          <w:i/>
          <w:iCs/>
          <w:sz w:val="22"/>
          <w:szCs w:val="22"/>
          <w:lang w:val="hr-HR"/>
        </w:rPr>
      </w:pPr>
      <w:r w:rsidRPr="0039519F">
        <w:rPr>
          <w:i/>
          <w:iCs/>
          <w:sz w:val="22"/>
          <w:szCs w:val="22"/>
          <w:lang w:val="hr-HR"/>
        </w:rPr>
        <w:t>Marija Kušmiš</w:t>
      </w:r>
    </w:p>
    <w:p w14:paraId="5EBADECF" w14:textId="3DE5FB59" w:rsidR="00E1609C" w:rsidRPr="0039519F" w:rsidRDefault="00092F3B" w:rsidP="00E1609C">
      <w:pPr>
        <w:pStyle w:val="Bezproreda"/>
        <w:jc w:val="right"/>
        <w:rPr>
          <w:i/>
          <w:iCs/>
          <w:sz w:val="22"/>
          <w:szCs w:val="22"/>
          <w:lang w:val="hr-HR"/>
        </w:rPr>
      </w:pPr>
      <w:r w:rsidRPr="0039519F">
        <w:rPr>
          <w:i/>
          <w:iCs/>
          <w:sz w:val="22"/>
          <w:szCs w:val="22"/>
          <w:lang w:val="hr-HR"/>
        </w:rPr>
        <w:t>gradonačelnica</w:t>
      </w:r>
      <w:r w:rsidR="00E1609C" w:rsidRPr="0039519F">
        <w:rPr>
          <w:i/>
          <w:iCs/>
          <w:sz w:val="22"/>
          <w:szCs w:val="22"/>
          <w:lang w:val="hr-HR"/>
        </w:rPr>
        <w:t xml:space="preserve"> Grada Novske</w:t>
      </w:r>
    </w:p>
    <w:p w14:paraId="0548C37E" w14:textId="77777777" w:rsidR="00AE59B3" w:rsidRPr="0039519F" w:rsidRDefault="00AE59B3">
      <w:r w:rsidRPr="0039519F">
        <w:br w:type="page"/>
      </w:r>
    </w:p>
    <w:p w14:paraId="44AF7C91" w14:textId="4819400E" w:rsidR="003C1AC5" w:rsidRPr="0039519F" w:rsidRDefault="004C1A70" w:rsidP="004C1A70">
      <w:pPr>
        <w:pStyle w:val="Naslov1"/>
        <w:rPr>
          <w:b/>
          <w:bCs/>
        </w:rPr>
      </w:pPr>
      <w:bookmarkStart w:id="3" w:name="_Toc210388001"/>
      <w:r w:rsidRPr="0039519F">
        <w:rPr>
          <w:b/>
          <w:bCs/>
        </w:rPr>
        <w:lastRenderedPageBreak/>
        <w:t xml:space="preserve">1. </w:t>
      </w:r>
      <w:r w:rsidR="003C1AC5" w:rsidRPr="0039519F">
        <w:rPr>
          <w:b/>
          <w:bCs/>
        </w:rPr>
        <w:t>UVOD</w:t>
      </w:r>
      <w:bookmarkEnd w:id="3"/>
    </w:p>
    <w:p w14:paraId="1A474AC1" w14:textId="354666B3" w:rsidR="003C1AC5" w:rsidRPr="0039519F" w:rsidRDefault="003C1AC5" w:rsidP="00A84A19">
      <w:pPr>
        <w:pStyle w:val="Naslov2"/>
      </w:pPr>
      <w:bookmarkStart w:id="4" w:name="_Toc210388002"/>
      <w:r w:rsidRPr="0039519F">
        <w:t>1.1. Kontekst i metodologija izrade Provedbenog programa</w:t>
      </w:r>
      <w:bookmarkEnd w:id="4"/>
    </w:p>
    <w:p w14:paraId="3409BE4C" w14:textId="77777777" w:rsidR="00A84A19" w:rsidRPr="0039519F" w:rsidRDefault="00A84A19" w:rsidP="00A84A19">
      <w:pPr>
        <w:jc w:val="both"/>
        <w:rPr>
          <w:rFonts w:cstheme="minorHAnsi"/>
          <w:color w:val="FF0000"/>
        </w:rPr>
      </w:pPr>
      <w:bookmarkStart w:id="5" w:name="_Hlk90119493"/>
    </w:p>
    <w:bookmarkEnd w:id="5"/>
    <w:p w14:paraId="64BCFFED" w14:textId="01C849B9" w:rsidR="000F09A7" w:rsidRPr="0039519F" w:rsidRDefault="003C1AC5" w:rsidP="0068085B">
      <w:pPr>
        <w:autoSpaceDE w:val="0"/>
        <w:autoSpaceDN w:val="0"/>
        <w:adjustRightInd w:val="0"/>
        <w:spacing w:after="0" w:line="240" w:lineRule="auto"/>
        <w:jc w:val="both"/>
        <w:rPr>
          <w:rFonts w:cstheme="minorHAnsi"/>
          <w:sz w:val="24"/>
          <w:szCs w:val="24"/>
        </w:rPr>
      </w:pPr>
      <w:r w:rsidRPr="0039519F">
        <w:rPr>
          <w:rFonts w:cstheme="minorHAnsi"/>
          <w:sz w:val="24"/>
          <w:szCs w:val="24"/>
        </w:rPr>
        <w:t>Sukladno Zakonu o strateškom planiranju i upravljanju razvojem Republike Hrvatske (»Narodne novine« broj</w:t>
      </w:r>
      <w:r w:rsidR="00003A0B" w:rsidRPr="0039519F">
        <w:rPr>
          <w:rFonts w:cstheme="minorHAnsi"/>
          <w:sz w:val="24"/>
          <w:szCs w:val="24"/>
        </w:rPr>
        <w:t xml:space="preserve"> </w:t>
      </w:r>
      <w:r w:rsidRPr="0039519F">
        <w:rPr>
          <w:rFonts w:cstheme="minorHAnsi"/>
          <w:sz w:val="24"/>
          <w:szCs w:val="24"/>
        </w:rPr>
        <w:t>123/17, članak 26.) Provedbeni programi jedinica lokalne samouprave su kratkoročni akti strateškog</w:t>
      </w:r>
      <w:r w:rsidR="008A6CBD" w:rsidRPr="0039519F">
        <w:rPr>
          <w:rFonts w:cstheme="minorHAnsi"/>
          <w:sz w:val="24"/>
          <w:szCs w:val="24"/>
        </w:rPr>
        <w:t xml:space="preserve"> </w:t>
      </w:r>
      <w:r w:rsidRPr="0039519F">
        <w:rPr>
          <w:rFonts w:cstheme="minorHAnsi"/>
          <w:sz w:val="24"/>
          <w:szCs w:val="24"/>
        </w:rPr>
        <w:t>planiranja koji opisuju i osiguravaju postizanje ciljeva, ako je primjenjivo, iz srednjoročnog akta</w:t>
      </w:r>
      <w:r w:rsidR="008A6CBD" w:rsidRPr="0039519F">
        <w:rPr>
          <w:rFonts w:cstheme="minorHAnsi"/>
          <w:sz w:val="24"/>
          <w:szCs w:val="24"/>
        </w:rPr>
        <w:t xml:space="preserve"> </w:t>
      </w:r>
      <w:r w:rsidRPr="0039519F">
        <w:rPr>
          <w:rFonts w:cstheme="minorHAnsi"/>
          <w:sz w:val="24"/>
          <w:szCs w:val="24"/>
        </w:rPr>
        <w:t>strateškog planiranja i poveznicu s proračunom jedinice lokalne samouprave. Provedbeni program</w:t>
      </w:r>
      <w:r w:rsidR="008A6CBD" w:rsidRPr="0039519F">
        <w:rPr>
          <w:rFonts w:cstheme="minorHAnsi"/>
          <w:sz w:val="24"/>
          <w:szCs w:val="24"/>
        </w:rPr>
        <w:t xml:space="preserve"> </w:t>
      </w:r>
      <w:r w:rsidRPr="0039519F">
        <w:rPr>
          <w:rFonts w:cstheme="minorHAnsi"/>
          <w:sz w:val="24"/>
          <w:szCs w:val="24"/>
        </w:rPr>
        <w:t>jedinice lokalne samouprave donosi se za vrijeme trajanja mandata izvršnog tijela jedinice lokalne</w:t>
      </w:r>
      <w:r w:rsidR="008A6CBD" w:rsidRPr="0039519F">
        <w:rPr>
          <w:rFonts w:cstheme="minorHAnsi"/>
          <w:sz w:val="24"/>
          <w:szCs w:val="24"/>
        </w:rPr>
        <w:t xml:space="preserve"> </w:t>
      </w:r>
      <w:r w:rsidRPr="0039519F">
        <w:rPr>
          <w:rFonts w:cstheme="minorHAnsi"/>
          <w:sz w:val="24"/>
          <w:szCs w:val="24"/>
        </w:rPr>
        <w:t>samouprave i vrijedi za taj mandat. Slijedom navedenog, pokrenut je proces</w:t>
      </w:r>
      <w:r w:rsidR="003C48EF" w:rsidRPr="0039519F">
        <w:rPr>
          <w:rFonts w:cstheme="minorHAnsi"/>
          <w:color w:val="FF0000"/>
          <w:sz w:val="24"/>
          <w:szCs w:val="24"/>
        </w:rPr>
        <w:t xml:space="preserve"> </w:t>
      </w:r>
      <w:r w:rsidRPr="0039519F">
        <w:rPr>
          <w:rFonts w:cstheme="minorHAnsi"/>
          <w:sz w:val="24"/>
          <w:szCs w:val="24"/>
        </w:rPr>
        <w:t xml:space="preserve">pripreme izrade dokumenta službenog naziva Provedbeni program Grada </w:t>
      </w:r>
      <w:r w:rsidR="003C48EF" w:rsidRPr="0039519F">
        <w:rPr>
          <w:rFonts w:cstheme="minorHAnsi"/>
          <w:sz w:val="24"/>
          <w:szCs w:val="24"/>
        </w:rPr>
        <w:t xml:space="preserve">Novske </w:t>
      </w:r>
      <w:r w:rsidRPr="0039519F">
        <w:rPr>
          <w:rFonts w:cstheme="minorHAnsi"/>
          <w:sz w:val="24"/>
          <w:szCs w:val="24"/>
        </w:rPr>
        <w:t>za</w:t>
      </w:r>
      <w:r w:rsidR="003C48EF" w:rsidRPr="0039519F">
        <w:rPr>
          <w:rFonts w:cstheme="minorHAnsi"/>
          <w:sz w:val="24"/>
          <w:szCs w:val="24"/>
        </w:rPr>
        <w:t xml:space="preserve"> </w:t>
      </w:r>
      <w:r w:rsidRPr="0039519F">
        <w:rPr>
          <w:rFonts w:cstheme="minorHAnsi"/>
          <w:sz w:val="24"/>
          <w:szCs w:val="24"/>
        </w:rPr>
        <w:t>razdoblje 202</w:t>
      </w:r>
      <w:r w:rsidR="00AE2E1B" w:rsidRPr="0039519F">
        <w:rPr>
          <w:rFonts w:cstheme="minorHAnsi"/>
          <w:sz w:val="24"/>
          <w:szCs w:val="24"/>
        </w:rPr>
        <w:t>5</w:t>
      </w:r>
      <w:r w:rsidRPr="0039519F">
        <w:rPr>
          <w:rFonts w:cstheme="minorHAnsi"/>
          <w:sz w:val="24"/>
          <w:szCs w:val="24"/>
        </w:rPr>
        <w:t>.-202</w:t>
      </w:r>
      <w:r w:rsidR="00AE2E1B" w:rsidRPr="0039519F">
        <w:rPr>
          <w:rFonts w:cstheme="minorHAnsi"/>
          <w:sz w:val="24"/>
          <w:szCs w:val="24"/>
        </w:rPr>
        <w:t>9</w:t>
      </w:r>
      <w:r w:rsidRPr="0039519F">
        <w:rPr>
          <w:rFonts w:cstheme="minorHAnsi"/>
          <w:sz w:val="24"/>
          <w:szCs w:val="24"/>
        </w:rPr>
        <w:t>.</w:t>
      </w:r>
      <w:r w:rsidR="00DB1F8E" w:rsidRPr="0039519F">
        <w:rPr>
          <w:rFonts w:cstheme="minorHAnsi"/>
          <w:sz w:val="24"/>
          <w:szCs w:val="24"/>
        </w:rPr>
        <w:t xml:space="preserve">godine. </w:t>
      </w:r>
      <w:r w:rsidRPr="0039519F">
        <w:rPr>
          <w:rFonts w:cstheme="minorHAnsi"/>
          <w:sz w:val="24"/>
          <w:szCs w:val="24"/>
        </w:rPr>
        <w:t xml:space="preserve"> </w:t>
      </w:r>
    </w:p>
    <w:p w14:paraId="5ECA085F" w14:textId="77777777" w:rsidR="0068085B" w:rsidRPr="0039519F" w:rsidRDefault="0068085B" w:rsidP="0068085B">
      <w:pPr>
        <w:autoSpaceDE w:val="0"/>
        <w:autoSpaceDN w:val="0"/>
        <w:adjustRightInd w:val="0"/>
        <w:spacing w:after="0" w:line="240" w:lineRule="auto"/>
        <w:jc w:val="both"/>
        <w:rPr>
          <w:rFonts w:cstheme="minorHAnsi"/>
        </w:rPr>
      </w:pPr>
    </w:p>
    <w:p w14:paraId="3E5A3EB4" w14:textId="1D1A083C" w:rsidR="00BE6AE8" w:rsidRPr="0039519F" w:rsidRDefault="0068085B" w:rsidP="00706150">
      <w:pPr>
        <w:spacing w:after="0"/>
        <w:jc w:val="both"/>
        <w:rPr>
          <w:rFonts w:cstheme="minorHAnsi"/>
          <w:sz w:val="24"/>
          <w:szCs w:val="24"/>
        </w:rPr>
      </w:pPr>
      <w:r w:rsidRPr="0039519F">
        <w:rPr>
          <w:rFonts w:cstheme="minorHAnsi"/>
          <w:sz w:val="24"/>
          <w:szCs w:val="24"/>
        </w:rPr>
        <w:t>S</w:t>
      </w:r>
      <w:r w:rsidR="000F09A7" w:rsidRPr="0039519F">
        <w:rPr>
          <w:rFonts w:cstheme="minorHAnsi"/>
          <w:sz w:val="24"/>
          <w:szCs w:val="24"/>
        </w:rPr>
        <w:t>a svojim prijedlozima projekata sudjeluju čelnici trgovačkih društava i javnih ustanova u</w:t>
      </w:r>
      <w:r w:rsidR="00706150" w:rsidRPr="0039519F">
        <w:rPr>
          <w:rFonts w:cstheme="minorHAnsi"/>
          <w:sz w:val="24"/>
          <w:szCs w:val="24"/>
        </w:rPr>
        <w:t xml:space="preserve"> </w:t>
      </w:r>
      <w:r w:rsidR="000F09A7" w:rsidRPr="0039519F">
        <w:rPr>
          <w:rFonts w:cstheme="minorHAnsi"/>
          <w:sz w:val="24"/>
          <w:szCs w:val="24"/>
        </w:rPr>
        <w:t>vlasništvu i suvlasništvu Grada</w:t>
      </w:r>
      <w:r w:rsidR="00706150" w:rsidRPr="0039519F">
        <w:rPr>
          <w:rFonts w:cstheme="minorHAnsi"/>
          <w:sz w:val="24"/>
          <w:szCs w:val="24"/>
        </w:rPr>
        <w:t xml:space="preserve"> Novske.</w:t>
      </w:r>
      <w:r w:rsidR="00BE6AE8" w:rsidRPr="0039519F">
        <w:rPr>
          <w:rFonts w:cstheme="minorHAnsi"/>
          <w:sz w:val="24"/>
          <w:szCs w:val="24"/>
        </w:rPr>
        <w:t xml:space="preserve"> </w:t>
      </w:r>
    </w:p>
    <w:p w14:paraId="01686A70" w14:textId="5EC53503" w:rsidR="00706150" w:rsidRPr="0039519F" w:rsidRDefault="000F09A7" w:rsidP="000A1DDA">
      <w:pPr>
        <w:spacing w:after="0"/>
        <w:jc w:val="both"/>
        <w:rPr>
          <w:rFonts w:cstheme="minorHAnsi"/>
          <w:sz w:val="24"/>
          <w:szCs w:val="24"/>
        </w:rPr>
      </w:pPr>
      <w:r w:rsidRPr="0039519F">
        <w:rPr>
          <w:rFonts w:cstheme="minorHAnsi"/>
          <w:sz w:val="24"/>
          <w:szCs w:val="24"/>
        </w:rPr>
        <w:t>Grad Novska ustrojen je od upravnih odjela te članovi upravnih odjela sudjeluju u postupku</w:t>
      </w:r>
      <w:r w:rsidR="00706150" w:rsidRPr="0039519F">
        <w:rPr>
          <w:rFonts w:cstheme="minorHAnsi"/>
          <w:sz w:val="24"/>
          <w:szCs w:val="24"/>
        </w:rPr>
        <w:t xml:space="preserve"> </w:t>
      </w:r>
      <w:r w:rsidRPr="0039519F">
        <w:rPr>
          <w:rFonts w:cstheme="minorHAnsi"/>
          <w:sz w:val="24"/>
          <w:szCs w:val="24"/>
        </w:rPr>
        <w:t xml:space="preserve">izrade Provedbenog programa. </w:t>
      </w:r>
    </w:p>
    <w:p w14:paraId="4E8FA109" w14:textId="77777777" w:rsidR="000A1DDA" w:rsidRPr="0039519F" w:rsidRDefault="000A1DDA" w:rsidP="000A1DDA">
      <w:pPr>
        <w:spacing w:after="0"/>
        <w:jc w:val="both"/>
        <w:rPr>
          <w:rFonts w:cstheme="minorHAnsi"/>
          <w:sz w:val="24"/>
          <w:szCs w:val="24"/>
        </w:rPr>
      </w:pPr>
    </w:p>
    <w:p w14:paraId="0F98D66D" w14:textId="7C847AD0" w:rsidR="000F09A7" w:rsidRPr="0039519F" w:rsidRDefault="000F09A7" w:rsidP="00706150">
      <w:pPr>
        <w:jc w:val="both"/>
        <w:rPr>
          <w:rFonts w:cstheme="minorHAnsi"/>
          <w:sz w:val="24"/>
          <w:szCs w:val="24"/>
        </w:rPr>
      </w:pPr>
      <w:r w:rsidRPr="0039519F">
        <w:rPr>
          <w:rFonts w:cstheme="minorHAnsi"/>
          <w:sz w:val="24"/>
          <w:szCs w:val="24"/>
        </w:rPr>
        <w:t>Upravni odjeli su:</w:t>
      </w:r>
    </w:p>
    <w:p w14:paraId="7292CC5B" w14:textId="77777777" w:rsidR="00BE6AE8" w:rsidRPr="0039519F" w:rsidRDefault="00BE6AE8" w:rsidP="006E562A">
      <w:pPr>
        <w:spacing w:after="0"/>
        <w:jc w:val="both"/>
        <w:rPr>
          <w:rFonts w:cstheme="minorHAnsi"/>
          <w:sz w:val="24"/>
          <w:szCs w:val="24"/>
        </w:rPr>
      </w:pPr>
      <w:r w:rsidRPr="0039519F">
        <w:rPr>
          <w:rFonts w:cstheme="minorHAnsi"/>
          <w:sz w:val="24"/>
          <w:szCs w:val="24"/>
        </w:rPr>
        <w:t>-Upravni odjel za proračun i financije</w:t>
      </w:r>
    </w:p>
    <w:p w14:paraId="04B6BD51" w14:textId="77777777" w:rsidR="00BE6AE8" w:rsidRPr="0039519F" w:rsidRDefault="00BE6AE8" w:rsidP="006E562A">
      <w:pPr>
        <w:spacing w:after="0"/>
        <w:jc w:val="both"/>
        <w:rPr>
          <w:rFonts w:cstheme="minorHAnsi"/>
          <w:sz w:val="24"/>
          <w:szCs w:val="24"/>
        </w:rPr>
      </w:pPr>
      <w:r w:rsidRPr="0039519F">
        <w:rPr>
          <w:rFonts w:cstheme="minorHAnsi"/>
          <w:sz w:val="24"/>
          <w:szCs w:val="24"/>
        </w:rPr>
        <w:t>-Upravni odjel za društvene djelatnosti, pravne poslove i javnu nabavu</w:t>
      </w:r>
    </w:p>
    <w:p w14:paraId="71898272" w14:textId="77777777" w:rsidR="00BE6AE8" w:rsidRPr="0039519F" w:rsidRDefault="00BE6AE8" w:rsidP="006E562A">
      <w:pPr>
        <w:spacing w:after="0"/>
        <w:jc w:val="both"/>
        <w:rPr>
          <w:rFonts w:cstheme="minorHAnsi"/>
          <w:sz w:val="24"/>
          <w:szCs w:val="24"/>
        </w:rPr>
      </w:pPr>
      <w:r w:rsidRPr="0039519F">
        <w:rPr>
          <w:rFonts w:cstheme="minorHAnsi"/>
          <w:sz w:val="24"/>
          <w:szCs w:val="24"/>
        </w:rPr>
        <w:t>-Upravni odjel za komunalni sustav, prostorno planiranje i zaštitu okoliša</w:t>
      </w:r>
    </w:p>
    <w:p w14:paraId="586ED022" w14:textId="16012319" w:rsidR="0078161D" w:rsidRPr="0039519F" w:rsidRDefault="00BE6AE8" w:rsidP="001449F7">
      <w:pPr>
        <w:jc w:val="both"/>
        <w:rPr>
          <w:rFonts w:cstheme="minorHAnsi"/>
          <w:sz w:val="24"/>
          <w:szCs w:val="24"/>
        </w:rPr>
      </w:pPr>
      <w:r w:rsidRPr="0039519F">
        <w:rPr>
          <w:rFonts w:cstheme="minorHAnsi"/>
          <w:sz w:val="24"/>
          <w:szCs w:val="24"/>
        </w:rPr>
        <w:t>-Upravni odjel za gospodarstvo i poljoprivredu</w:t>
      </w:r>
    </w:p>
    <w:p w14:paraId="0508888D" w14:textId="77777777" w:rsidR="00033236" w:rsidRPr="0039519F" w:rsidRDefault="00033236" w:rsidP="001449F7">
      <w:pPr>
        <w:jc w:val="both"/>
        <w:rPr>
          <w:rFonts w:cstheme="minorHAnsi"/>
          <w:sz w:val="24"/>
          <w:szCs w:val="24"/>
        </w:rPr>
      </w:pPr>
    </w:p>
    <w:p w14:paraId="2F1AB265" w14:textId="739CC974" w:rsidR="005309C6" w:rsidRPr="0039519F" w:rsidRDefault="005309C6" w:rsidP="001E52A9">
      <w:pPr>
        <w:spacing w:after="0"/>
        <w:rPr>
          <w:rFonts w:cstheme="minorHAnsi"/>
          <w:sz w:val="24"/>
          <w:szCs w:val="24"/>
        </w:rPr>
      </w:pPr>
      <w:r w:rsidRPr="0039519F">
        <w:rPr>
          <w:rFonts w:cstheme="minorHAnsi"/>
          <w:sz w:val="24"/>
          <w:szCs w:val="24"/>
        </w:rPr>
        <w:t xml:space="preserve">Proces izrade Provedbenog programa Grada </w:t>
      </w:r>
      <w:r w:rsidR="004B048D" w:rsidRPr="0039519F">
        <w:rPr>
          <w:rFonts w:cstheme="minorHAnsi"/>
          <w:sz w:val="24"/>
          <w:szCs w:val="24"/>
        </w:rPr>
        <w:t xml:space="preserve">Novske </w:t>
      </w:r>
      <w:r w:rsidRPr="0039519F">
        <w:rPr>
          <w:rFonts w:cstheme="minorHAnsi"/>
          <w:sz w:val="24"/>
          <w:szCs w:val="24"/>
        </w:rPr>
        <w:t>za razdoblje 202</w:t>
      </w:r>
      <w:r w:rsidR="00AE2E1B" w:rsidRPr="0039519F">
        <w:rPr>
          <w:rFonts w:cstheme="minorHAnsi"/>
          <w:sz w:val="24"/>
          <w:szCs w:val="24"/>
        </w:rPr>
        <w:t>5</w:t>
      </w:r>
      <w:r w:rsidRPr="0039519F">
        <w:rPr>
          <w:rFonts w:cstheme="minorHAnsi"/>
          <w:sz w:val="24"/>
          <w:szCs w:val="24"/>
        </w:rPr>
        <w:t>-202</w:t>
      </w:r>
      <w:r w:rsidR="00AE2E1B" w:rsidRPr="0039519F">
        <w:rPr>
          <w:rFonts w:cstheme="minorHAnsi"/>
          <w:sz w:val="24"/>
          <w:szCs w:val="24"/>
        </w:rPr>
        <w:t>9</w:t>
      </w:r>
      <w:r w:rsidRPr="0039519F">
        <w:rPr>
          <w:rFonts w:cstheme="minorHAnsi"/>
          <w:sz w:val="24"/>
          <w:szCs w:val="24"/>
        </w:rPr>
        <w:t>. godine odvija</w:t>
      </w:r>
    </w:p>
    <w:p w14:paraId="2E3AA0FD" w14:textId="77777777" w:rsidR="005309C6" w:rsidRPr="0039519F" w:rsidRDefault="005309C6" w:rsidP="005309C6">
      <w:pPr>
        <w:rPr>
          <w:rFonts w:cstheme="minorHAnsi"/>
          <w:sz w:val="24"/>
          <w:szCs w:val="24"/>
        </w:rPr>
      </w:pPr>
      <w:r w:rsidRPr="0039519F">
        <w:rPr>
          <w:rFonts w:cstheme="minorHAnsi"/>
          <w:sz w:val="24"/>
          <w:szCs w:val="24"/>
        </w:rPr>
        <w:t>se u nekoliko faza, kako slijedi:</w:t>
      </w:r>
    </w:p>
    <w:p w14:paraId="1A3ECAA7" w14:textId="77777777" w:rsidR="005309C6" w:rsidRPr="0039519F" w:rsidRDefault="005309C6" w:rsidP="000A1DDA">
      <w:pPr>
        <w:spacing w:after="0"/>
        <w:rPr>
          <w:rFonts w:cstheme="minorHAnsi"/>
          <w:sz w:val="24"/>
          <w:szCs w:val="24"/>
        </w:rPr>
      </w:pPr>
      <w:r w:rsidRPr="0039519F">
        <w:rPr>
          <w:rFonts w:cstheme="minorHAnsi"/>
          <w:sz w:val="24"/>
          <w:szCs w:val="24"/>
        </w:rPr>
        <w:t>1. Izrada analize stanja</w:t>
      </w:r>
    </w:p>
    <w:p w14:paraId="75F119BE" w14:textId="72D8879D" w:rsidR="005309C6" w:rsidRPr="0039519F" w:rsidRDefault="005309C6" w:rsidP="000A1DDA">
      <w:pPr>
        <w:spacing w:after="0"/>
        <w:rPr>
          <w:rFonts w:cstheme="minorHAnsi"/>
          <w:sz w:val="24"/>
          <w:szCs w:val="24"/>
        </w:rPr>
      </w:pPr>
      <w:r w:rsidRPr="0039519F">
        <w:rPr>
          <w:rFonts w:cstheme="minorHAnsi"/>
          <w:sz w:val="24"/>
          <w:szCs w:val="24"/>
        </w:rPr>
        <w:t>2. Definiranje baze projekata koji će se započeti i/ili realizirati do 202</w:t>
      </w:r>
      <w:r w:rsidR="00AE2E1B" w:rsidRPr="0039519F">
        <w:rPr>
          <w:rFonts w:cstheme="minorHAnsi"/>
          <w:sz w:val="24"/>
          <w:szCs w:val="24"/>
        </w:rPr>
        <w:t>9</w:t>
      </w:r>
      <w:r w:rsidRPr="0039519F">
        <w:rPr>
          <w:rFonts w:cstheme="minorHAnsi"/>
          <w:sz w:val="24"/>
          <w:szCs w:val="24"/>
        </w:rPr>
        <w:t>. godine</w:t>
      </w:r>
    </w:p>
    <w:p w14:paraId="3D758D41" w14:textId="77777777" w:rsidR="005309C6" w:rsidRPr="0039519F" w:rsidRDefault="005309C6" w:rsidP="000A1DDA">
      <w:pPr>
        <w:spacing w:after="0"/>
        <w:rPr>
          <w:rFonts w:cstheme="minorHAnsi"/>
          <w:sz w:val="24"/>
          <w:szCs w:val="24"/>
        </w:rPr>
      </w:pPr>
      <w:r w:rsidRPr="0039519F">
        <w:rPr>
          <w:rFonts w:cstheme="minorHAnsi"/>
          <w:sz w:val="24"/>
          <w:szCs w:val="24"/>
        </w:rPr>
        <w:t>3. SWOT Analiza</w:t>
      </w:r>
    </w:p>
    <w:p w14:paraId="61B8BA92" w14:textId="77777777" w:rsidR="005309C6" w:rsidRPr="0039519F" w:rsidRDefault="005309C6" w:rsidP="000A1DDA">
      <w:pPr>
        <w:spacing w:after="0"/>
        <w:rPr>
          <w:rFonts w:cstheme="minorHAnsi"/>
          <w:sz w:val="24"/>
          <w:szCs w:val="24"/>
        </w:rPr>
      </w:pPr>
      <w:r w:rsidRPr="0039519F">
        <w:rPr>
          <w:rFonts w:cstheme="minorHAnsi"/>
          <w:sz w:val="24"/>
          <w:szCs w:val="24"/>
        </w:rPr>
        <w:t>4. Prijedlog vizije i smjerova razvoja</w:t>
      </w:r>
    </w:p>
    <w:p w14:paraId="041113E2" w14:textId="71594FA0" w:rsidR="005309C6" w:rsidRPr="0039519F" w:rsidRDefault="005309C6" w:rsidP="000A1DDA">
      <w:pPr>
        <w:spacing w:after="0"/>
        <w:rPr>
          <w:rFonts w:cstheme="minorHAnsi"/>
          <w:sz w:val="24"/>
          <w:szCs w:val="24"/>
        </w:rPr>
      </w:pPr>
      <w:r w:rsidRPr="0039519F">
        <w:rPr>
          <w:rFonts w:cstheme="minorHAnsi"/>
          <w:sz w:val="24"/>
          <w:szCs w:val="24"/>
        </w:rPr>
        <w:t xml:space="preserve">5. Razrada mjera, aktivnosti i projekata, u skladu s posebnim ciljevima Plana razvoja </w:t>
      </w:r>
      <w:r w:rsidR="004B048D" w:rsidRPr="0039519F">
        <w:rPr>
          <w:rFonts w:cstheme="minorHAnsi"/>
          <w:sz w:val="24"/>
          <w:szCs w:val="24"/>
        </w:rPr>
        <w:t xml:space="preserve">Sisačko-moslavačke županije </w:t>
      </w:r>
      <w:r w:rsidRPr="0039519F">
        <w:rPr>
          <w:rFonts w:cstheme="minorHAnsi"/>
          <w:sz w:val="24"/>
          <w:szCs w:val="24"/>
        </w:rPr>
        <w:t>te strateškim ciljevima Nacionalne razvojne strategije</w:t>
      </w:r>
    </w:p>
    <w:p w14:paraId="1E3472A9" w14:textId="77777777" w:rsidR="005309C6" w:rsidRPr="0039519F" w:rsidRDefault="005309C6" w:rsidP="000A1DDA">
      <w:pPr>
        <w:spacing w:after="0"/>
        <w:rPr>
          <w:rFonts w:cstheme="minorHAnsi"/>
          <w:sz w:val="24"/>
          <w:szCs w:val="24"/>
        </w:rPr>
      </w:pPr>
      <w:r w:rsidRPr="0039519F">
        <w:rPr>
          <w:rFonts w:cstheme="minorHAnsi"/>
          <w:sz w:val="24"/>
          <w:szCs w:val="24"/>
        </w:rPr>
        <w:t>6. Izrada financijskog plana provedbe i poveznica s proračunom</w:t>
      </w:r>
    </w:p>
    <w:p w14:paraId="5D1F81A7" w14:textId="77777777" w:rsidR="005309C6" w:rsidRPr="0039519F" w:rsidRDefault="005309C6" w:rsidP="000A1DDA">
      <w:pPr>
        <w:spacing w:after="0"/>
        <w:rPr>
          <w:rFonts w:cstheme="minorHAnsi"/>
          <w:sz w:val="24"/>
          <w:szCs w:val="24"/>
        </w:rPr>
      </w:pPr>
      <w:r w:rsidRPr="0039519F">
        <w:rPr>
          <w:rFonts w:cstheme="minorHAnsi"/>
          <w:sz w:val="24"/>
          <w:szCs w:val="24"/>
        </w:rPr>
        <w:t>7. Izrada Akcijskog plana provedbe razvojnih projekata</w:t>
      </w:r>
    </w:p>
    <w:p w14:paraId="38D67679" w14:textId="233F6FF5" w:rsidR="005309C6" w:rsidRPr="0039519F" w:rsidRDefault="005309C6" w:rsidP="000A1DDA">
      <w:pPr>
        <w:spacing w:after="0"/>
        <w:rPr>
          <w:rFonts w:cstheme="minorHAnsi"/>
          <w:sz w:val="24"/>
          <w:szCs w:val="24"/>
        </w:rPr>
      </w:pPr>
      <w:r w:rsidRPr="0039519F">
        <w:rPr>
          <w:rFonts w:cstheme="minorHAnsi"/>
          <w:sz w:val="24"/>
          <w:szCs w:val="24"/>
        </w:rPr>
        <w:t xml:space="preserve">8. Predlaganje nacrta Provedbenog programa Grada </w:t>
      </w:r>
      <w:r w:rsidR="004B048D" w:rsidRPr="0039519F">
        <w:rPr>
          <w:rFonts w:cstheme="minorHAnsi"/>
          <w:sz w:val="24"/>
          <w:szCs w:val="24"/>
        </w:rPr>
        <w:t xml:space="preserve">Novske </w:t>
      </w:r>
      <w:r w:rsidRPr="0039519F">
        <w:rPr>
          <w:rFonts w:cstheme="minorHAnsi"/>
          <w:sz w:val="24"/>
          <w:szCs w:val="24"/>
        </w:rPr>
        <w:t>za razdoblje 202</w:t>
      </w:r>
      <w:r w:rsidR="00AE2E1B" w:rsidRPr="0039519F">
        <w:rPr>
          <w:rFonts w:cstheme="minorHAnsi"/>
          <w:sz w:val="24"/>
          <w:szCs w:val="24"/>
        </w:rPr>
        <w:t>5</w:t>
      </w:r>
      <w:r w:rsidRPr="0039519F">
        <w:rPr>
          <w:rFonts w:cstheme="minorHAnsi"/>
          <w:sz w:val="24"/>
          <w:szCs w:val="24"/>
        </w:rPr>
        <w:t>.-202</w:t>
      </w:r>
      <w:r w:rsidR="00AE2E1B" w:rsidRPr="0039519F">
        <w:rPr>
          <w:rFonts w:cstheme="minorHAnsi"/>
          <w:sz w:val="24"/>
          <w:szCs w:val="24"/>
        </w:rPr>
        <w:t>9</w:t>
      </w:r>
      <w:r w:rsidRPr="0039519F">
        <w:rPr>
          <w:rFonts w:cstheme="minorHAnsi"/>
          <w:sz w:val="24"/>
          <w:szCs w:val="24"/>
        </w:rPr>
        <w:t>.</w:t>
      </w:r>
    </w:p>
    <w:p w14:paraId="0379EF5F" w14:textId="12C20CE4" w:rsidR="000F09A7" w:rsidRPr="0039519F" w:rsidRDefault="008F4BED" w:rsidP="000A1DDA">
      <w:pPr>
        <w:spacing w:after="0"/>
        <w:rPr>
          <w:rFonts w:cstheme="minorHAnsi"/>
          <w:sz w:val="24"/>
          <w:szCs w:val="24"/>
        </w:rPr>
      </w:pPr>
      <w:r w:rsidRPr="0039519F">
        <w:rPr>
          <w:rFonts w:cstheme="minorHAnsi"/>
          <w:sz w:val="24"/>
          <w:szCs w:val="24"/>
        </w:rPr>
        <w:t>9</w:t>
      </w:r>
      <w:r w:rsidR="005309C6" w:rsidRPr="0039519F">
        <w:rPr>
          <w:rFonts w:cstheme="minorHAnsi"/>
          <w:sz w:val="24"/>
          <w:szCs w:val="24"/>
        </w:rPr>
        <w:t xml:space="preserve">. Usvajanje Provedbenog programa Grada </w:t>
      </w:r>
      <w:r w:rsidR="004B048D" w:rsidRPr="0039519F">
        <w:rPr>
          <w:rFonts w:cstheme="minorHAnsi"/>
          <w:sz w:val="24"/>
          <w:szCs w:val="24"/>
        </w:rPr>
        <w:t>Novske</w:t>
      </w:r>
    </w:p>
    <w:p w14:paraId="6CFF5F0F" w14:textId="77777777" w:rsidR="000A1DDA" w:rsidRPr="0039519F" w:rsidRDefault="000A1DDA" w:rsidP="000A1DDA">
      <w:pPr>
        <w:spacing w:after="0"/>
        <w:rPr>
          <w:rFonts w:cstheme="minorHAnsi"/>
          <w:sz w:val="24"/>
          <w:szCs w:val="24"/>
        </w:rPr>
      </w:pPr>
    </w:p>
    <w:p w14:paraId="74368542" w14:textId="697284FF" w:rsidR="002B06F4" w:rsidRPr="0039519F" w:rsidRDefault="002B06F4" w:rsidP="002B06F4">
      <w:pPr>
        <w:rPr>
          <w:rFonts w:cstheme="minorHAnsi"/>
          <w:sz w:val="24"/>
          <w:szCs w:val="24"/>
        </w:rPr>
      </w:pPr>
      <w:r w:rsidRPr="0039519F">
        <w:rPr>
          <w:rFonts w:cstheme="minorHAnsi"/>
          <w:sz w:val="24"/>
          <w:szCs w:val="24"/>
        </w:rPr>
        <w:t>Kao prilo</w:t>
      </w:r>
      <w:r w:rsidR="000C67CA" w:rsidRPr="0039519F">
        <w:rPr>
          <w:rFonts w:cstheme="minorHAnsi"/>
          <w:sz w:val="24"/>
          <w:szCs w:val="24"/>
        </w:rPr>
        <w:t>g</w:t>
      </w:r>
      <w:r w:rsidRPr="0039519F">
        <w:rPr>
          <w:rFonts w:cstheme="minorHAnsi"/>
          <w:sz w:val="24"/>
          <w:szCs w:val="24"/>
        </w:rPr>
        <w:t xml:space="preserve"> ovom dokumentu izrađen </w:t>
      </w:r>
      <w:r w:rsidR="000C67CA" w:rsidRPr="0039519F">
        <w:rPr>
          <w:rFonts w:cstheme="minorHAnsi"/>
          <w:sz w:val="24"/>
          <w:szCs w:val="24"/>
        </w:rPr>
        <w:t>je</w:t>
      </w:r>
      <w:r w:rsidRPr="0039519F">
        <w:rPr>
          <w:rFonts w:cstheme="minorHAnsi"/>
          <w:sz w:val="24"/>
          <w:szCs w:val="24"/>
        </w:rPr>
        <w:t>:</w:t>
      </w:r>
    </w:p>
    <w:p w14:paraId="6AA33973" w14:textId="09548FE3" w:rsidR="002B06F4" w:rsidRPr="0039519F" w:rsidRDefault="002B06F4" w:rsidP="00706150">
      <w:pPr>
        <w:pStyle w:val="Odlomakpopisa"/>
        <w:numPr>
          <w:ilvl w:val="0"/>
          <w:numId w:val="6"/>
        </w:numPr>
        <w:rPr>
          <w:rFonts w:cstheme="minorHAnsi"/>
          <w:sz w:val="24"/>
          <w:szCs w:val="24"/>
        </w:rPr>
      </w:pPr>
      <w:r w:rsidRPr="0039519F">
        <w:rPr>
          <w:rFonts w:cstheme="minorHAnsi"/>
          <w:sz w:val="24"/>
          <w:szCs w:val="24"/>
        </w:rPr>
        <w:t>PRILOG 1. TERMINSKI, AKCIJSKI I FINANCIJSKI PLAN PROVEDBE RAZVOJNIH MJERA</w:t>
      </w:r>
    </w:p>
    <w:p w14:paraId="6E9CA04D" w14:textId="2E5DBAC9" w:rsidR="002B06F4" w:rsidRPr="0039519F" w:rsidRDefault="002B06F4" w:rsidP="00955CA5">
      <w:pPr>
        <w:pStyle w:val="Odlomakpopisa"/>
        <w:ind w:left="765"/>
        <w:rPr>
          <w:rFonts w:cstheme="minorHAnsi"/>
          <w:sz w:val="24"/>
          <w:szCs w:val="24"/>
        </w:rPr>
      </w:pPr>
    </w:p>
    <w:p w14:paraId="63F7E8D1" w14:textId="26E00EB7" w:rsidR="002B06F4" w:rsidRPr="0039519F" w:rsidRDefault="002B06F4" w:rsidP="002B06F4">
      <w:pPr>
        <w:spacing w:after="160" w:line="259" w:lineRule="auto"/>
        <w:jc w:val="both"/>
        <w:rPr>
          <w:rFonts w:eastAsia="Times New Roman" w:cstheme="minorHAnsi"/>
          <w:sz w:val="24"/>
          <w:szCs w:val="24"/>
        </w:rPr>
      </w:pPr>
      <w:r w:rsidRPr="0039519F">
        <w:rPr>
          <w:rFonts w:eastAsia="Times New Roman" w:cstheme="minorHAnsi"/>
          <w:sz w:val="24"/>
          <w:szCs w:val="24"/>
        </w:rPr>
        <w:lastRenderedPageBreak/>
        <w:t>Za izradu analize stanja korišteni su interni i eksterni relevantni podaci, poput Izvješća o izvršenju proračuna Grada Novske (2016.-202</w:t>
      </w:r>
      <w:r w:rsidR="00AE2E1B" w:rsidRPr="0039519F">
        <w:rPr>
          <w:rFonts w:eastAsia="Times New Roman" w:cstheme="minorHAnsi"/>
          <w:sz w:val="24"/>
          <w:szCs w:val="24"/>
        </w:rPr>
        <w:t>4</w:t>
      </w:r>
      <w:r w:rsidRPr="0039519F">
        <w:rPr>
          <w:rFonts w:eastAsia="Times New Roman" w:cstheme="minorHAnsi"/>
          <w:sz w:val="24"/>
          <w:szCs w:val="24"/>
        </w:rPr>
        <w:t>.), Izvješća o provedbi plana gospodarenja otpadom Grada Novske (2016.-2020.), podataka Državnog zavoda za statistiku, Financijske agencije, Hrvatskog zavoda za zapošljavanje, Hrvatske gospodarske komore</w:t>
      </w:r>
      <w:r w:rsidR="00706150" w:rsidRPr="0039519F">
        <w:rPr>
          <w:rFonts w:eastAsia="Times New Roman" w:cstheme="minorHAnsi"/>
          <w:sz w:val="24"/>
          <w:szCs w:val="24"/>
        </w:rPr>
        <w:t>, Registra udruga, Upisnika poljoprivrednika</w:t>
      </w:r>
      <w:r w:rsidRPr="0039519F">
        <w:rPr>
          <w:rFonts w:eastAsia="Times New Roman" w:cstheme="minorHAnsi"/>
          <w:sz w:val="24"/>
          <w:szCs w:val="24"/>
        </w:rPr>
        <w:t xml:space="preserve"> i  drugih nacionalnih institucija i službenih baza podataka.</w:t>
      </w:r>
    </w:p>
    <w:p w14:paraId="0A08A42F" w14:textId="731CF446" w:rsidR="006D0895" w:rsidRPr="0039519F" w:rsidRDefault="006D0895" w:rsidP="002B06F4">
      <w:pPr>
        <w:spacing w:after="160" w:line="259" w:lineRule="auto"/>
        <w:jc w:val="both"/>
        <w:rPr>
          <w:rFonts w:eastAsia="Times New Roman" w:cstheme="minorHAnsi"/>
          <w:sz w:val="24"/>
          <w:szCs w:val="24"/>
        </w:rPr>
      </w:pPr>
      <w:r w:rsidRPr="0039519F">
        <w:rPr>
          <w:rFonts w:eastAsia="Times New Roman" w:cstheme="minorHAnsi"/>
          <w:sz w:val="24"/>
          <w:szCs w:val="24"/>
        </w:rPr>
        <w:t>Izrazi koji se koriste u ovom Planu razvoja, a imaju rodno značenje, koriste se neutralno i odnose se jednako na muški i ženski spol.</w:t>
      </w:r>
    </w:p>
    <w:p w14:paraId="0AE24EC9" w14:textId="77777777" w:rsidR="0078161D" w:rsidRPr="0039519F" w:rsidRDefault="0078161D" w:rsidP="002B06F4">
      <w:pPr>
        <w:spacing w:after="160" w:line="259" w:lineRule="auto"/>
        <w:jc w:val="both"/>
        <w:rPr>
          <w:rFonts w:eastAsia="Times New Roman" w:cstheme="minorHAnsi"/>
          <w:sz w:val="24"/>
          <w:szCs w:val="24"/>
        </w:rPr>
      </w:pPr>
    </w:p>
    <w:p w14:paraId="43692140" w14:textId="09BE95CC" w:rsidR="000F09A7" w:rsidRPr="0039519F" w:rsidRDefault="00EE33A1" w:rsidP="00EE33A1">
      <w:pPr>
        <w:pStyle w:val="Naslov2"/>
      </w:pPr>
      <w:bookmarkStart w:id="6" w:name="_Toc210388003"/>
      <w:r w:rsidRPr="0039519F">
        <w:t>1.2. Zakonodavni okvir</w:t>
      </w:r>
      <w:bookmarkEnd w:id="6"/>
    </w:p>
    <w:p w14:paraId="71A2F17D" w14:textId="77777777" w:rsidR="000F09A7" w:rsidRPr="0039519F" w:rsidRDefault="000F09A7" w:rsidP="0059717E">
      <w:pPr>
        <w:rPr>
          <w:rFonts w:cstheme="minorHAnsi"/>
        </w:rPr>
      </w:pPr>
    </w:p>
    <w:p w14:paraId="34C135AC" w14:textId="77777777" w:rsidR="00900CDF" w:rsidRPr="0039519F" w:rsidRDefault="00E8201F" w:rsidP="00005AE7">
      <w:pPr>
        <w:spacing w:after="0" w:line="240" w:lineRule="auto"/>
        <w:jc w:val="both"/>
        <w:rPr>
          <w:rFonts w:cstheme="minorHAnsi"/>
          <w:sz w:val="24"/>
          <w:szCs w:val="24"/>
        </w:rPr>
      </w:pPr>
      <w:r w:rsidRPr="0039519F">
        <w:rPr>
          <w:rFonts w:cstheme="minorHAnsi"/>
          <w:sz w:val="24"/>
          <w:szCs w:val="24"/>
        </w:rPr>
        <w:t>Zakonom o sustavu strateškog planiranja i upravljanja razvojem Republike Hrvatske (»Narodne</w:t>
      </w:r>
      <w:r w:rsidR="00122D00" w:rsidRPr="0039519F">
        <w:rPr>
          <w:rFonts w:cstheme="minorHAnsi"/>
          <w:sz w:val="24"/>
          <w:szCs w:val="24"/>
        </w:rPr>
        <w:t xml:space="preserve"> </w:t>
      </w:r>
      <w:r w:rsidRPr="0039519F">
        <w:rPr>
          <w:rFonts w:cstheme="minorHAnsi"/>
          <w:sz w:val="24"/>
          <w:szCs w:val="24"/>
        </w:rPr>
        <w:t>novine« broj 123/17</w:t>
      </w:r>
      <w:r w:rsidR="00900CDF" w:rsidRPr="0039519F">
        <w:rPr>
          <w:rFonts w:cstheme="minorHAnsi"/>
          <w:sz w:val="24"/>
          <w:szCs w:val="24"/>
        </w:rPr>
        <w:t>, 151/22</w:t>
      </w:r>
      <w:r w:rsidRPr="0039519F">
        <w:rPr>
          <w:rFonts w:cstheme="minorHAnsi"/>
          <w:sz w:val="24"/>
          <w:szCs w:val="24"/>
        </w:rPr>
        <w:t>) uređen je sustav strateškog planiranja u Republici Hrvatskoj na svim razinama</w:t>
      </w:r>
      <w:r w:rsidR="00122D00" w:rsidRPr="0039519F">
        <w:rPr>
          <w:rFonts w:cstheme="minorHAnsi"/>
          <w:sz w:val="24"/>
          <w:szCs w:val="24"/>
        </w:rPr>
        <w:t xml:space="preserve"> </w:t>
      </w:r>
      <w:r w:rsidRPr="0039519F">
        <w:rPr>
          <w:rFonts w:cstheme="minorHAnsi"/>
          <w:sz w:val="24"/>
          <w:szCs w:val="24"/>
        </w:rPr>
        <w:t>upravljanja (nacionalnoj, regionalnoj i lokalnoj razini) te način pripreme, izrade, provedbe,</w:t>
      </w:r>
      <w:r w:rsidR="00122D00" w:rsidRPr="0039519F">
        <w:rPr>
          <w:rFonts w:cstheme="minorHAnsi"/>
          <w:sz w:val="24"/>
          <w:szCs w:val="24"/>
        </w:rPr>
        <w:t xml:space="preserve"> </w:t>
      </w:r>
      <w:r w:rsidRPr="0039519F">
        <w:rPr>
          <w:rFonts w:cstheme="minorHAnsi"/>
          <w:sz w:val="24"/>
          <w:szCs w:val="24"/>
        </w:rPr>
        <w:t>izvješćivanja, praćenja provedbe i učinaka te vrednovanja akata strateškog planiranja od nacionalnog</w:t>
      </w:r>
      <w:r w:rsidR="00122D00" w:rsidRPr="0039519F">
        <w:rPr>
          <w:rFonts w:cstheme="minorHAnsi"/>
          <w:sz w:val="24"/>
          <w:szCs w:val="24"/>
        </w:rPr>
        <w:t xml:space="preserve"> </w:t>
      </w:r>
      <w:r w:rsidRPr="0039519F">
        <w:rPr>
          <w:rFonts w:cstheme="minorHAnsi"/>
          <w:sz w:val="24"/>
          <w:szCs w:val="24"/>
        </w:rPr>
        <w:t xml:space="preserve">značaja i od značaja za jedinice lokalne i područne (regionalne) samouprave. </w:t>
      </w:r>
    </w:p>
    <w:p w14:paraId="7C5BA592" w14:textId="77777777" w:rsidR="00900CDF" w:rsidRPr="0039519F" w:rsidRDefault="00900CDF" w:rsidP="00005AE7">
      <w:pPr>
        <w:pStyle w:val="StandardWeb"/>
        <w:jc w:val="both"/>
        <w:rPr>
          <w:rFonts w:asciiTheme="minorHAnsi" w:hAnsiTheme="minorHAnsi" w:cstheme="minorHAnsi"/>
        </w:rPr>
      </w:pPr>
      <w:r w:rsidRPr="0039519F">
        <w:rPr>
          <w:rFonts w:asciiTheme="minorHAnsi" w:hAnsiTheme="minorHAnsi" w:cstheme="minorHAnsi"/>
        </w:rPr>
        <w:t>Osnovu zakonodavnog okvira čine sljedeći akti:</w:t>
      </w:r>
    </w:p>
    <w:p w14:paraId="62EBCB92" w14:textId="0FB427DE" w:rsidR="00900CDF" w:rsidRPr="0039519F" w:rsidRDefault="00900CDF" w:rsidP="00005AE7">
      <w:pPr>
        <w:pStyle w:val="StandardWeb"/>
        <w:numPr>
          <w:ilvl w:val="0"/>
          <w:numId w:val="11"/>
        </w:numPr>
        <w:jc w:val="both"/>
        <w:rPr>
          <w:rFonts w:asciiTheme="minorHAnsi" w:hAnsiTheme="minorHAnsi" w:cstheme="minorHAnsi"/>
        </w:rPr>
      </w:pPr>
      <w:r w:rsidRPr="0039519F">
        <w:rPr>
          <w:rStyle w:val="Naglaeno"/>
          <w:rFonts w:asciiTheme="minorHAnsi" w:hAnsiTheme="minorHAnsi" w:cstheme="minorHAnsi"/>
          <w:b w:val="0"/>
          <w:bCs w:val="0"/>
        </w:rPr>
        <w:t>Zakon o sustavu strateškog planiranja</w:t>
      </w:r>
      <w:r w:rsidR="006D30C7" w:rsidRPr="0039519F">
        <w:rPr>
          <w:rStyle w:val="Naglaeno"/>
          <w:rFonts w:asciiTheme="minorHAnsi" w:hAnsiTheme="minorHAnsi" w:cstheme="minorHAnsi"/>
          <w:b w:val="0"/>
          <w:bCs w:val="0"/>
        </w:rPr>
        <w:t xml:space="preserve"> </w:t>
      </w:r>
      <w:r w:rsidRPr="0039519F">
        <w:rPr>
          <w:rStyle w:val="Naglaeno"/>
          <w:rFonts w:asciiTheme="minorHAnsi" w:hAnsiTheme="minorHAnsi" w:cstheme="minorHAnsi"/>
          <w:b w:val="0"/>
          <w:bCs w:val="0"/>
        </w:rPr>
        <w:t xml:space="preserve"> i upravljanja razvojem Republike Hrvatske</w:t>
      </w:r>
      <w:r w:rsidRPr="0039519F">
        <w:rPr>
          <w:rFonts w:asciiTheme="minorHAnsi" w:hAnsiTheme="minorHAnsi" w:cstheme="minorHAnsi"/>
        </w:rPr>
        <w:t xml:space="preserve"> („Narodne novine“, br. 123/17, 151/22)</w:t>
      </w:r>
    </w:p>
    <w:p w14:paraId="0AED91DC" w14:textId="77777777" w:rsidR="00900CDF" w:rsidRPr="0039519F" w:rsidRDefault="00900CDF" w:rsidP="00005AE7">
      <w:pPr>
        <w:pStyle w:val="StandardWeb"/>
        <w:numPr>
          <w:ilvl w:val="0"/>
          <w:numId w:val="11"/>
        </w:numPr>
        <w:jc w:val="both"/>
        <w:rPr>
          <w:rFonts w:asciiTheme="minorHAnsi" w:hAnsiTheme="minorHAnsi" w:cstheme="minorHAnsi"/>
        </w:rPr>
      </w:pPr>
      <w:r w:rsidRPr="0039519F">
        <w:rPr>
          <w:rStyle w:val="Naglaeno"/>
          <w:rFonts w:asciiTheme="minorHAnsi" w:hAnsiTheme="minorHAnsi" w:cstheme="minorHAnsi"/>
          <w:b w:val="0"/>
          <w:bCs w:val="0"/>
        </w:rPr>
        <w:t>Uredba o smjernicama za izradu akata strateškog planiranja od nacionalnog značaja i od značaja za jedinice lokalne i područne (regionalne) samouprave</w:t>
      </w:r>
      <w:r w:rsidRPr="0039519F">
        <w:rPr>
          <w:rFonts w:asciiTheme="minorHAnsi" w:hAnsiTheme="minorHAnsi" w:cstheme="minorHAnsi"/>
        </w:rPr>
        <w:t xml:space="preserve"> („Narodne novine“, broj 37/23)</w:t>
      </w:r>
    </w:p>
    <w:p w14:paraId="57015506" w14:textId="77777777" w:rsidR="00900CDF" w:rsidRPr="0039519F" w:rsidRDefault="00900CDF" w:rsidP="00005AE7">
      <w:pPr>
        <w:pStyle w:val="StandardWeb"/>
        <w:numPr>
          <w:ilvl w:val="0"/>
          <w:numId w:val="11"/>
        </w:numPr>
        <w:jc w:val="both"/>
        <w:rPr>
          <w:rFonts w:asciiTheme="minorHAnsi" w:hAnsiTheme="minorHAnsi" w:cstheme="minorHAnsi"/>
        </w:rPr>
      </w:pPr>
      <w:r w:rsidRPr="0039519F">
        <w:rPr>
          <w:rStyle w:val="Naglaeno"/>
          <w:rFonts w:asciiTheme="minorHAnsi" w:hAnsiTheme="minorHAnsi" w:cstheme="minorHAnsi"/>
          <w:b w:val="0"/>
          <w:bCs w:val="0"/>
        </w:rPr>
        <w:t>Pravilnik o rokovima i postupcima praćenja i izvještavanja o provedbi akata strateškog planiranja od nacionalnog značaja i od značaja za jedinice lokalne i područne (regionalne) samouprave</w:t>
      </w:r>
      <w:r w:rsidRPr="0039519F">
        <w:rPr>
          <w:rFonts w:asciiTheme="minorHAnsi" w:hAnsiTheme="minorHAnsi" w:cstheme="minorHAnsi"/>
        </w:rPr>
        <w:t xml:space="preserve"> („Narodne novine“, broj 44/23)</w:t>
      </w:r>
    </w:p>
    <w:p w14:paraId="2AC94CE8" w14:textId="0AC55BF2" w:rsidR="00900CDF" w:rsidRPr="0039519F" w:rsidRDefault="00900CDF" w:rsidP="00005AE7">
      <w:pPr>
        <w:pStyle w:val="StandardWeb"/>
        <w:numPr>
          <w:ilvl w:val="0"/>
          <w:numId w:val="11"/>
        </w:numPr>
        <w:jc w:val="both"/>
        <w:rPr>
          <w:rFonts w:asciiTheme="minorHAnsi" w:hAnsiTheme="minorHAnsi" w:cstheme="minorHAnsi"/>
        </w:rPr>
      </w:pPr>
      <w:r w:rsidRPr="0039519F">
        <w:rPr>
          <w:rStyle w:val="Naglaeno"/>
          <w:rFonts w:asciiTheme="minorHAnsi" w:hAnsiTheme="minorHAnsi" w:cstheme="minorHAnsi"/>
          <w:b w:val="0"/>
          <w:bCs w:val="0"/>
        </w:rPr>
        <w:t>Pravilnik o provedbi postupka vrednovanja akata strateškog planiranja od nacionalnog značaja i od značaja za jedinice lokalne i područne (regionalne) samouprave</w:t>
      </w:r>
      <w:r w:rsidRPr="0039519F">
        <w:rPr>
          <w:rFonts w:asciiTheme="minorHAnsi" w:hAnsiTheme="minorHAnsi" w:cstheme="minorHAnsi"/>
        </w:rPr>
        <w:t xml:space="preserve"> („Narodne novine“, broj 44/23)</w:t>
      </w:r>
    </w:p>
    <w:p w14:paraId="6E648FC3" w14:textId="77423F84" w:rsidR="0053562B" w:rsidRPr="0039519F" w:rsidRDefault="0053562B" w:rsidP="00005AE7">
      <w:pPr>
        <w:spacing w:after="0" w:line="240" w:lineRule="auto"/>
        <w:jc w:val="both"/>
        <w:rPr>
          <w:rFonts w:cstheme="minorHAnsi"/>
          <w:sz w:val="24"/>
          <w:szCs w:val="24"/>
        </w:rPr>
      </w:pPr>
      <w:r w:rsidRPr="0039519F">
        <w:rPr>
          <w:rFonts w:cstheme="minorHAnsi"/>
          <w:sz w:val="24"/>
          <w:szCs w:val="24"/>
        </w:rPr>
        <w:t>Važeći propisi utvrđuju pravila i postupke strateškog planiranja i upravljanja razvojem, definiraju institucionalni okvir te precizno određuju nadležnosti, odgovornosti i koordinacijske mehanizme na svim razinama vlasti. Poseban naglasak stavljen je na potrebu usklađivanja strateških dokumenata između nacionalne, regionalne i lokalne razine, kao i na osiguranje povezanosti između strateškog i proračunskog planiranja. Također se ističe važnost uspostave učinkovitih sustava za praćenje, izvješćivanje i vrednovanje učinaka razvojnih mjera i politika.</w:t>
      </w:r>
    </w:p>
    <w:p w14:paraId="5C5ADB82" w14:textId="77777777" w:rsidR="00033236" w:rsidRPr="0039519F" w:rsidRDefault="00033236" w:rsidP="00005AE7">
      <w:pPr>
        <w:spacing w:after="0" w:line="240" w:lineRule="auto"/>
        <w:jc w:val="both"/>
        <w:rPr>
          <w:rFonts w:cstheme="minorHAnsi"/>
          <w:sz w:val="24"/>
          <w:szCs w:val="24"/>
        </w:rPr>
      </w:pPr>
    </w:p>
    <w:p w14:paraId="7C87DBB8" w14:textId="77777777" w:rsidR="00033236" w:rsidRPr="0039519F" w:rsidRDefault="00033236" w:rsidP="00005AE7">
      <w:pPr>
        <w:spacing w:line="240" w:lineRule="auto"/>
        <w:rPr>
          <w:rFonts w:cstheme="minorHAnsi"/>
          <w:sz w:val="24"/>
          <w:szCs w:val="24"/>
        </w:rPr>
      </w:pPr>
      <w:r w:rsidRPr="0039519F">
        <w:rPr>
          <w:rFonts w:cstheme="minorHAnsi"/>
          <w:sz w:val="24"/>
          <w:szCs w:val="24"/>
        </w:rPr>
        <w:t>Provedbeni program jedinice lokalne samouprave donosi se tijekom trajanja mandata izvršnog tijela i primjenjuje se za cijelo mandatno razdoblje. Njegova struktura, obvezni sadržaj i način izrade usklađeni su s člankom 18. Uredbe o smjernicama za izradu akata strateškog planiranja (NN 37/23). Dokument obuhvaća:</w:t>
      </w:r>
    </w:p>
    <w:p w14:paraId="03052E0A"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Analizu postojećeg stanja</w:t>
      </w:r>
    </w:p>
    <w:p w14:paraId="78C3E369"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Definiciju vizije, misije i djelokruga rada jedinice</w:t>
      </w:r>
    </w:p>
    <w:p w14:paraId="0DF832AE"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lastRenderedPageBreak/>
        <w:t>Identifikaciju razvojnih izazova i potencijala</w:t>
      </w:r>
    </w:p>
    <w:p w14:paraId="05BCE740"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Određivanje posebnih ciljeva i prioriteta</w:t>
      </w:r>
    </w:p>
    <w:p w14:paraId="3B0031E8"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Razradu mjera i aktivnosti za provedbu ciljeva</w:t>
      </w:r>
    </w:p>
    <w:p w14:paraId="118758D7"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Utvrđivanje ključnih pokazatelja uspješnosti</w:t>
      </w:r>
    </w:p>
    <w:p w14:paraId="1067F57E"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Procjenu potrebnih financijskih sredstava i izvora financiranja</w:t>
      </w:r>
    </w:p>
    <w:p w14:paraId="7F419DE3"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Planiranje vremenskog okvira provedbe</w:t>
      </w:r>
    </w:p>
    <w:p w14:paraId="135319BC" w14:textId="77777777" w:rsidR="00033236" w:rsidRPr="0039519F" w:rsidRDefault="00033236" w:rsidP="00005AE7">
      <w:pPr>
        <w:numPr>
          <w:ilvl w:val="0"/>
          <w:numId w:val="12"/>
        </w:numPr>
        <w:spacing w:line="240" w:lineRule="auto"/>
        <w:rPr>
          <w:rFonts w:cstheme="minorHAnsi"/>
          <w:sz w:val="24"/>
          <w:szCs w:val="24"/>
        </w:rPr>
      </w:pPr>
      <w:r w:rsidRPr="0039519F">
        <w:rPr>
          <w:rFonts w:cstheme="minorHAnsi"/>
          <w:sz w:val="24"/>
          <w:szCs w:val="24"/>
        </w:rPr>
        <w:t>Opis sustava praćenja i izvješćivanja</w:t>
      </w:r>
    </w:p>
    <w:p w14:paraId="7C6E54A6" w14:textId="77777777" w:rsidR="003D299F" w:rsidRPr="0039519F" w:rsidRDefault="003D299F" w:rsidP="00005AE7">
      <w:pPr>
        <w:spacing w:after="0" w:line="240" w:lineRule="auto"/>
        <w:jc w:val="both"/>
        <w:rPr>
          <w:rFonts w:cstheme="minorHAnsi"/>
          <w:sz w:val="24"/>
          <w:szCs w:val="24"/>
        </w:rPr>
      </w:pPr>
    </w:p>
    <w:p w14:paraId="05F370CD" w14:textId="621322F1" w:rsidR="00B05A72" w:rsidRPr="0039519F" w:rsidRDefault="002B06F4" w:rsidP="0056201E">
      <w:pPr>
        <w:spacing w:after="0" w:line="240" w:lineRule="auto"/>
        <w:jc w:val="both"/>
        <w:rPr>
          <w:rFonts w:cstheme="minorHAnsi"/>
          <w:sz w:val="24"/>
          <w:szCs w:val="24"/>
        </w:rPr>
      </w:pPr>
      <w:r w:rsidRPr="0039519F">
        <w:rPr>
          <w:rFonts w:cstheme="minorHAnsi"/>
          <w:sz w:val="24"/>
          <w:szCs w:val="24"/>
        </w:rPr>
        <w:t xml:space="preserve">U skladu s navedenim, Provedbeni program Grada </w:t>
      </w:r>
      <w:r w:rsidR="00E8201F" w:rsidRPr="0039519F">
        <w:rPr>
          <w:rFonts w:cstheme="minorHAnsi"/>
          <w:sz w:val="24"/>
          <w:szCs w:val="24"/>
        </w:rPr>
        <w:t xml:space="preserve">Novske </w:t>
      </w:r>
      <w:r w:rsidRPr="0039519F">
        <w:rPr>
          <w:rFonts w:cstheme="minorHAnsi"/>
          <w:sz w:val="24"/>
          <w:szCs w:val="24"/>
        </w:rPr>
        <w:t>za razdoblje 202</w:t>
      </w:r>
      <w:r w:rsidR="003D299F" w:rsidRPr="0039519F">
        <w:rPr>
          <w:rFonts w:cstheme="minorHAnsi"/>
          <w:sz w:val="24"/>
          <w:szCs w:val="24"/>
        </w:rPr>
        <w:t>5</w:t>
      </w:r>
      <w:r w:rsidRPr="0039519F">
        <w:rPr>
          <w:rFonts w:cstheme="minorHAnsi"/>
          <w:sz w:val="24"/>
          <w:szCs w:val="24"/>
        </w:rPr>
        <w:t>.-202</w:t>
      </w:r>
      <w:r w:rsidR="003D299F" w:rsidRPr="0039519F">
        <w:rPr>
          <w:rFonts w:cstheme="minorHAnsi"/>
          <w:sz w:val="24"/>
          <w:szCs w:val="24"/>
        </w:rPr>
        <w:t>9</w:t>
      </w:r>
      <w:r w:rsidRPr="0039519F">
        <w:rPr>
          <w:rFonts w:cstheme="minorHAnsi"/>
          <w:sz w:val="24"/>
          <w:szCs w:val="24"/>
        </w:rPr>
        <w:t>. predstavlja kratkoročni strateški akt</w:t>
      </w:r>
      <w:r w:rsidR="00E8201F" w:rsidRPr="0039519F">
        <w:rPr>
          <w:rFonts w:ascii="Calibri" w:hAnsi="Calibri" w:cs="Calibri"/>
          <w:sz w:val="24"/>
          <w:szCs w:val="24"/>
        </w:rPr>
        <w:t xml:space="preserve"> </w:t>
      </w:r>
      <w:r w:rsidR="00E8201F" w:rsidRPr="0039519F">
        <w:rPr>
          <w:rFonts w:cstheme="minorHAnsi"/>
          <w:sz w:val="24"/>
          <w:szCs w:val="24"/>
        </w:rPr>
        <w:t xml:space="preserve">kojim </w:t>
      </w:r>
      <w:r w:rsidR="00955CA5" w:rsidRPr="0039519F">
        <w:rPr>
          <w:rFonts w:cstheme="minorHAnsi"/>
          <w:sz w:val="24"/>
          <w:szCs w:val="24"/>
        </w:rPr>
        <w:t>se definiraju</w:t>
      </w:r>
      <w:r w:rsidR="00E8201F" w:rsidRPr="0039519F">
        <w:rPr>
          <w:rFonts w:cstheme="minorHAnsi"/>
          <w:sz w:val="24"/>
          <w:szCs w:val="24"/>
        </w:rPr>
        <w:t xml:space="preserve"> ciljevi, prioriteti i mjere te razvojni projekti</w:t>
      </w:r>
      <w:r w:rsidRPr="0039519F">
        <w:rPr>
          <w:rFonts w:cstheme="minorHAnsi"/>
          <w:sz w:val="24"/>
          <w:szCs w:val="24"/>
        </w:rPr>
        <w:t xml:space="preserve"> Grada</w:t>
      </w:r>
      <w:r w:rsidR="00E8201F" w:rsidRPr="0039519F">
        <w:rPr>
          <w:rFonts w:cstheme="minorHAnsi"/>
          <w:sz w:val="24"/>
          <w:szCs w:val="24"/>
        </w:rPr>
        <w:t xml:space="preserve"> Novske</w:t>
      </w:r>
      <w:r w:rsidRPr="0039519F">
        <w:rPr>
          <w:rFonts w:cstheme="minorHAnsi"/>
          <w:sz w:val="24"/>
          <w:szCs w:val="24"/>
        </w:rPr>
        <w:t xml:space="preserve">, a </w:t>
      </w:r>
      <w:r w:rsidR="00E8201F" w:rsidRPr="0039519F">
        <w:rPr>
          <w:rFonts w:cstheme="minorHAnsi"/>
          <w:sz w:val="24"/>
          <w:szCs w:val="24"/>
        </w:rPr>
        <w:t>koji su usklađeni sa strateškim okvirom hijerarhijski viših akata, odnosno</w:t>
      </w:r>
      <w:r w:rsidR="00573464" w:rsidRPr="0039519F">
        <w:rPr>
          <w:rFonts w:cstheme="minorHAnsi"/>
          <w:sz w:val="24"/>
          <w:szCs w:val="24"/>
        </w:rPr>
        <w:t xml:space="preserve"> s Nacionalnom razvojnom strategijom Republike Hrvatske do 2030. godine (dalje: NRS 2030.) te s Planom razvoja Sisačko-moslavačke županije za period 202</w:t>
      </w:r>
      <w:r w:rsidR="006D0895" w:rsidRPr="0039519F">
        <w:rPr>
          <w:rFonts w:cstheme="minorHAnsi"/>
          <w:sz w:val="24"/>
          <w:szCs w:val="24"/>
        </w:rPr>
        <w:t>2.</w:t>
      </w:r>
      <w:r w:rsidR="00573464" w:rsidRPr="0039519F">
        <w:rPr>
          <w:rFonts w:cstheme="minorHAnsi"/>
          <w:sz w:val="24"/>
          <w:szCs w:val="24"/>
        </w:rPr>
        <w:t>-2027.</w:t>
      </w:r>
      <w:r w:rsidR="00265D62" w:rsidRPr="0039519F">
        <w:rPr>
          <w:rFonts w:cstheme="minorHAnsi"/>
          <w:sz w:val="24"/>
          <w:szCs w:val="24"/>
        </w:rPr>
        <w:t xml:space="preserve"> </w:t>
      </w:r>
      <w:r w:rsidR="006D0895" w:rsidRPr="0039519F">
        <w:rPr>
          <w:rFonts w:cstheme="minorHAnsi"/>
          <w:sz w:val="24"/>
          <w:szCs w:val="24"/>
        </w:rPr>
        <w:t xml:space="preserve">Izrada, sadržaj i način provedbe Provedbenog programa Grada Novske osiguravaju transparentnost, operativnu učinkovitost i dosljedno usmjerenje prema ostvarivanju ciljeva održivog razvoja Grada Novske u mandatnom razdoblju. </w:t>
      </w:r>
    </w:p>
    <w:p w14:paraId="435E1095" w14:textId="77777777" w:rsidR="0056201E" w:rsidRPr="0039519F" w:rsidRDefault="0056201E" w:rsidP="0056201E">
      <w:pPr>
        <w:spacing w:after="0" w:line="240" w:lineRule="auto"/>
        <w:jc w:val="both"/>
        <w:rPr>
          <w:rFonts w:cstheme="minorHAnsi"/>
          <w:i/>
          <w:iCs/>
        </w:rPr>
      </w:pPr>
    </w:p>
    <w:p w14:paraId="0C3085DC" w14:textId="4DA91B43" w:rsidR="000F09A7" w:rsidRPr="0039519F" w:rsidRDefault="007B594A" w:rsidP="007B594A">
      <w:pPr>
        <w:pStyle w:val="Naslov2"/>
      </w:pPr>
      <w:bookmarkStart w:id="7" w:name="_Toc210388004"/>
      <w:r w:rsidRPr="0039519F">
        <w:t>1.3. Strateški okvir</w:t>
      </w:r>
      <w:bookmarkEnd w:id="7"/>
      <w:r w:rsidR="0055294B" w:rsidRPr="0039519F">
        <w:t xml:space="preserve"> </w:t>
      </w:r>
    </w:p>
    <w:p w14:paraId="1F6B499E" w14:textId="7C89B6F1" w:rsidR="0059717E" w:rsidRPr="0039519F" w:rsidRDefault="0059717E" w:rsidP="0059717E">
      <w:pPr>
        <w:pStyle w:val="Default"/>
        <w:rPr>
          <w:color w:val="auto"/>
        </w:rPr>
      </w:pPr>
    </w:p>
    <w:p w14:paraId="6907B992" w14:textId="256F327A" w:rsidR="00265D62" w:rsidRPr="0039519F" w:rsidRDefault="00265D62" w:rsidP="00D807A4">
      <w:pPr>
        <w:spacing w:after="0" w:line="240" w:lineRule="auto"/>
        <w:jc w:val="both"/>
        <w:rPr>
          <w:rFonts w:cstheme="minorHAnsi"/>
          <w:sz w:val="24"/>
          <w:szCs w:val="24"/>
        </w:rPr>
      </w:pPr>
      <w:r w:rsidRPr="0039519F">
        <w:rPr>
          <w:rFonts w:cstheme="minorHAnsi"/>
          <w:sz w:val="24"/>
          <w:szCs w:val="24"/>
        </w:rPr>
        <w:t>Prema Zakonu o sustavu strateškog planiranja i upravljanja razvojem Republike Hrvatske (NN</w:t>
      </w:r>
      <w:r w:rsidR="00AE0E06" w:rsidRPr="0039519F">
        <w:rPr>
          <w:rFonts w:cstheme="minorHAnsi"/>
          <w:sz w:val="24"/>
          <w:szCs w:val="24"/>
        </w:rPr>
        <w:t xml:space="preserve"> </w:t>
      </w:r>
      <w:r w:rsidRPr="0039519F">
        <w:rPr>
          <w:rFonts w:cstheme="minorHAnsi"/>
          <w:sz w:val="24"/>
          <w:szCs w:val="24"/>
        </w:rPr>
        <w:t>123/17</w:t>
      </w:r>
      <w:r w:rsidR="006D0895" w:rsidRPr="0039519F">
        <w:rPr>
          <w:rFonts w:cstheme="minorHAnsi"/>
          <w:sz w:val="24"/>
          <w:szCs w:val="24"/>
        </w:rPr>
        <w:t>, 151/22</w:t>
      </w:r>
      <w:r w:rsidRPr="0039519F">
        <w:rPr>
          <w:rFonts w:cstheme="minorHAnsi"/>
          <w:sz w:val="24"/>
          <w:szCs w:val="24"/>
        </w:rPr>
        <w:t>), strateški okvir Provedbenog programa Grada Novske 202</w:t>
      </w:r>
      <w:r w:rsidR="006D0895" w:rsidRPr="0039519F">
        <w:rPr>
          <w:rFonts w:cstheme="minorHAnsi"/>
          <w:sz w:val="24"/>
          <w:szCs w:val="24"/>
        </w:rPr>
        <w:t>5</w:t>
      </w:r>
      <w:r w:rsidRPr="0039519F">
        <w:rPr>
          <w:rFonts w:cstheme="minorHAnsi"/>
          <w:sz w:val="24"/>
          <w:szCs w:val="24"/>
        </w:rPr>
        <w:t>. - 202</w:t>
      </w:r>
      <w:r w:rsidR="006D0895" w:rsidRPr="0039519F">
        <w:rPr>
          <w:rFonts w:cstheme="minorHAnsi"/>
          <w:sz w:val="24"/>
          <w:szCs w:val="24"/>
        </w:rPr>
        <w:t>9</w:t>
      </w:r>
      <w:r w:rsidRPr="0039519F">
        <w:rPr>
          <w:rFonts w:cstheme="minorHAnsi"/>
          <w:sz w:val="24"/>
          <w:szCs w:val="24"/>
        </w:rPr>
        <w:t>.</w:t>
      </w:r>
      <w:r w:rsidR="00AE0E06" w:rsidRPr="0039519F">
        <w:rPr>
          <w:rFonts w:cstheme="minorHAnsi"/>
          <w:sz w:val="24"/>
          <w:szCs w:val="24"/>
        </w:rPr>
        <w:t xml:space="preserve"> </w:t>
      </w:r>
      <w:r w:rsidRPr="0039519F">
        <w:rPr>
          <w:rFonts w:cstheme="minorHAnsi"/>
          <w:sz w:val="24"/>
          <w:szCs w:val="24"/>
        </w:rPr>
        <w:t>uvjetovan je strateškim okvirom hijerarhijski viših strateških akata, Nacionalnom razvojnom</w:t>
      </w:r>
      <w:r w:rsidR="00AE0E06" w:rsidRPr="0039519F">
        <w:rPr>
          <w:rFonts w:cstheme="minorHAnsi"/>
          <w:sz w:val="24"/>
          <w:szCs w:val="24"/>
        </w:rPr>
        <w:t xml:space="preserve"> </w:t>
      </w:r>
      <w:r w:rsidRPr="0039519F">
        <w:rPr>
          <w:rFonts w:cstheme="minorHAnsi"/>
          <w:sz w:val="24"/>
          <w:szCs w:val="24"/>
        </w:rPr>
        <w:t>strategijom Republike Hrvatske do 2030. godine (dalje: NRS 2030.) te Planom razvoja</w:t>
      </w:r>
      <w:r w:rsidR="00AE0E06" w:rsidRPr="0039519F">
        <w:rPr>
          <w:rFonts w:cstheme="minorHAnsi"/>
          <w:sz w:val="24"/>
          <w:szCs w:val="24"/>
        </w:rPr>
        <w:t xml:space="preserve"> </w:t>
      </w:r>
      <w:r w:rsidRPr="0039519F">
        <w:rPr>
          <w:rFonts w:cstheme="minorHAnsi"/>
          <w:sz w:val="24"/>
          <w:szCs w:val="24"/>
        </w:rPr>
        <w:t>Sisačko-moslavačke županije za period 20</w:t>
      </w:r>
      <w:r w:rsidR="005D5CB2" w:rsidRPr="0039519F">
        <w:rPr>
          <w:rFonts w:cstheme="minorHAnsi"/>
          <w:sz w:val="24"/>
          <w:szCs w:val="24"/>
        </w:rPr>
        <w:t>2</w:t>
      </w:r>
      <w:r w:rsidR="006D0895" w:rsidRPr="0039519F">
        <w:rPr>
          <w:rFonts w:cstheme="minorHAnsi"/>
          <w:sz w:val="24"/>
          <w:szCs w:val="24"/>
        </w:rPr>
        <w:t>2</w:t>
      </w:r>
      <w:r w:rsidRPr="0039519F">
        <w:rPr>
          <w:rFonts w:cstheme="minorHAnsi"/>
          <w:sz w:val="24"/>
          <w:szCs w:val="24"/>
        </w:rPr>
        <w:t>.-2027</w:t>
      </w:r>
      <w:r w:rsidR="006D0895" w:rsidRPr="0039519F">
        <w:rPr>
          <w:rFonts w:cstheme="minorHAnsi"/>
          <w:sz w:val="24"/>
          <w:szCs w:val="24"/>
        </w:rPr>
        <w:t>.</w:t>
      </w:r>
      <w:r w:rsidR="002C2939" w:rsidRPr="0039519F">
        <w:rPr>
          <w:rFonts w:cstheme="minorHAnsi"/>
          <w:sz w:val="24"/>
          <w:szCs w:val="24"/>
        </w:rPr>
        <w:t xml:space="preserve"> </w:t>
      </w:r>
      <w:r w:rsidRPr="0039519F">
        <w:rPr>
          <w:rFonts w:cstheme="minorHAnsi"/>
          <w:sz w:val="24"/>
          <w:szCs w:val="24"/>
        </w:rPr>
        <w:t>NRS 2030</w:t>
      </w:r>
      <w:r w:rsidR="006D0895" w:rsidRPr="0039519F">
        <w:rPr>
          <w:rFonts w:cstheme="minorHAnsi"/>
          <w:sz w:val="24"/>
          <w:szCs w:val="24"/>
        </w:rPr>
        <w:t>.</w:t>
      </w:r>
      <w:r w:rsidRPr="0039519F">
        <w:rPr>
          <w:rFonts w:cstheme="minorHAnsi"/>
          <w:sz w:val="24"/>
          <w:szCs w:val="24"/>
        </w:rPr>
        <w:t xml:space="preserve"> usklađena je s ciljevima regionalne i kohezijske politike Europske unije za</w:t>
      </w:r>
      <w:r w:rsidR="00AE0E06" w:rsidRPr="0039519F">
        <w:rPr>
          <w:rFonts w:cstheme="minorHAnsi"/>
          <w:sz w:val="24"/>
          <w:szCs w:val="24"/>
        </w:rPr>
        <w:t xml:space="preserve"> </w:t>
      </w:r>
      <w:r w:rsidR="00603A80" w:rsidRPr="0039519F">
        <w:rPr>
          <w:rFonts w:cstheme="minorHAnsi"/>
          <w:sz w:val="24"/>
          <w:szCs w:val="24"/>
        </w:rPr>
        <w:t>p</w:t>
      </w:r>
      <w:r w:rsidR="0039519F">
        <w:rPr>
          <w:rFonts w:cstheme="minorHAnsi"/>
          <w:sz w:val="24"/>
          <w:szCs w:val="24"/>
        </w:rPr>
        <w:t>r</w:t>
      </w:r>
      <w:r w:rsidR="00603A80" w:rsidRPr="0039519F">
        <w:rPr>
          <w:rFonts w:cstheme="minorHAnsi"/>
          <w:sz w:val="24"/>
          <w:szCs w:val="24"/>
        </w:rPr>
        <w:t xml:space="preserve">ogramsko </w:t>
      </w:r>
      <w:r w:rsidRPr="0039519F">
        <w:rPr>
          <w:rFonts w:cstheme="minorHAnsi"/>
          <w:sz w:val="24"/>
          <w:szCs w:val="24"/>
        </w:rPr>
        <w:t>razdoblje 2021.-2027.:</w:t>
      </w:r>
    </w:p>
    <w:p w14:paraId="6CC742C9" w14:textId="77777777" w:rsidR="00B6575E" w:rsidRPr="0039519F" w:rsidRDefault="00B6575E" w:rsidP="00D807A4">
      <w:pPr>
        <w:spacing w:after="0" w:line="240" w:lineRule="auto"/>
        <w:jc w:val="both"/>
        <w:rPr>
          <w:rFonts w:cstheme="minorHAnsi"/>
          <w:sz w:val="24"/>
          <w:szCs w:val="24"/>
        </w:rPr>
      </w:pPr>
    </w:p>
    <w:p w14:paraId="68670CF3" w14:textId="29555803" w:rsidR="00265D62" w:rsidRPr="0039519F" w:rsidRDefault="00265D62" w:rsidP="00D807A4">
      <w:pPr>
        <w:pStyle w:val="Odlomakpopisa"/>
        <w:numPr>
          <w:ilvl w:val="0"/>
          <w:numId w:val="13"/>
        </w:numPr>
        <w:spacing w:after="0" w:line="240" w:lineRule="auto"/>
        <w:rPr>
          <w:rFonts w:cstheme="minorHAnsi"/>
          <w:sz w:val="24"/>
          <w:szCs w:val="24"/>
        </w:rPr>
      </w:pPr>
      <w:r w:rsidRPr="0039519F">
        <w:rPr>
          <w:rFonts w:cstheme="minorHAnsi"/>
          <w:sz w:val="24"/>
          <w:szCs w:val="24"/>
        </w:rPr>
        <w:t>Pametnija Europa (</w:t>
      </w:r>
      <w:r w:rsidRPr="0039519F">
        <w:rPr>
          <w:rFonts w:cstheme="minorHAnsi"/>
          <w:i/>
          <w:iCs/>
          <w:sz w:val="24"/>
          <w:szCs w:val="24"/>
        </w:rPr>
        <w:t>Smarter Europe</w:t>
      </w:r>
      <w:r w:rsidRPr="0039519F">
        <w:rPr>
          <w:rFonts w:cstheme="minorHAnsi"/>
          <w:sz w:val="24"/>
          <w:szCs w:val="24"/>
        </w:rPr>
        <w:t>)</w:t>
      </w:r>
      <w:r w:rsidR="00603A80" w:rsidRPr="0039519F">
        <w:rPr>
          <w:rFonts w:cstheme="minorHAnsi"/>
          <w:sz w:val="24"/>
          <w:szCs w:val="24"/>
        </w:rPr>
        <w:t xml:space="preserve"> – koja promiče inovacije, digitalizaciju, ekonomsku transformaciju i podršku malim i srednjim poduzećima;</w:t>
      </w:r>
    </w:p>
    <w:p w14:paraId="5468AA3B" w14:textId="67D7CEC8" w:rsidR="00265D62" w:rsidRPr="0039519F" w:rsidRDefault="00265D62" w:rsidP="00D807A4">
      <w:pPr>
        <w:pStyle w:val="Odlomakpopisa"/>
        <w:numPr>
          <w:ilvl w:val="0"/>
          <w:numId w:val="13"/>
        </w:numPr>
        <w:spacing w:after="0" w:line="240" w:lineRule="auto"/>
        <w:rPr>
          <w:rFonts w:cstheme="minorHAnsi"/>
          <w:sz w:val="24"/>
          <w:szCs w:val="24"/>
        </w:rPr>
      </w:pPr>
      <w:r w:rsidRPr="0039519F">
        <w:rPr>
          <w:rFonts w:cstheme="minorHAnsi"/>
          <w:sz w:val="24"/>
          <w:szCs w:val="24"/>
        </w:rPr>
        <w:t>Zelena Europa bez ugljika (</w:t>
      </w:r>
      <w:r w:rsidRPr="0039519F">
        <w:rPr>
          <w:rFonts w:cstheme="minorHAnsi"/>
          <w:i/>
          <w:iCs/>
          <w:sz w:val="24"/>
          <w:szCs w:val="24"/>
        </w:rPr>
        <w:t xml:space="preserve">Greener, </w:t>
      </w:r>
      <w:r w:rsidR="005D5CB2" w:rsidRPr="0039519F">
        <w:rPr>
          <w:rFonts w:cstheme="minorHAnsi"/>
          <w:i/>
          <w:iCs/>
          <w:sz w:val="24"/>
          <w:szCs w:val="24"/>
        </w:rPr>
        <w:t>L</w:t>
      </w:r>
      <w:r w:rsidRPr="0039519F">
        <w:rPr>
          <w:rFonts w:cstheme="minorHAnsi"/>
          <w:i/>
          <w:iCs/>
          <w:sz w:val="24"/>
          <w:szCs w:val="24"/>
        </w:rPr>
        <w:t>ow-carbon Europe</w:t>
      </w:r>
      <w:r w:rsidRPr="0039519F">
        <w:rPr>
          <w:rFonts w:cstheme="minorHAnsi"/>
          <w:sz w:val="24"/>
          <w:szCs w:val="24"/>
        </w:rPr>
        <w:t>)</w:t>
      </w:r>
      <w:r w:rsidR="00603A80" w:rsidRPr="0039519F">
        <w:rPr>
          <w:rFonts w:cstheme="minorHAnsi"/>
          <w:sz w:val="24"/>
          <w:szCs w:val="24"/>
        </w:rPr>
        <w:t xml:space="preserve"> – usmjerena na zaštitu okoliša, energetsku učinkovitost, obnovljive izvore energije i klimatsku neutralnost;</w:t>
      </w:r>
    </w:p>
    <w:p w14:paraId="1B463D29" w14:textId="6C3BD85F" w:rsidR="008B0556" w:rsidRPr="0039519F" w:rsidRDefault="00265D62" w:rsidP="00D807A4">
      <w:pPr>
        <w:pStyle w:val="Odlomakpopisa"/>
        <w:numPr>
          <w:ilvl w:val="0"/>
          <w:numId w:val="13"/>
        </w:numPr>
        <w:spacing w:after="0" w:line="240" w:lineRule="auto"/>
        <w:rPr>
          <w:rFonts w:cstheme="minorHAnsi"/>
          <w:sz w:val="24"/>
          <w:szCs w:val="24"/>
        </w:rPr>
      </w:pPr>
      <w:r w:rsidRPr="0039519F">
        <w:rPr>
          <w:rFonts w:cstheme="minorHAnsi"/>
          <w:sz w:val="24"/>
          <w:szCs w:val="24"/>
        </w:rPr>
        <w:t>Povezanija Europa (</w:t>
      </w:r>
      <w:r w:rsidRPr="0039519F">
        <w:rPr>
          <w:rFonts w:cstheme="minorHAnsi"/>
          <w:i/>
          <w:iCs/>
          <w:sz w:val="24"/>
          <w:szCs w:val="24"/>
        </w:rPr>
        <w:t xml:space="preserve">More </w:t>
      </w:r>
      <w:r w:rsidR="005D5CB2" w:rsidRPr="0039519F">
        <w:rPr>
          <w:rFonts w:cstheme="minorHAnsi"/>
          <w:i/>
          <w:iCs/>
          <w:sz w:val="24"/>
          <w:szCs w:val="24"/>
        </w:rPr>
        <w:t>C</w:t>
      </w:r>
      <w:r w:rsidRPr="0039519F">
        <w:rPr>
          <w:rFonts w:cstheme="minorHAnsi"/>
          <w:i/>
          <w:iCs/>
          <w:sz w:val="24"/>
          <w:szCs w:val="24"/>
        </w:rPr>
        <w:t>onnected Europe</w:t>
      </w:r>
      <w:r w:rsidRPr="0039519F">
        <w:rPr>
          <w:rFonts w:cstheme="minorHAnsi"/>
          <w:sz w:val="24"/>
          <w:szCs w:val="24"/>
        </w:rPr>
        <w:t>)</w:t>
      </w:r>
      <w:r w:rsidR="00603A80" w:rsidRPr="0039519F">
        <w:rPr>
          <w:rFonts w:cstheme="minorHAnsi"/>
          <w:sz w:val="24"/>
          <w:szCs w:val="24"/>
        </w:rPr>
        <w:t xml:space="preserve"> – fokusirana na poboljšanje prometne i digitalne povezanosti regija i gradova;</w:t>
      </w:r>
    </w:p>
    <w:p w14:paraId="0DB441AC" w14:textId="3C517019" w:rsidR="00265D62" w:rsidRPr="0039519F" w:rsidRDefault="00265D62" w:rsidP="00D807A4">
      <w:pPr>
        <w:pStyle w:val="Odlomakpopisa"/>
        <w:numPr>
          <w:ilvl w:val="0"/>
          <w:numId w:val="13"/>
        </w:numPr>
        <w:spacing w:after="0" w:line="240" w:lineRule="auto"/>
        <w:rPr>
          <w:rFonts w:cstheme="minorHAnsi"/>
          <w:sz w:val="24"/>
          <w:szCs w:val="24"/>
        </w:rPr>
      </w:pPr>
      <w:r w:rsidRPr="0039519F">
        <w:rPr>
          <w:rFonts w:cstheme="minorHAnsi"/>
          <w:sz w:val="24"/>
          <w:szCs w:val="24"/>
        </w:rPr>
        <w:t>Socijalnija Europa (</w:t>
      </w:r>
      <w:r w:rsidRPr="0039519F">
        <w:rPr>
          <w:rFonts w:cstheme="minorHAnsi"/>
          <w:i/>
          <w:iCs/>
          <w:sz w:val="24"/>
          <w:szCs w:val="24"/>
        </w:rPr>
        <w:t xml:space="preserve">More </w:t>
      </w:r>
      <w:r w:rsidR="005D5CB2" w:rsidRPr="0039519F">
        <w:rPr>
          <w:rFonts w:cstheme="minorHAnsi"/>
          <w:i/>
          <w:iCs/>
          <w:sz w:val="24"/>
          <w:szCs w:val="24"/>
        </w:rPr>
        <w:t>S</w:t>
      </w:r>
      <w:r w:rsidRPr="0039519F">
        <w:rPr>
          <w:rFonts w:cstheme="minorHAnsi"/>
          <w:i/>
          <w:iCs/>
          <w:sz w:val="24"/>
          <w:szCs w:val="24"/>
        </w:rPr>
        <w:t>ocial Europe</w:t>
      </w:r>
      <w:r w:rsidRPr="0039519F">
        <w:rPr>
          <w:rFonts w:cstheme="minorHAnsi"/>
          <w:sz w:val="24"/>
          <w:szCs w:val="24"/>
        </w:rPr>
        <w:t xml:space="preserve">) </w:t>
      </w:r>
      <w:r w:rsidR="00603A80" w:rsidRPr="0039519F">
        <w:rPr>
          <w:rFonts w:cstheme="minorHAnsi"/>
          <w:sz w:val="24"/>
          <w:szCs w:val="24"/>
        </w:rPr>
        <w:t>– koja potiče inkluziju, kvalitetno obrazovanje, zapošljavanje, socijalnu koheziju i jednake mogućnosti;</w:t>
      </w:r>
    </w:p>
    <w:p w14:paraId="209247F5" w14:textId="48166D36" w:rsidR="00B6575E" w:rsidRPr="0039519F" w:rsidRDefault="00265D62" w:rsidP="00D807A4">
      <w:pPr>
        <w:pStyle w:val="Odlomakpopisa"/>
        <w:numPr>
          <w:ilvl w:val="0"/>
          <w:numId w:val="13"/>
        </w:numPr>
        <w:spacing w:after="0" w:line="240" w:lineRule="auto"/>
        <w:rPr>
          <w:rFonts w:cstheme="minorHAnsi"/>
          <w:sz w:val="24"/>
          <w:szCs w:val="24"/>
        </w:rPr>
      </w:pPr>
      <w:r w:rsidRPr="0039519F">
        <w:rPr>
          <w:rFonts w:cstheme="minorHAnsi"/>
          <w:sz w:val="24"/>
          <w:szCs w:val="24"/>
        </w:rPr>
        <w:t>Europa bliža građanima (</w:t>
      </w:r>
      <w:r w:rsidRPr="0039519F">
        <w:rPr>
          <w:rFonts w:cstheme="minorHAnsi"/>
          <w:i/>
          <w:iCs/>
          <w:sz w:val="24"/>
          <w:szCs w:val="24"/>
        </w:rPr>
        <w:t xml:space="preserve">Europe </w:t>
      </w:r>
      <w:r w:rsidR="005D5CB2" w:rsidRPr="0039519F">
        <w:rPr>
          <w:rFonts w:cstheme="minorHAnsi"/>
          <w:i/>
          <w:iCs/>
          <w:sz w:val="24"/>
          <w:szCs w:val="24"/>
        </w:rPr>
        <w:t>C</w:t>
      </w:r>
      <w:r w:rsidRPr="0039519F">
        <w:rPr>
          <w:rFonts w:cstheme="minorHAnsi"/>
          <w:i/>
          <w:iCs/>
          <w:sz w:val="24"/>
          <w:szCs w:val="24"/>
        </w:rPr>
        <w:t xml:space="preserve">loser to </w:t>
      </w:r>
      <w:r w:rsidR="005D5CB2" w:rsidRPr="0039519F">
        <w:rPr>
          <w:rFonts w:cstheme="minorHAnsi"/>
          <w:i/>
          <w:iCs/>
          <w:sz w:val="24"/>
          <w:szCs w:val="24"/>
        </w:rPr>
        <w:t>C</w:t>
      </w:r>
      <w:r w:rsidRPr="0039519F">
        <w:rPr>
          <w:rFonts w:cstheme="minorHAnsi"/>
          <w:i/>
          <w:iCs/>
          <w:sz w:val="24"/>
          <w:szCs w:val="24"/>
        </w:rPr>
        <w:t>itizens</w:t>
      </w:r>
      <w:r w:rsidRPr="0039519F">
        <w:rPr>
          <w:rFonts w:cstheme="minorHAnsi"/>
          <w:sz w:val="24"/>
          <w:szCs w:val="24"/>
        </w:rPr>
        <w:t>)</w:t>
      </w:r>
      <w:r w:rsidR="00603A80" w:rsidRPr="0039519F">
        <w:rPr>
          <w:rFonts w:cstheme="minorHAnsi"/>
          <w:sz w:val="24"/>
          <w:szCs w:val="24"/>
        </w:rPr>
        <w:t xml:space="preserve"> – jačanje uloge lokalnih zajednica kroz održivi lokalni razvoj i sudjelovanje građana. </w:t>
      </w:r>
    </w:p>
    <w:p w14:paraId="43B6771E" w14:textId="77777777" w:rsidR="001449F7" w:rsidRPr="0039519F" w:rsidRDefault="001449F7" w:rsidP="00D807A4">
      <w:pPr>
        <w:spacing w:line="240" w:lineRule="auto"/>
        <w:jc w:val="both"/>
        <w:rPr>
          <w:rFonts w:cstheme="minorHAnsi"/>
          <w:sz w:val="24"/>
          <w:szCs w:val="24"/>
        </w:rPr>
      </w:pPr>
    </w:p>
    <w:p w14:paraId="242E0E42" w14:textId="2FC28168" w:rsidR="008B0556" w:rsidRPr="0039519F" w:rsidRDefault="008B0556" w:rsidP="00D807A4">
      <w:pPr>
        <w:spacing w:line="240" w:lineRule="auto"/>
        <w:jc w:val="both"/>
        <w:rPr>
          <w:rFonts w:cstheme="minorHAnsi"/>
          <w:sz w:val="24"/>
          <w:szCs w:val="24"/>
        </w:rPr>
      </w:pPr>
      <w:r w:rsidRPr="0039519F">
        <w:rPr>
          <w:rFonts w:cstheme="minorHAnsi"/>
          <w:sz w:val="24"/>
          <w:szCs w:val="24"/>
        </w:rPr>
        <w:t xml:space="preserve">NRS 2030 predstavlja temeljni nacionalni strateški dokument koji definira dugoročni razvojni smjer Republike Hrvatske. Kao krovni akt strateškog planiranja, on usmjerava razvojne politike na nacionalnoj razini te osigurava usklađenost strateškog djelovanja na regionalnoj i lokalnoj razini. Strateški okvir obuhvaća četiri razvojna smjera, unutar kojih su definirani sljedeći strateški ciljevi (u daljnjem tekstu: SC): </w:t>
      </w:r>
    </w:p>
    <w:p w14:paraId="60CF35A1" w14:textId="77777777" w:rsidR="00E750C0" w:rsidRPr="0039519F" w:rsidRDefault="00E750C0" w:rsidP="00D807A4">
      <w:pPr>
        <w:pStyle w:val="Odlomakpopisa"/>
        <w:numPr>
          <w:ilvl w:val="0"/>
          <w:numId w:val="5"/>
        </w:numPr>
        <w:spacing w:line="240" w:lineRule="auto"/>
        <w:rPr>
          <w:rFonts w:cstheme="minorHAnsi"/>
          <w:sz w:val="24"/>
          <w:szCs w:val="24"/>
        </w:rPr>
      </w:pPr>
      <w:r w:rsidRPr="0039519F">
        <w:rPr>
          <w:rFonts w:cstheme="minorHAnsi"/>
          <w:sz w:val="24"/>
          <w:szCs w:val="24"/>
        </w:rPr>
        <w:t>Razvojni smjer 1. Održivo gospodarstvo i društvo</w:t>
      </w:r>
    </w:p>
    <w:p w14:paraId="084941DA" w14:textId="77777777" w:rsidR="00E750C0" w:rsidRPr="0039519F" w:rsidRDefault="00E750C0" w:rsidP="00D807A4">
      <w:pPr>
        <w:spacing w:line="240" w:lineRule="auto"/>
        <w:rPr>
          <w:rFonts w:cstheme="minorHAnsi"/>
          <w:sz w:val="24"/>
          <w:szCs w:val="24"/>
        </w:rPr>
      </w:pPr>
      <w:r w:rsidRPr="0039519F">
        <w:rPr>
          <w:rFonts w:cstheme="minorHAnsi"/>
          <w:sz w:val="24"/>
          <w:szCs w:val="24"/>
        </w:rPr>
        <w:lastRenderedPageBreak/>
        <w:t>- SC 1. Konkurentno i inovativno gospodarstvo</w:t>
      </w:r>
    </w:p>
    <w:p w14:paraId="7D6FEBEF" w14:textId="77777777" w:rsidR="00E750C0" w:rsidRPr="0039519F" w:rsidRDefault="00E750C0" w:rsidP="00D807A4">
      <w:pPr>
        <w:spacing w:line="240" w:lineRule="auto"/>
        <w:rPr>
          <w:rFonts w:cstheme="minorHAnsi"/>
          <w:sz w:val="24"/>
          <w:szCs w:val="24"/>
        </w:rPr>
      </w:pPr>
      <w:r w:rsidRPr="0039519F">
        <w:rPr>
          <w:rFonts w:cstheme="minorHAnsi"/>
          <w:sz w:val="24"/>
          <w:szCs w:val="24"/>
        </w:rPr>
        <w:t>- SC 2. Obrazovani i zaposleni ljudi</w:t>
      </w:r>
    </w:p>
    <w:p w14:paraId="49BB2250" w14:textId="77777777" w:rsidR="00E750C0" w:rsidRPr="0039519F" w:rsidRDefault="00E750C0" w:rsidP="00D807A4">
      <w:pPr>
        <w:spacing w:after="0" w:line="240" w:lineRule="auto"/>
        <w:rPr>
          <w:rFonts w:cstheme="minorHAnsi"/>
          <w:sz w:val="24"/>
          <w:szCs w:val="24"/>
        </w:rPr>
      </w:pPr>
      <w:r w:rsidRPr="0039519F">
        <w:rPr>
          <w:rFonts w:cstheme="minorHAnsi"/>
          <w:sz w:val="24"/>
          <w:szCs w:val="24"/>
        </w:rPr>
        <w:t>- SC 3. Učinkovito i djelotvorno pravosuđe, javna uprava i upravljanje državnom</w:t>
      </w:r>
    </w:p>
    <w:p w14:paraId="2B2045E2" w14:textId="77777777" w:rsidR="00E750C0" w:rsidRPr="0039519F" w:rsidRDefault="00E750C0" w:rsidP="00D807A4">
      <w:pPr>
        <w:spacing w:line="240" w:lineRule="auto"/>
        <w:rPr>
          <w:rFonts w:cstheme="minorHAnsi"/>
          <w:sz w:val="24"/>
          <w:szCs w:val="24"/>
        </w:rPr>
      </w:pPr>
      <w:r w:rsidRPr="0039519F">
        <w:rPr>
          <w:rFonts w:cstheme="minorHAnsi"/>
          <w:sz w:val="24"/>
          <w:szCs w:val="24"/>
        </w:rPr>
        <w:t>imovinom</w:t>
      </w:r>
    </w:p>
    <w:p w14:paraId="12924EA2" w14:textId="3DCD5C80" w:rsidR="00E750C0" w:rsidRPr="0039519F" w:rsidRDefault="00E750C0" w:rsidP="00D807A4">
      <w:pPr>
        <w:spacing w:after="0" w:line="240" w:lineRule="auto"/>
        <w:rPr>
          <w:rFonts w:cstheme="minorHAnsi"/>
          <w:sz w:val="24"/>
          <w:szCs w:val="24"/>
        </w:rPr>
      </w:pPr>
      <w:r w:rsidRPr="0039519F">
        <w:rPr>
          <w:rFonts w:cstheme="minorHAnsi"/>
          <w:sz w:val="24"/>
          <w:szCs w:val="24"/>
        </w:rPr>
        <w:t>- SC 4. Globalna prepoznatljivost i jačanje međunarodnog položaja i uloge</w:t>
      </w:r>
      <w:r w:rsidR="001449F7" w:rsidRPr="0039519F">
        <w:rPr>
          <w:rFonts w:cstheme="minorHAnsi"/>
          <w:sz w:val="24"/>
          <w:szCs w:val="24"/>
        </w:rPr>
        <w:t xml:space="preserve"> </w:t>
      </w:r>
      <w:r w:rsidRPr="0039519F">
        <w:rPr>
          <w:rFonts w:cstheme="minorHAnsi"/>
          <w:sz w:val="24"/>
          <w:szCs w:val="24"/>
        </w:rPr>
        <w:t>Hrvatske</w:t>
      </w:r>
    </w:p>
    <w:p w14:paraId="21DC8605" w14:textId="77777777" w:rsidR="00713C66" w:rsidRPr="0039519F" w:rsidRDefault="00713C66" w:rsidP="00D807A4">
      <w:pPr>
        <w:spacing w:after="0" w:line="240" w:lineRule="auto"/>
        <w:rPr>
          <w:rFonts w:cstheme="minorHAnsi"/>
          <w:sz w:val="24"/>
          <w:szCs w:val="24"/>
        </w:rPr>
      </w:pPr>
    </w:p>
    <w:p w14:paraId="11DF60E4" w14:textId="07C85163" w:rsidR="00E750C0" w:rsidRPr="0039519F" w:rsidRDefault="00E750C0" w:rsidP="00D807A4">
      <w:pPr>
        <w:pStyle w:val="Odlomakpopisa"/>
        <w:numPr>
          <w:ilvl w:val="0"/>
          <w:numId w:val="5"/>
        </w:numPr>
        <w:spacing w:line="240" w:lineRule="auto"/>
        <w:rPr>
          <w:rFonts w:cstheme="minorHAnsi"/>
          <w:sz w:val="24"/>
          <w:szCs w:val="24"/>
        </w:rPr>
      </w:pPr>
      <w:r w:rsidRPr="0039519F">
        <w:rPr>
          <w:rFonts w:cstheme="minorHAnsi"/>
          <w:sz w:val="24"/>
          <w:szCs w:val="24"/>
        </w:rPr>
        <w:t>Razvojni smjer 2. Jačanje otpornosti na krize</w:t>
      </w:r>
    </w:p>
    <w:p w14:paraId="4194BB9B" w14:textId="77777777" w:rsidR="00E750C0" w:rsidRPr="0039519F" w:rsidRDefault="00E750C0" w:rsidP="00D807A4">
      <w:pPr>
        <w:spacing w:line="240" w:lineRule="auto"/>
        <w:rPr>
          <w:rFonts w:cstheme="minorHAnsi"/>
          <w:sz w:val="24"/>
          <w:szCs w:val="24"/>
        </w:rPr>
      </w:pPr>
      <w:r w:rsidRPr="0039519F">
        <w:rPr>
          <w:rFonts w:cstheme="minorHAnsi"/>
          <w:sz w:val="24"/>
          <w:szCs w:val="24"/>
        </w:rPr>
        <w:t>- SC 5. Zdrav, aktivan i kvalitetan život</w:t>
      </w:r>
    </w:p>
    <w:p w14:paraId="01EE0CAB" w14:textId="77777777" w:rsidR="00E750C0" w:rsidRPr="0039519F" w:rsidRDefault="00E750C0" w:rsidP="00D807A4">
      <w:pPr>
        <w:spacing w:line="240" w:lineRule="auto"/>
        <w:rPr>
          <w:rFonts w:cstheme="minorHAnsi"/>
          <w:sz w:val="24"/>
          <w:szCs w:val="24"/>
        </w:rPr>
      </w:pPr>
      <w:r w:rsidRPr="0039519F">
        <w:rPr>
          <w:rFonts w:cstheme="minorHAnsi"/>
          <w:sz w:val="24"/>
          <w:szCs w:val="24"/>
        </w:rPr>
        <w:t>- SC 6. Demografska obnova i bolji položaj obitelji</w:t>
      </w:r>
    </w:p>
    <w:p w14:paraId="2468AA0E" w14:textId="77777777" w:rsidR="00E750C0" w:rsidRPr="0039519F" w:rsidRDefault="00E750C0" w:rsidP="00D807A4">
      <w:pPr>
        <w:spacing w:line="240" w:lineRule="auto"/>
        <w:rPr>
          <w:rFonts w:cstheme="minorHAnsi"/>
          <w:sz w:val="24"/>
          <w:szCs w:val="24"/>
        </w:rPr>
      </w:pPr>
      <w:r w:rsidRPr="0039519F">
        <w:rPr>
          <w:rFonts w:cstheme="minorHAnsi"/>
          <w:sz w:val="24"/>
          <w:szCs w:val="24"/>
        </w:rPr>
        <w:t>- SC 7. Sigurnost za stabilan razvoj</w:t>
      </w:r>
    </w:p>
    <w:p w14:paraId="512DBD3B" w14:textId="77777777" w:rsidR="00713C66" w:rsidRPr="0039519F" w:rsidRDefault="00713C66" w:rsidP="00D807A4">
      <w:pPr>
        <w:spacing w:line="240" w:lineRule="auto"/>
        <w:rPr>
          <w:rFonts w:cstheme="minorHAnsi"/>
          <w:sz w:val="24"/>
          <w:szCs w:val="24"/>
        </w:rPr>
      </w:pPr>
    </w:p>
    <w:p w14:paraId="5E509BD3" w14:textId="7D6E15FB" w:rsidR="00E750C0" w:rsidRPr="0039519F" w:rsidRDefault="00E750C0" w:rsidP="00D807A4">
      <w:pPr>
        <w:pStyle w:val="Odlomakpopisa"/>
        <w:numPr>
          <w:ilvl w:val="0"/>
          <w:numId w:val="5"/>
        </w:numPr>
        <w:spacing w:line="240" w:lineRule="auto"/>
        <w:rPr>
          <w:rFonts w:cstheme="minorHAnsi"/>
          <w:sz w:val="24"/>
          <w:szCs w:val="24"/>
        </w:rPr>
      </w:pPr>
      <w:r w:rsidRPr="0039519F">
        <w:rPr>
          <w:rFonts w:cstheme="minorHAnsi"/>
          <w:sz w:val="24"/>
          <w:szCs w:val="24"/>
        </w:rPr>
        <w:t>Razvojni smjer 3. Zelena i digitalna tranzicija</w:t>
      </w:r>
    </w:p>
    <w:p w14:paraId="5576DC18" w14:textId="77777777" w:rsidR="00E750C0" w:rsidRPr="0039519F" w:rsidRDefault="00E750C0" w:rsidP="00D807A4">
      <w:pPr>
        <w:spacing w:line="240" w:lineRule="auto"/>
        <w:rPr>
          <w:rFonts w:cstheme="minorHAnsi"/>
          <w:sz w:val="24"/>
          <w:szCs w:val="24"/>
        </w:rPr>
      </w:pPr>
      <w:r w:rsidRPr="0039519F">
        <w:rPr>
          <w:rFonts w:cstheme="minorHAnsi"/>
          <w:sz w:val="24"/>
          <w:szCs w:val="24"/>
        </w:rPr>
        <w:t>- SC 8. Ekološka i energetska tranzicija za klimatsku neutralnost</w:t>
      </w:r>
    </w:p>
    <w:p w14:paraId="4BE67AE1" w14:textId="6AA2C33A" w:rsidR="00E750C0" w:rsidRPr="0039519F" w:rsidRDefault="00E750C0" w:rsidP="00D807A4">
      <w:pPr>
        <w:spacing w:line="240" w:lineRule="auto"/>
        <w:rPr>
          <w:rFonts w:cstheme="minorHAnsi"/>
          <w:sz w:val="24"/>
          <w:szCs w:val="24"/>
        </w:rPr>
      </w:pPr>
      <w:r w:rsidRPr="0039519F">
        <w:rPr>
          <w:rFonts w:cstheme="minorHAnsi"/>
          <w:sz w:val="24"/>
          <w:szCs w:val="24"/>
        </w:rPr>
        <w:t xml:space="preserve">- SC 9. Samodostatnost u hrani i razvoj </w:t>
      </w:r>
      <w:r w:rsidR="00B6575E" w:rsidRPr="0039519F">
        <w:rPr>
          <w:rFonts w:cstheme="minorHAnsi"/>
          <w:sz w:val="24"/>
          <w:szCs w:val="24"/>
        </w:rPr>
        <w:t>bio gospodarstva</w:t>
      </w:r>
    </w:p>
    <w:p w14:paraId="6404F4BC" w14:textId="77777777" w:rsidR="00E750C0" w:rsidRPr="0039519F" w:rsidRDefault="00E750C0" w:rsidP="00D807A4">
      <w:pPr>
        <w:spacing w:line="240" w:lineRule="auto"/>
        <w:rPr>
          <w:rFonts w:cstheme="minorHAnsi"/>
          <w:sz w:val="24"/>
          <w:szCs w:val="24"/>
        </w:rPr>
      </w:pPr>
      <w:r w:rsidRPr="0039519F">
        <w:rPr>
          <w:rFonts w:cstheme="minorHAnsi"/>
          <w:sz w:val="24"/>
          <w:szCs w:val="24"/>
        </w:rPr>
        <w:t>- SC 10. Održiva mobilnost</w:t>
      </w:r>
    </w:p>
    <w:p w14:paraId="2D2DB8D3" w14:textId="77777777" w:rsidR="00E750C0" w:rsidRPr="0039519F" w:rsidRDefault="00E750C0" w:rsidP="00D807A4">
      <w:pPr>
        <w:spacing w:line="240" w:lineRule="auto"/>
        <w:rPr>
          <w:rFonts w:cstheme="minorHAnsi"/>
          <w:sz w:val="24"/>
          <w:szCs w:val="24"/>
        </w:rPr>
      </w:pPr>
      <w:r w:rsidRPr="0039519F">
        <w:rPr>
          <w:rFonts w:cstheme="minorHAnsi"/>
          <w:sz w:val="24"/>
          <w:szCs w:val="24"/>
        </w:rPr>
        <w:t>- SC 11. Digitalna tranzicija društva i gospodarstva</w:t>
      </w:r>
    </w:p>
    <w:p w14:paraId="2FE49344" w14:textId="77777777" w:rsidR="00713C66" w:rsidRPr="0039519F" w:rsidRDefault="00713C66" w:rsidP="00D807A4">
      <w:pPr>
        <w:spacing w:line="240" w:lineRule="auto"/>
        <w:rPr>
          <w:rFonts w:cstheme="minorHAnsi"/>
          <w:sz w:val="24"/>
          <w:szCs w:val="24"/>
        </w:rPr>
      </w:pPr>
    </w:p>
    <w:p w14:paraId="4E18390A" w14:textId="501D5011" w:rsidR="00E750C0" w:rsidRPr="0039519F" w:rsidRDefault="00E750C0" w:rsidP="00D807A4">
      <w:pPr>
        <w:pStyle w:val="Odlomakpopisa"/>
        <w:numPr>
          <w:ilvl w:val="0"/>
          <w:numId w:val="5"/>
        </w:numPr>
        <w:spacing w:line="240" w:lineRule="auto"/>
        <w:rPr>
          <w:rFonts w:cstheme="minorHAnsi"/>
          <w:sz w:val="24"/>
          <w:szCs w:val="24"/>
        </w:rPr>
      </w:pPr>
      <w:r w:rsidRPr="0039519F">
        <w:rPr>
          <w:rFonts w:cstheme="minorHAnsi"/>
          <w:sz w:val="24"/>
          <w:szCs w:val="24"/>
        </w:rPr>
        <w:t>Razvojni smjer 4. Ravnomjeran regionalni razvoj</w:t>
      </w:r>
    </w:p>
    <w:p w14:paraId="12510BED" w14:textId="77777777" w:rsidR="00E750C0" w:rsidRPr="0039519F" w:rsidRDefault="00E750C0" w:rsidP="00D807A4">
      <w:pPr>
        <w:spacing w:line="240" w:lineRule="auto"/>
        <w:rPr>
          <w:rFonts w:cstheme="minorHAnsi"/>
          <w:sz w:val="24"/>
          <w:szCs w:val="24"/>
        </w:rPr>
      </w:pPr>
      <w:r w:rsidRPr="0039519F">
        <w:rPr>
          <w:rFonts w:cstheme="minorHAnsi"/>
          <w:sz w:val="24"/>
          <w:szCs w:val="24"/>
        </w:rPr>
        <w:t>- SC 12. Razvoj potpomognutih područja i područja s razvojnim posebnostima</w:t>
      </w:r>
    </w:p>
    <w:p w14:paraId="632CB15C" w14:textId="5B12C5DE" w:rsidR="00E750C0" w:rsidRPr="0039519F" w:rsidRDefault="00E750C0" w:rsidP="00D807A4">
      <w:pPr>
        <w:spacing w:line="240" w:lineRule="auto"/>
        <w:rPr>
          <w:rFonts w:cstheme="minorHAnsi"/>
          <w:sz w:val="24"/>
          <w:szCs w:val="24"/>
        </w:rPr>
      </w:pPr>
      <w:r w:rsidRPr="0039519F">
        <w:rPr>
          <w:rFonts w:cstheme="minorHAnsi"/>
          <w:sz w:val="24"/>
          <w:szCs w:val="24"/>
        </w:rPr>
        <w:t>- SC 13. Jačanje regionalne konkurentnosti.</w:t>
      </w:r>
    </w:p>
    <w:p w14:paraId="19FEE675" w14:textId="77777777" w:rsidR="00E3684A" w:rsidRPr="0039519F" w:rsidRDefault="00E3684A" w:rsidP="00D807A4">
      <w:pPr>
        <w:spacing w:line="240" w:lineRule="auto"/>
        <w:jc w:val="both"/>
        <w:rPr>
          <w:rFonts w:cstheme="minorHAnsi"/>
          <w:sz w:val="24"/>
          <w:szCs w:val="24"/>
        </w:rPr>
      </w:pPr>
    </w:p>
    <w:p w14:paraId="368FAE3A" w14:textId="0DAFA81B" w:rsidR="00E750C0" w:rsidRPr="0039519F" w:rsidRDefault="00E3684A" w:rsidP="00D807A4">
      <w:pPr>
        <w:spacing w:line="240" w:lineRule="auto"/>
        <w:jc w:val="both"/>
        <w:rPr>
          <w:rFonts w:cstheme="minorHAnsi"/>
          <w:i/>
          <w:iCs/>
          <w:sz w:val="24"/>
          <w:szCs w:val="24"/>
        </w:rPr>
      </w:pPr>
      <w:r w:rsidRPr="0039519F">
        <w:rPr>
          <w:rFonts w:cstheme="minorHAnsi"/>
          <w:sz w:val="24"/>
          <w:szCs w:val="24"/>
        </w:rPr>
        <w:t>Strateški d</w:t>
      </w:r>
      <w:r w:rsidR="00E750C0" w:rsidRPr="0039519F">
        <w:rPr>
          <w:rFonts w:cstheme="minorHAnsi"/>
          <w:sz w:val="24"/>
          <w:szCs w:val="24"/>
        </w:rPr>
        <w:t xml:space="preserve">okument je usklađen s višegodišnjem financijskim okvirom EU te aktima strateškog planiranja povezanim s uvjetima koji omogućavaju provedbu fondova Europske unije u razdoblju od 2021-2027. definiranim </w:t>
      </w:r>
      <w:r w:rsidR="00E750C0" w:rsidRPr="0039519F">
        <w:rPr>
          <w:rFonts w:cstheme="minorHAnsi"/>
          <w:i/>
          <w:iCs/>
          <w:sz w:val="24"/>
          <w:szCs w:val="24"/>
        </w:rPr>
        <w:t xml:space="preserve">Odlukom o utvrđivanju akata strateškog planiranja povezanih s uvjetima koji omogućavaju provedbu fondova Europske unije u razdoblju od 2021. do 2027. godine, rokova donošenja i tijela zaduženih za njihovu izradu (Vlada Republike Hrvatske, KLASA: 022-03/20-04/352, URBROJ: 50301-05/16-20-6), </w:t>
      </w:r>
      <w:r w:rsidR="00E750C0" w:rsidRPr="0039519F">
        <w:rPr>
          <w:rFonts w:cstheme="minorHAnsi"/>
          <w:sz w:val="24"/>
          <w:szCs w:val="24"/>
        </w:rPr>
        <w:t xml:space="preserve">a koja je u skladu s </w:t>
      </w:r>
      <w:r w:rsidR="00E750C0" w:rsidRPr="0039519F">
        <w:rPr>
          <w:rFonts w:cstheme="minorHAnsi"/>
          <w:i/>
          <w:iCs/>
          <w:sz w:val="24"/>
          <w:szCs w:val="24"/>
        </w:rPr>
        <w:t>Prijedlogom uredbe Europskog parlamenta i Vijeća o utvrđivanju zajedničkih odredbi o Europskom fondu za regionalni razvoj, Europskom socijalnom fondu plus, Kohezijskom fondu i Europskom fondu za pomorstvo i ribarstvo i financijskih pravila za njih i za Fond za azil i migracije, Fond za unutarnju sigurnost i Instrument za upravljanje granicama i vize (COM(2018) 375 final).</w:t>
      </w:r>
    </w:p>
    <w:p w14:paraId="785E737F" w14:textId="77777777" w:rsidR="00713C66" w:rsidRPr="0039519F" w:rsidRDefault="00713C66" w:rsidP="00D807A4">
      <w:pPr>
        <w:spacing w:after="0" w:line="240" w:lineRule="auto"/>
        <w:jc w:val="both"/>
        <w:rPr>
          <w:rFonts w:cstheme="minorHAnsi"/>
          <w:sz w:val="24"/>
          <w:szCs w:val="24"/>
        </w:rPr>
      </w:pPr>
    </w:p>
    <w:p w14:paraId="589DA6B3" w14:textId="63CB4B39" w:rsidR="00005AE7" w:rsidRPr="0039519F" w:rsidRDefault="00005AE7" w:rsidP="00D807A4">
      <w:pPr>
        <w:spacing w:after="0" w:line="240" w:lineRule="auto"/>
        <w:jc w:val="both"/>
        <w:rPr>
          <w:rFonts w:cstheme="minorHAnsi"/>
          <w:sz w:val="24"/>
          <w:szCs w:val="24"/>
        </w:rPr>
      </w:pPr>
      <w:r w:rsidRPr="0039519F">
        <w:rPr>
          <w:rFonts w:cstheme="minorHAnsi"/>
          <w:sz w:val="24"/>
          <w:szCs w:val="24"/>
        </w:rPr>
        <w:t>Nacionalna razvojna strategija Republike Hrvatske do 2030. godine osigurava da razvojni smjerovi i ciljevi na lokalnoj razini budu u potpunosti usklađeni s nacionalnim i europskim strateškim prioritetima. Na temelju tog strateškog okvira, svi planski dokumenti na županijskoj i gradskoj razini</w:t>
      </w:r>
      <w:r w:rsidR="00FE5ED2" w:rsidRPr="0039519F">
        <w:rPr>
          <w:rFonts w:cstheme="minorHAnsi"/>
          <w:sz w:val="24"/>
          <w:szCs w:val="24"/>
        </w:rPr>
        <w:t xml:space="preserve">, </w:t>
      </w:r>
      <w:r w:rsidRPr="0039519F">
        <w:rPr>
          <w:rFonts w:cstheme="minorHAnsi"/>
          <w:sz w:val="24"/>
          <w:szCs w:val="24"/>
        </w:rPr>
        <w:t>uključujući Provedbeni program Grada Novske za razdoblje 2025.–2029.</w:t>
      </w:r>
      <w:r w:rsidR="00FE5ED2" w:rsidRPr="0039519F">
        <w:rPr>
          <w:rFonts w:cstheme="minorHAnsi"/>
          <w:sz w:val="24"/>
          <w:szCs w:val="24"/>
        </w:rPr>
        <w:t xml:space="preserve">, </w:t>
      </w:r>
      <w:r w:rsidRPr="0039519F">
        <w:rPr>
          <w:rFonts w:cstheme="minorHAnsi"/>
          <w:sz w:val="24"/>
          <w:szCs w:val="24"/>
        </w:rPr>
        <w:t>jasno definiraju vlastite prioritete, mjere i aktivnosti koje izravno doprinose ostvarenju ciljeva utvrđenih u NRS-u.</w:t>
      </w:r>
    </w:p>
    <w:p w14:paraId="4AD6C12E" w14:textId="77777777" w:rsidR="00005AE7" w:rsidRPr="0039519F" w:rsidRDefault="00005AE7" w:rsidP="00D807A4">
      <w:pPr>
        <w:spacing w:after="0" w:line="240" w:lineRule="auto"/>
        <w:jc w:val="both"/>
        <w:rPr>
          <w:rFonts w:cstheme="minorHAnsi"/>
          <w:sz w:val="24"/>
          <w:szCs w:val="24"/>
        </w:rPr>
      </w:pPr>
    </w:p>
    <w:p w14:paraId="170601CA" w14:textId="0B2C4ABD" w:rsidR="00E3684A" w:rsidRPr="0039519F" w:rsidRDefault="00005AE7" w:rsidP="00D807A4">
      <w:pPr>
        <w:spacing w:after="0" w:line="240" w:lineRule="auto"/>
        <w:jc w:val="both"/>
        <w:rPr>
          <w:rFonts w:cstheme="minorHAnsi"/>
          <w:sz w:val="24"/>
          <w:szCs w:val="24"/>
        </w:rPr>
      </w:pPr>
      <w:r w:rsidRPr="0039519F">
        <w:rPr>
          <w:rFonts w:cstheme="minorHAnsi"/>
          <w:sz w:val="24"/>
          <w:szCs w:val="24"/>
        </w:rPr>
        <w:t xml:space="preserve">Uz NRS 2030, ključnu referentnu točku u izradi i provedbi Provedbenog programa predstavlja i </w:t>
      </w:r>
      <w:r w:rsidRPr="0039519F">
        <w:rPr>
          <w:rFonts w:cstheme="minorHAnsi"/>
          <w:i/>
          <w:iCs/>
          <w:sz w:val="24"/>
          <w:szCs w:val="24"/>
        </w:rPr>
        <w:t>Plan razvoja Sisačko-moslavačke županije za razdoblje 2022.–2027. godine</w:t>
      </w:r>
      <w:r w:rsidRPr="0039519F">
        <w:rPr>
          <w:rFonts w:cstheme="minorHAnsi"/>
          <w:sz w:val="24"/>
          <w:szCs w:val="24"/>
        </w:rPr>
        <w:t>. Kao najvažniji srednjoročni strateški dokument na regionalnoj razini, ovaj plan postavlja okvir za integrirani i koordinirani razvoj svih gradova i općina unutar županije, osiguravajući međusobnu usklađenost razvojnih politika i učinkovitije korištenje dostupnih resursa.</w:t>
      </w:r>
      <w:r w:rsidR="00E3684A" w:rsidRPr="0039519F">
        <w:rPr>
          <w:rFonts w:cstheme="minorHAnsi"/>
          <w:sz w:val="24"/>
          <w:szCs w:val="24"/>
        </w:rPr>
        <w:t xml:space="preserve"> Strateški ciljevi Plana razvoja Sisačko-moslavačke županije za razdoblje 2022.-2027., a kojima se usklađuje Provedbeni program Grada Novske, uključuju:</w:t>
      </w:r>
    </w:p>
    <w:p w14:paraId="66964BA3" w14:textId="77777777" w:rsidR="00E3684A" w:rsidRPr="0039519F" w:rsidRDefault="00E3684A" w:rsidP="00D807A4">
      <w:pPr>
        <w:spacing w:after="0" w:line="240" w:lineRule="auto"/>
        <w:jc w:val="both"/>
        <w:rPr>
          <w:rFonts w:cstheme="minorHAnsi"/>
          <w:sz w:val="24"/>
          <w:szCs w:val="24"/>
        </w:rPr>
      </w:pPr>
    </w:p>
    <w:p w14:paraId="7B93FE6E" w14:textId="1B3E3CBA" w:rsidR="00E3684A" w:rsidRPr="0039519F" w:rsidRDefault="00E3684A" w:rsidP="00D807A4">
      <w:pPr>
        <w:spacing w:after="0" w:line="240" w:lineRule="auto"/>
        <w:jc w:val="both"/>
        <w:rPr>
          <w:rFonts w:cstheme="minorHAnsi"/>
          <w:sz w:val="24"/>
          <w:szCs w:val="24"/>
        </w:rPr>
      </w:pPr>
      <w:r w:rsidRPr="0039519F">
        <w:rPr>
          <w:rFonts w:cstheme="minorHAnsi"/>
          <w:sz w:val="24"/>
          <w:szCs w:val="24"/>
        </w:rPr>
        <w:t>Prioritet 1: Gospodarski rast</w:t>
      </w:r>
    </w:p>
    <w:p w14:paraId="40FF10DE" w14:textId="71411DAD" w:rsidR="003541C7" w:rsidRPr="0039519F" w:rsidRDefault="00E3684A" w:rsidP="00D807A4">
      <w:pPr>
        <w:spacing w:after="0" w:line="240" w:lineRule="auto"/>
        <w:ind w:left="426"/>
        <w:jc w:val="both"/>
        <w:rPr>
          <w:rFonts w:cstheme="minorHAnsi"/>
          <w:sz w:val="24"/>
          <w:szCs w:val="24"/>
        </w:rPr>
      </w:pPr>
      <w:r w:rsidRPr="0039519F">
        <w:rPr>
          <w:rFonts w:cstheme="minorHAnsi"/>
          <w:sz w:val="24"/>
          <w:szCs w:val="24"/>
        </w:rPr>
        <w:t>Posebni cilj 1: Povećanje konkurentnosti, produktivnosti i zaposlenosti</w:t>
      </w:r>
    </w:p>
    <w:p w14:paraId="177A6AD7" w14:textId="19D2DF57"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Posebni cilj 2: Poticanje industrijske tranzicije i digitalne transformacije</w:t>
      </w:r>
      <w:r w:rsidR="002219F3" w:rsidRPr="0039519F">
        <w:rPr>
          <w:rFonts w:cstheme="minorHAnsi"/>
          <w:sz w:val="24"/>
          <w:szCs w:val="24"/>
        </w:rPr>
        <w:t xml:space="preserve"> </w:t>
      </w:r>
      <w:r w:rsidR="00A5452B" w:rsidRPr="0039519F">
        <w:rPr>
          <w:rFonts w:cstheme="minorHAnsi"/>
          <w:sz w:val="24"/>
          <w:szCs w:val="24"/>
        </w:rPr>
        <w:t>Sisačko-moslavačke županije</w:t>
      </w:r>
    </w:p>
    <w:p w14:paraId="2217BDFE" w14:textId="77777777" w:rsidR="00B80A8F" w:rsidRPr="0039519F" w:rsidRDefault="00B80A8F" w:rsidP="00D807A4">
      <w:pPr>
        <w:spacing w:after="0" w:line="240" w:lineRule="auto"/>
        <w:ind w:firstLine="708"/>
        <w:jc w:val="both"/>
        <w:rPr>
          <w:rFonts w:cstheme="minorHAnsi"/>
          <w:sz w:val="24"/>
          <w:szCs w:val="24"/>
        </w:rPr>
      </w:pPr>
    </w:p>
    <w:p w14:paraId="0236C003" w14:textId="77777777" w:rsidR="003541C7" w:rsidRPr="0039519F" w:rsidRDefault="003541C7" w:rsidP="00D807A4">
      <w:pPr>
        <w:spacing w:after="0" w:line="240" w:lineRule="auto"/>
        <w:jc w:val="both"/>
        <w:rPr>
          <w:rFonts w:cstheme="minorHAnsi"/>
          <w:sz w:val="24"/>
          <w:szCs w:val="24"/>
        </w:rPr>
      </w:pPr>
      <w:r w:rsidRPr="0039519F">
        <w:rPr>
          <w:rFonts w:cstheme="minorHAnsi"/>
          <w:sz w:val="24"/>
          <w:szCs w:val="24"/>
        </w:rPr>
        <w:t>Prioritet 2: Održivi razvoj i unaprjeđenje kvalitete života</w:t>
      </w:r>
    </w:p>
    <w:p w14:paraId="346D5684" w14:textId="77777777" w:rsidR="00A5452B" w:rsidRPr="0039519F" w:rsidRDefault="003541C7" w:rsidP="00D807A4">
      <w:pPr>
        <w:spacing w:after="0" w:line="240" w:lineRule="auto"/>
        <w:ind w:left="426"/>
        <w:jc w:val="both"/>
        <w:rPr>
          <w:rFonts w:cstheme="minorHAnsi"/>
          <w:sz w:val="24"/>
          <w:szCs w:val="24"/>
        </w:rPr>
      </w:pPr>
      <w:r w:rsidRPr="0039519F">
        <w:rPr>
          <w:rFonts w:cstheme="minorHAnsi"/>
          <w:sz w:val="24"/>
          <w:szCs w:val="24"/>
        </w:rPr>
        <w:t xml:space="preserve">Posebni cilj 3: </w:t>
      </w:r>
      <w:r w:rsidR="002219F3" w:rsidRPr="0039519F">
        <w:rPr>
          <w:rFonts w:cstheme="minorHAnsi"/>
          <w:sz w:val="24"/>
          <w:szCs w:val="24"/>
        </w:rPr>
        <w:t xml:space="preserve">Osiguravanje uvjeta za demografsku revitalizaciju </w:t>
      </w:r>
      <w:r w:rsidR="00A5452B" w:rsidRPr="0039519F">
        <w:rPr>
          <w:rFonts w:cstheme="minorHAnsi"/>
          <w:sz w:val="24"/>
          <w:szCs w:val="24"/>
        </w:rPr>
        <w:t>Sisačko-moslavačke županije</w:t>
      </w:r>
    </w:p>
    <w:p w14:paraId="2C79AB13" w14:textId="3D499685"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 xml:space="preserve">Posebni cilj 4: </w:t>
      </w:r>
      <w:r w:rsidR="00B80A8F" w:rsidRPr="0039519F">
        <w:rPr>
          <w:rFonts w:cstheme="minorHAnsi"/>
          <w:sz w:val="24"/>
          <w:szCs w:val="24"/>
        </w:rPr>
        <w:t>Unaprjeđenje</w:t>
      </w:r>
      <w:r w:rsidR="002219F3" w:rsidRPr="0039519F">
        <w:rPr>
          <w:rFonts w:cstheme="minorHAnsi"/>
          <w:sz w:val="24"/>
          <w:szCs w:val="24"/>
        </w:rPr>
        <w:t xml:space="preserve"> uvjeta za kvalitetnije i dostupnije obrazovanje na području </w:t>
      </w:r>
      <w:r w:rsidR="00A5452B" w:rsidRPr="0039519F">
        <w:rPr>
          <w:rFonts w:cstheme="minorHAnsi"/>
          <w:sz w:val="24"/>
          <w:szCs w:val="24"/>
        </w:rPr>
        <w:t>Sisačko-moslavačke županije</w:t>
      </w:r>
    </w:p>
    <w:p w14:paraId="53F6AA23" w14:textId="7F149AAE"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 xml:space="preserve">Posebni cilj 5: Razvoj turizma i očuvanje </w:t>
      </w:r>
      <w:r w:rsidR="002219F3" w:rsidRPr="0039519F">
        <w:rPr>
          <w:rFonts w:cstheme="minorHAnsi"/>
          <w:sz w:val="24"/>
          <w:szCs w:val="24"/>
        </w:rPr>
        <w:t xml:space="preserve">prirodne i kulturne </w:t>
      </w:r>
      <w:r w:rsidRPr="0039519F">
        <w:rPr>
          <w:rFonts w:cstheme="minorHAnsi"/>
          <w:sz w:val="24"/>
          <w:szCs w:val="24"/>
        </w:rPr>
        <w:t>baštine</w:t>
      </w:r>
    </w:p>
    <w:p w14:paraId="537CBE0C" w14:textId="77777777" w:rsidR="00A5452B" w:rsidRPr="0039519F" w:rsidRDefault="003541C7" w:rsidP="00D807A4">
      <w:pPr>
        <w:spacing w:after="0" w:line="240" w:lineRule="auto"/>
        <w:ind w:left="426"/>
        <w:jc w:val="both"/>
        <w:rPr>
          <w:rFonts w:cstheme="minorHAnsi"/>
          <w:sz w:val="24"/>
          <w:szCs w:val="24"/>
        </w:rPr>
      </w:pPr>
      <w:r w:rsidRPr="0039519F">
        <w:rPr>
          <w:rFonts w:cstheme="minorHAnsi"/>
          <w:sz w:val="24"/>
          <w:szCs w:val="24"/>
        </w:rPr>
        <w:t xml:space="preserve">Posebni cilj 6: </w:t>
      </w:r>
      <w:r w:rsidR="002219F3" w:rsidRPr="0039519F">
        <w:rPr>
          <w:rFonts w:cstheme="minorHAnsi"/>
          <w:sz w:val="24"/>
          <w:szCs w:val="24"/>
        </w:rPr>
        <w:t>Povećanje konkurentnosti poljoprivredne proizvodnje</w:t>
      </w:r>
    </w:p>
    <w:p w14:paraId="19F4C898" w14:textId="30D416D5"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Posebni cilj 7: Razvoj socijalne i zdravstvene infrastrukture</w:t>
      </w:r>
      <w:r w:rsidR="002219F3" w:rsidRPr="0039519F">
        <w:rPr>
          <w:rFonts w:cstheme="minorHAnsi"/>
          <w:sz w:val="24"/>
          <w:szCs w:val="24"/>
        </w:rPr>
        <w:t xml:space="preserve"> i usluga</w:t>
      </w:r>
    </w:p>
    <w:p w14:paraId="7C53BF37" w14:textId="13B72DB5"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 xml:space="preserve">Posebni cilj 8: Zaštita okoliša </w:t>
      </w:r>
      <w:r w:rsidR="00A5452B" w:rsidRPr="0039519F">
        <w:rPr>
          <w:rFonts w:cstheme="minorHAnsi"/>
          <w:sz w:val="24"/>
          <w:szCs w:val="24"/>
        </w:rPr>
        <w:t>te</w:t>
      </w:r>
      <w:r w:rsidRPr="0039519F">
        <w:rPr>
          <w:rFonts w:cstheme="minorHAnsi"/>
          <w:sz w:val="24"/>
          <w:szCs w:val="24"/>
        </w:rPr>
        <w:t xml:space="preserve"> borba protiv klimatskih promjena</w:t>
      </w:r>
    </w:p>
    <w:p w14:paraId="5426FDD7" w14:textId="77777777"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Posebni cilj 9: Jačanje sustava odgovora na prirodne katastrofe</w:t>
      </w:r>
    </w:p>
    <w:p w14:paraId="2DD4591B" w14:textId="77777777" w:rsidR="003541C7" w:rsidRPr="0039519F" w:rsidRDefault="003541C7" w:rsidP="00D807A4">
      <w:pPr>
        <w:spacing w:after="0" w:line="240" w:lineRule="auto"/>
        <w:ind w:left="426"/>
        <w:jc w:val="both"/>
        <w:rPr>
          <w:rFonts w:cstheme="minorHAnsi"/>
          <w:sz w:val="24"/>
          <w:szCs w:val="24"/>
        </w:rPr>
      </w:pPr>
      <w:r w:rsidRPr="0039519F">
        <w:rPr>
          <w:rFonts w:cstheme="minorHAnsi"/>
          <w:sz w:val="24"/>
          <w:szCs w:val="24"/>
        </w:rPr>
        <w:t>Posebni cilj 10: Unaprjeđenje mobilnosti i prometne povezanosti</w:t>
      </w:r>
    </w:p>
    <w:p w14:paraId="37CAF5E6" w14:textId="77777777" w:rsidR="00A5452B" w:rsidRPr="0039519F" w:rsidRDefault="00A5452B" w:rsidP="00D807A4">
      <w:pPr>
        <w:spacing w:after="0" w:line="240" w:lineRule="auto"/>
        <w:ind w:firstLine="708"/>
        <w:jc w:val="both"/>
        <w:rPr>
          <w:rFonts w:cstheme="minorHAnsi"/>
          <w:sz w:val="24"/>
          <w:szCs w:val="24"/>
        </w:rPr>
      </w:pPr>
    </w:p>
    <w:p w14:paraId="2C32B5B7" w14:textId="168BBC51" w:rsidR="002219F3" w:rsidRPr="0039519F" w:rsidRDefault="002219F3" w:rsidP="00D807A4">
      <w:pPr>
        <w:spacing w:after="0" w:line="240" w:lineRule="auto"/>
        <w:jc w:val="both"/>
        <w:rPr>
          <w:rFonts w:cstheme="minorHAnsi"/>
          <w:sz w:val="24"/>
          <w:szCs w:val="24"/>
        </w:rPr>
      </w:pPr>
      <w:r w:rsidRPr="0039519F">
        <w:rPr>
          <w:rFonts w:cstheme="minorHAnsi"/>
          <w:sz w:val="24"/>
          <w:szCs w:val="24"/>
        </w:rPr>
        <w:t>Prioritet 3: Održivo upravljanje</w:t>
      </w:r>
    </w:p>
    <w:p w14:paraId="0C33BD2E" w14:textId="77777777" w:rsidR="00A5452B" w:rsidRPr="0039519F" w:rsidRDefault="003541C7" w:rsidP="00D807A4">
      <w:pPr>
        <w:spacing w:after="0" w:line="240" w:lineRule="auto"/>
        <w:ind w:left="426"/>
        <w:jc w:val="both"/>
        <w:rPr>
          <w:rFonts w:cstheme="minorHAnsi"/>
          <w:sz w:val="24"/>
          <w:szCs w:val="24"/>
        </w:rPr>
      </w:pPr>
      <w:r w:rsidRPr="0039519F">
        <w:rPr>
          <w:rFonts w:cstheme="minorHAnsi"/>
          <w:sz w:val="24"/>
          <w:szCs w:val="24"/>
        </w:rPr>
        <w:t xml:space="preserve">Posebni cilj 11: </w:t>
      </w:r>
      <w:r w:rsidR="00A5452B" w:rsidRPr="0039519F">
        <w:rPr>
          <w:rFonts w:cstheme="minorHAnsi"/>
          <w:sz w:val="24"/>
          <w:szCs w:val="24"/>
        </w:rPr>
        <w:t>Unaprjeđenje</w:t>
      </w:r>
      <w:r w:rsidR="002219F3" w:rsidRPr="0039519F">
        <w:rPr>
          <w:rFonts w:cstheme="minorHAnsi"/>
          <w:sz w:val="24"/>
          <w:szCs w:val="24"/>
        </w:rPr>
        <w:t xml:space="preserve"> učinkovitosti sustava javne uprave </w:t>
      </w:r>
      <w:r w:rsidR="00A5452B" w:rsidRPr="0039519F">
        <w:rPr>
          <w:rFonts w:cstheme="minorHAnsi"/>
          <w:sz w:val="24"/>
          <w:szCs w:val="24"/>
        </w:rPr>
        <w:t>Sisačko-moslavačke županije</w:t>
      </w:r>
    </w:p>
    <w:p w14:paraId="36C9E740" w14:textId="37ED447C" w:rsidR="003541C7" w:rsidRPr="0039519F" w:rsidRDefault="003541C7" w:rsidP="00D807A4">
      <w:pPr>
        <w:spacing w:after="0" w:line="240" w:lineRule="auto"/>
        <w:jc w:val="both"/>
        <w:rPr>
          <w:rFonts w:cstheme="minorHAnsi"/>
          <w:sz w:val="24"/>
          <w:szCs w:val="24"/>
        </w:rPr>
      </w:pPr>
    </w:p>
    <w:p w14:paraId="17D688B7" w14:textId="4D94C39F" w:rsidR="003541C7" w:rsidRPr="0039519F" w:rsidRDefault="00FE5ED2" w:rsidP="00D807A4">
      <w:pPr>
        <w:spacing w:after="0" w:line="240" w:lineRule="auto"/>
        <w:jc w:val="both"/>
        <w:rPr>
          <w:rFonts w:cstheme="minorHAnsi"/>
          <w:sz w:val="24"/>
          <w:szCs w:val="24"/>
        </w:rPr>
      </w:pPr>
      <w:r w:rsidRPr="0039519F">
        <w:rPr>
          <w:rFonts w:cstheme="minorHAnsi"/>
          <w:sz w:val="24"/>
          <w:szCs w:val="24"/>
        </w:rPr>
        <w:t xml:space="preserve">Navedeni ciljevi iz Plana razvoja detaljno su opisani s pokazateljima ishoda i mjerama čijom će se provedbom neposredno provoditi posebni ciljevi te služi  kao osnova za oblikovanje mjera i aktivnosti Provedbenog programa Grada Novske za razdoblje 2025.-2029. </w:t>
      </w:r>
    </w:p>
    <w:p w14:paraId="279F3875" w14:textId="77777777" w:rsidR="00D807A4" w:rsidRPr="0039519F" w:rsidRDefault="00D807A4" w:rsidP="00D807A4">
      <w:pPr>
        <w:spacing w:after="0" w:line="240" w:lineRule="auto"/>
        <w:jc w:val="both"/>
        <w:rPr>
          <w:rFonts w:cstheme="minorHAnsi"/>
          <w:sz w:val="24"/>
          <w:szCs w:val="24"/>
        </w:rPr>
      </w:pPr>
    </w:p>
    <w:p w14:paraId="3959E45B" w14:textId="3F1D6330" w:rsidR="00D807A4" w:rsidRPr="0039519F" w:rsidRDefault="00D807A4" w:rsidP="00D807A4">
      <w:pPr>
        <w:spacing w:after="0" w:line="240" w:lineRule="auto"/>
        <w:jc w:val="both"/>
        <w:rPr>
          <w:rFonts w:cstheme="minorHAnsi"/>
          <w:sz w:val="22"/>
          <w:szCs w:val="22"/>
        </w:rPr>
      </w:pPr>
      <w:r w:rsidRPr="0039519F">
        <w:rPr>
          <w:rFonts w:cstheme="minorHAnsi"/>
          <w:sz w:val="24"/>
          <w:szCs w:val="24"/>
        </w:rPr>
        <w:t xml:space="preserve">Budući da je Provedbeni program Grada Novske usklađen s ključnim strateškim dokumentima, isti predstavlja temelj za učinkovitu realizaciju razvojnih mjera. Omogućuje optimalno korištenje nacionalnih i europskih financijskih izvora te provedbu javnih politika koje izravno doprinose podizanju kvalitete </w:t>
      </w:r>
      <w:r w:rsidR="00C51FE6" w:rsidRPr="0039519F">
        <w:rPr>
          <w:rFonts w:cstheme="minorHAnsi"/>
          <w:sz w:val="24"/>
          <w:szCs w:val="24"/>
        </w:rPr>
        <w:t>života</w:t>
      </w:r>
      <w:r w:rsidRPr="0039519F">
        <w:rPr>
          <w:rFonts w:cstheme="minorHAnsi"/>
          <w:sz w:val="24"/>
          <w:szCs w:val="24"/>
        </w:rPr>
        <w:t xml:space="preserve"> građana, jačanju gospodarske konkurentnosti, održivom upravljanu resursima i poticanju društvene kohezije.</w:t>
      </w:r>
      <w:r w:rsidRPr="0039519F">
        <w:rPr>
          <w:rFonts w:cstheme="minorHAnsi"/>
          <w:sz w:val="22"/>
          <w:szCs w:val="22"/>
        </w:rPr>
        <w:t xml:space="preserve"> </w:t>
      </w:r>
    </w:p>
    <w:p w14:paraId="7293F7CD" w14:textId="77777777" w:rsidR="00D807A4" w:rsidRPr="0039519F" w:rsidRDefault="00D807A4" w:rsidP="00D807A4">
      <w:pPr>
        <w:spacing w:line="240" w:lineRule="auto"/>
        <w:rPr>
          <w:rFonts w:cstheme="minorHAnsi"/>
          <w:sz w:val="22"/>
          <w:szCs w:val="22"/>
        </w:rPr>
      </w:pPr>
      <w:r w:rsidRPr="0039519F">
        <w:rPr>
          <w:rFonts w:cstheme="minorHAnsi"/>
          <w:sz w:val="22"/>
          <w:szCs w:val="22"/>
        </w:rPr>
        <w:br w:type="page"/>
      </w:r>
    </w:p>
    <w:p w14:paraId="18BB8E2F" w14:textId="2AAA07C5" w:rsidR="00F53582" w:rsidRPr="0039519F" w:rsidRDefault="00F53582" w:rsidP="00F53582">
      <w:pPr>
        <w:pStyle w:val="Naslov1"/>
        <w:rPr>
          <w:b/>
          <w:bCs/>
        </w:rPr>
      </w:pPr>
      <w:bookmarkStart w:id="8" w:name="_Toc210388005"/>
      <w:r w:rsidRPr="0039519F">
        <w:rPr>
          <w:b/>
          <w:bCs/>
        </w:rPr>
        <w:lastRenderedPageBreak/>
        <w:t>2. ANALITIČKA PODLOGA</w:t>
      </w:r>
      <w:r w:rsidR="00D807A4" w:rsidRPr="0039519F">
        <w:rPr>
          <w:b/>
          <w:bCs/>
        </w:rPr>
        <w:t xml:space="preserve"> </w:t>
      </w:r>
      <w:r w:rsidR="0070755D" w:rsidRPr="0039519F">
        <w:rPr>
          <w:b/>
          <w:bCs/>
        </w:rPr>
        <w:t>ZA DEFINIRANJE KRATKOROČNIH RAZVOJNIH POTENCIJALA</w:t>
      </w:r>
      <w:bookmarkEnd w:id="8"/>
    </w:p>
    <w:p w14:paraId="142D0FA0" w14:textId="1FBD391B" w:rsidR="00A26544" w:rsidRPr="0039519F" w:rsidRDefault="00A26544" w:rsidP="00A26544"/>
    <w:p w14:paraId="39447B54" w14:textId="2BA47D7C" w:rsidR="00A26544" w:rsidRPr="0039519F" w:rsidRDefault="00A26544" w:rsidP="00A26544">
      <w:pPr>
        <w:pStyle w:val="Naslov2"/>
      </w:pPr>
      <w:bookmarkStart w:id="9" w:name="_Toc210388006"/>
      <w:r w:rsidRPr="0039519F">
        <w:t>2.1. Položaj i smještaj</w:t>
      </w:r>
      <w:bookmarkEnd w:id="9"/>
    </w:p>
    <w:p w14:paraId="606EBC76" w14:textId="6775F842" w:rsidR="00E24F4E" w:rsidRPr="0039519F" w:rsidRDefault="00E24F4E" w:rsidP="00E24F4E"/>
    <w:p w14:paraId="6E18EC38" w14:textId="04B46860" w:rsidR="001A68B0" w:rsidRPr="0039519F" w:rsidRDefault="001A68B0" w:rsidP="001E52A9">
      <w:pPr>
        <w:spacing w:after="0"/>
        <w:jc w:val="both"/>
        <w:rPr>
          <w:sz w:val="24"/>
          <w:szCs w:val="24"/>
        </w:rPr>
      </w:pPr>
      <w:r w:rsidRPr="0039519F">
        <w:rPr>
          <w:sz w:val="24"/>
          <w:szCs w:val="24"/>
        </w:rPr>
        <w:t>U makro regionalnoj podjeli Hrvatske, grad Novska dijelom pripada prostoru nizinskog područja sjeverne Hrvatske (Posavini), a dijelom Panonskom gorju (Psunj), te tako čini prirodnu vezu obronaka slavonskog gorja i posavske ravnice</w:t>
      </w:r>
      <w:r w:rsidR="00AF219F" w:rsidRPr="0039519F">
        <w:rPr>
          <w:sz w:val="24"/>
          <w:szCs w:val="24"/>
        </w:rPr>
        <w:t>.</w:t>
      </w:r>
    </w:p>
    <w:p w14:paraId="54265B55" w14:textId="13B4E7DD" w:rsidR="001A68B0" w:rsidRPr="0039519F" w:rsidRDefault="001A68B0" w:rsidP="001E52A9">
      <w:pPr>
        <w:spacing w:after="0"/>
        <w:jc w:val="both"/>
        <w:rPr>
          <w:sz w:val="24"/>
          <w:szCs w:val="24"/>
        </w:rPr>
      </w:pPr>
      <w:r w:rsidRPr="0039519F">
        <w:rPr>
          <w:sz w:val="24"/>
          <w:szCs w:val="24"/>
        </w:rPr>
        <w:t>Grad Novska smješten je na istočnom rubnom dijelu Sisačko-moslavačke županije, na području Zapadne Slavonije. Po svom prostornom položaju u okviru Županije Grad Novska zauzima dio njezinog istočnog rubnog područja pri čemu svojim sjeveroistočnim rubom graniči sa Požeško-slavonskom županijom,</w:t>
      </w:r>
      <w:r w:rsidR="007C65D0" w:rsidRPr="0039519F">
        <w:rPr>
          <w:sz w:val="24"/>
          <w:szCs w:val="24"/>
        </w:rPr>
        <w:t xml:space="preserve"> a </w:t>
      </w:r>
      <w:r w:rsidRPr="0039519F">
        <w:rPr>
          <w:sz w:val="24"/>
          <w:szCs w:val="24"/>
        </w:rPr>
        <w:t xml:space="preserve">jugoistočnim sa Brodsko–posavskom županijom. </w:t>
      </w:r>
    </w:p>
    <w:p w14:paraId="1E2FB845" w14:textId="5103CB4B" w:rsidR="001E52A9" w:rsidRPr="0039519F" w:rsidRDefault="001E52A9" w:rsidP="001E52A9">
      <w:pPr>
        <w:spacing w:after="0"/>
        <w:jc w:val="both"/>
        <w:rPr>
          <w:sz w:val="24"/>
          <w:szCs w:val="24"/>
        </w:rPr>
      </w:pPr>
    </w:p>
    <w:p w14:paraId="199ACFA5" w14:textId="43E885A0" w:rsidR="007C68A5" w:rsidRPr="0039519F" w:rsidRDefault="007C68A5" w:rsidP="00EA4F8C">
      <w:pPr>
        <w:pStyle w:val="Slika"/>
      </w:pPr>
      <w:bookmarkStart w:id="10" w:name="_Toc90385735"/>
      <w:bookmarkStart w:id="11" w:name="_Ref125378061"/>
      <w:r w:rsidRPr="0039519F">
        <w:t xml:space="preserve">Slika </w:t>
      </w:r>
      <w:r w:rsidR="001A2123" w:rsidRPr="0039519F">
        <w:fldChar w:fldCharType="begin"/>
      </w:r>
      <w:r w:rsidR="001A2123" w:rsidRPr="0039519F">
        <w:instrText xml:space="preserve"> SEQ Slika \* ARABIC </w:instrText>
      </w:r>
      <w:r w:rsidR="001A2123" w:rsidRPr="0039519F">
        <w:fldChar w:fldCharType="separate"/>
      </w:r>
      <w:r w:rsidR="003F5F94" w:rsidRPr="0039519F">
        <w:t>1</w:t>
      </w:r>
      <w:r w:rsidR="001A2123" w:rsidRPr="0039519F">
        <w:fldChar w:fldCharType="end"/>
      </w:r>
      <w:r w:rsidRPr="0039519F">
        <w:t>. Položaj grada Novske u Sisačko-moslavačkoj županiji</w:t>
      </w:r>
      <w:bookmarkEnd w:id="10"/>
      <w:bookmarkEnd w:id="11"/>
    </w:p>
    <w:p w14:paraId="019BFCA1" w14:textId="111123F3" w:rsidR="007C65D0" w:rsidRPr="0039519F" w:rsidRDefault="0007592B" w:rsidP="0007592B">
      <w:pPr>
        <w:jc w:val="center"/>
      </w:pPr>
      <w:r w:rsidRPr="0039519F">
        <w:rPr>
          <w:rFonts w:cstheme="minorHAnsi"/>
          <w:noProof/>
        </w:rPr>
        <w:drawing>
          <wp:inline distT="0" distB="0" distL="0" distR="0" wp14:anchorId="599CED2E" wp14:editId="0A2A72E5">
            <wp:extent cx="5553394" cy="35052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376" cy="3514656"/>
                    </a:xfrm>
                    <a:prstGeom prst="rect">
                      <a:avLst/>
                    </a:prstGeom>
                    <a:noFill/>
                  </pic:spPr>
                </pic:pic>
              </a:graphicData>
            </a:graphic>
          </wp:inline>
        </w:drawing>
      </w:r>
    </w:p>
    <w:p w14:paraId="0BD878BA" w14:textId="5890D031" w:rsidR="007C65D0" w:rsidRPr="0039519F" w:rsidRDefault="0007592B" w:rsidP="001A68B0">
      <w:pPr>
        <w:rPr>
          <w:i/>
          <w:iCs/>
        </w:rPr>
      </w:pPr>
      <w:r w:rsidRPr="0039519F">
        <w:rPr>
          <w:i/>
          <w:iCs/>
        </w:rPr>
        <w:t xml:space="preserve">Izvor: </w:t>
      </w:r>
      <w:r w:rsidR="00AA5890" w:rsidRPr="0039519F">
        <w:rPr>
          <w:i/>
          <w:iCs/>
        </w:rPr>
        <w:t>Strateški razvojni program Grada Novske</w:t>
      </w:r>
      <w:r w:rsidR="00EE7F71" w:rsidRPr="0039519F">
        <w:rPr>
          <w:i/>
          <w:iCs/>
        </w:rPr>
        <w:t xml:space="preserve"> 2018.-2023.</w:t>
      </w:r>
    </w:p>
    <w:p w14:paraId="5E248704" w14:textId="77777777" w:rsidR="007C65D0" w:rsidRPr="0039519F" w:rsidRDefault="007C65D0" w:rsidP="001A68B0"/>
    <w:p w14:paraId="6AD6C46B" w14:textId="261E0726" w:rsidR="006772D0" w:rsidRPr="0039519F" w:rsidRDefault="00BF24D9" w:rsidP="001E52A9">
      <w:pPr>
        <w:spacing w:after="0"/>
        <w:jc w:val="both"/>
        <w:rPr>
          <w:sz w:val="24"/>
          <w:szCs w:val="24"/>
        </w:rPr>
      </w:pPr>
      <w:r w:rsidRPr="0039519F">
        <w:rPr>
          <w:sz w:val="24"/>
          <w:szCs w:val="24"/>
        </w:rPr>
        <w:t xml:space="preserve">Grad zauzima površinu od 319,4 km², što čini 7,2% ukupne površine županije. Jedinica lokalne samouprave sastoji se od 23 naselja i to su: Bair, Borovac, Brestača, Brezovac, Bročice, Jazavica, Kozarice, Kričke, Lovska, Nova Subocka, Novi Grabovac, Novska, Paklenica, Plesmo, Popovac, Rađenovci, Rajčići, Rajić, Roždanik, Sigetac, Stara Subocka, Stari Grabovac i Voćarica. </w:t>
      </w:r>
    </w:p>
    <w:p w14:paraId="2B9FEE9E" w14:textId="3B269AAC" w:rsidR="006772D0" w:rsidRPr="0039519F" w:rsidRDefault="006772D0" w:rsidP="001E52A9">
      <w:pPr>
        <w:spacing w:after="0"/>
        <w:jc w:val="both"/>
        <w:rPr>
          <w:sz w:val="24"/>
          <w:szCs w:val="24"/>
        </w:rPr>
      </w:pPr>
      <w:r w:rsidRPr="0039519F">
        <w:rPr>
          <w:sz w:val="24"/>
          <w:szCs w:val="24"/>
        </w:rPr>
        <w:t xml:space="preserve">S prometnog gledišta Grad Novska ima važno mjesto u integriranju prostora Županije. Gradom Novska prolazi glavni uzdužni posavski prometni pravac Središnje i Istočne Hrvatske kojim se autocestom i željezničkom prugom europskog i državnog značaja povezuju Zagreb i Slavonski </w:t>
      </w:r>
      <w:r w:rsidRPr="0039519F">
        <w:rPr>
          <w:sz w:val="24"/>
          <w:szCs w:val="24"/>
        </w:rPr>
        <w:lastRenderedPageBreak/>
        <w:t>Brod te dalje i područja na krajnjem istoku Hrvatske. Prometno značenje Novske danas se ogleda ponajprije u čvorišnoj ulozi</w:t>
      </w:r>
      <w:r w:rsidRPr="0039519F">
        <w:t xml:space="preserve"> </w:t>
      </w:r>
      <w:r w:rsidRPr="0039519F">
        <w:rPr>
          <w:sz w:val="24"/>
          <w:szCs w:val="24"/>
        </w:rPr>
        <w:t xml:space="preserve">željezničkog prometa gdje se u Novskoj spajaju dva ogranka međunarodnog 10.-og koridora (pruga iz smjera Dugog Sela i pruga iz smjera Siska). U cestovnom prometu Novsku obilježava tzv. punkt 100.-og kilometra, jer je grad podjednako udaljen od većih centara prema zapadu (Zagreb) i prema istoku (Slavonski Brod) te od većih gradova u Bosni i Hercegovini. </w:t>
      </w:r>
      <w:r w:rsidR="009B508C" w:rsidRPr="0039519F">
        <w:rPr>
          <w:sz w:val="24"/>
          <w:szCs w:val="24"/>
        </w:rPr>
        <w:t xml:space="preserve">Za razvoj grada Novske i njegovog urbanog ustrojstva posebnu ulogu imao je geoprometni položaj koji je bio i ostao prvorazredni potencijal njegova razvoja. </w:t>
      </w:r>
      <w:r w:rsidR="001314BE" w:rsidRPr="0039519F">
        <w:rPr>
          <w:sz w:val="24"/>
          <w:szCs w:val="24"/>
        </w:rPr>
        <w:t>Dobra prometna povezanost i blizina velikih gradova sa svojim urbanim sadržajima predstavlja jedan od glavnih razvojnih resursa ovog područja i pruža Novskoj kvalitetne uvjete za budući gospodarski razvoj.</w:t>
      </w:r>
    </w:p>
    <w:p w14:paraId="6BE3FF12" w14:textId="24BD4915" w:rsidR="00047025" w:rsidRPr="0039519F" w:rsidRDefault="00047025" w:rsidP="00047025">
      <w:pPr>
        <w:rPr>
          <w:sz w:val="24"/>
          <w:szCs w:val="24"/>
        </w:rPr>
      </w:pPr>
    </w:p>
    <w:p w14:paraId="0CA961B4" w14:textId="498E89D7" w:rsidR="00047025" w:rsidRPr="0039519F" w:rsidRDefault="00047025" w:rsidP="00B6575E">
      <w:pPr>
        <w:pStyle w:val="Naslov2"/>
      </w:pPr>
      <w:bookmarkStart w:id="12" w:name="_Toc210388007"/>
      <w:r w:rsidRPr="0039519F">
        <w:t>2.</w:t>
      </w:r>
      <w:r w:rsidR="00B6575E" w:rsidRPr="0039519F">
        <w:t>2</w:t>
      </w:r>
      <w:r w:rsidRPr="0039519F">
        <w:t xml:space="preserve"> Proračun Grada Novske</w:t>
      </w:r>
      <w:bookmarkEnd w:id="12"/>
    </w:p>
    <w:p w14:paraId="784977D6" w14:textId="77777777" w:rsidR="00047025" w:rsidRPr="0039519F" w:rsidRDefault="00047025" w:rsidP="00047025">
      <w:pPr>
        <w:rPr>
          <w:sz w:val="24"/>
          <w:szCs w:val="24"/>
        </w:rPr>
      </w:pPr>
    </w:p>
    <w:p w14:paraId="10A2D90E" w14:textId="733F3D8D" w:rsidR="00B06ECB" w:rsidRPr="0039519F" w:rsidRDefault="00B06ECB" w:rsidP="00047025">
      <w:pPr>
        <w:rPr>
          <w:sz w:val="24"/>
          <w:szCs w:val="24"/>
        </w:rPr>
      </w:pPr>
      <w:r w:rsidRPr="0039519F">
        <w:rPr>
          <w:sz w:val="24"/>
          <w:szCs w:val="24"/>
        </w:rPr>
        <w:t xml:space="preserve">Grad Novska izrađuje publikaciju </w:t>
      </w:r>
      <w:r w:rsidRPr="0039519F">
        <w:rPr>
          <w:i/>
          <w:iCs/>
          <w:sz w:val="24"/>
          <w:szCs w:val="24"/>
        </w:rPr>
        <w:t>Proračun u malom</w:t>
      </w:r>
      <w:r w:rsidRPr="0039519F">
        <w:rPr>
          <w:sz w:val="24"/>
          <w:szCs w:val="24"/>
        </w:rPr>
        <w:t xml:space="preserve"> s ciljem da na jednostavan, pregledan i pristupačan način svim građanima omogući uvid u gradski proračun. Publikacija se objavljuje na službenoj web stranici Grada Novske: </w:t>
      </w:r>
      <w:hyperlink r:id="rId10" w:history="1">
        <w:r w:rsidRPr="0039519F">
          <w:rPr>
            <w:rStyle w:val="Hiperveza"/>
            <w:sz w:val="24"/>
            <w:szCs w:val="24"/>
          </w:rPr>
          <w:t>www.novska.hr</w:t>
        </w:r>
      </w:hyperlink>
      <w:r w:rsidRPr="0039519F">
        <w:rPr>
          <w:sz w:val="24"/>
          <w:szCs w:val="24"/>
        </w:rPr>
        <w:t>. Ova knjižica predstavlja sažetak službenog Proračuna Grada Novske, oblikovan kao informativni vodič koji jasno prikazuje osnovne podatke o prihodima i rashodima, načinu prikupljanja i trošenja javnih sredstava, te radu gradske uprave i povezanih institucija. Publikacija se izrađuje s namjerom da potakne aktivno sudjelovanje građana u procesu planiranja proračuna, jačajući time transparentnost i povjerenje u lokalnu samoupravu. Kroz razumljiv prikaz financijskih tokova, građani dobivaju priliku bolje razumjeti kako se upravlja javnim novcem i kako se donose odluke koje utječu na svakodnevni život zajednice. Grad Novska kontinuirano dobiva priznanje Instituta za javne financije</w:t>
      </w:r>
      <w:r w:rsidR="008C3BF1" w:rsidRPr="0039519F">
        <w:rPr>
          <w:rStyle w:val="Referencafusnote"/>
          <w:sz w:val="24"/>
          <w:szCs w:val="24"/>
        </w:rPr>
        <w:footnoteReference w:id="1"/>
      </w:r>
      <w:r w:rsidRPr="0039519F">
        <w:rPr>
          <w:sz w:val="24"/>
          <w:szCs w:val="24"/>
        </w:rPr>
        <w:t xml:space="preserve"> za visoku razinu proračunske transparentnosti. Ovo priznanje potvrđuje da su svi ključni proračunski i financijski dokumenti dostupni javnosti na jasan, točan i razumljiv način. </w:t>
      </w:r>
      <w:r w:rsidR="00487C70" w:rsidRPr="0039519F">
        <w:rPr>
          <w:sz w:val="24"/>
          <w:szCs w:val="24"/>
        </w:rPr>
        <w:t xml:space="preserve">Otvoreno upravljanje proračunom donosi višestruke koristi poput povećane financijske učinkovitosti i odgovornosti, unaprjeđuje komunikaciju između građana i gradske uprave, omogućuje djelotvornije upravljanje javnim resursima i jača povjerenje u institucije lokalne samouprave. </w:t>
      </w:r>
    </w:p>
    <w:p w14:paraId="58F9AAB6" w14:textId="7523AF33" w:rsidR="008C3BF1" w:rsidRPr="0039519F" w:rsidRDefault="00487C70" w:rsidP="00047025">
      <w:pPr>
        <w:rPr>
          <w:sz w:val="24"/>
          <w:szCs w:val="24"/>
        </w:rPr>
      </w:pPr>
      <w:r w:rsidRPr="0039519F">
        <w:rPr>
          <w:sz w:val="24"/>
          <w:szCs w:val="24"/>
        </w:rPr>
        <w:t xml:space="preserve">Uz navedeno, Grad Novska korisnik je i platforme </w:t>
      </w:r>
      <w:r w:rsidR="008C3BF1" w:rsidRPr="0039519F">
        <w:rPr>
          <w:i/>
          <w:iCs/>
          <w:sz w:val="24"/>
          <w:szCs w:val="24"/>
        </w:rPr>
        <w:t>Otvoreno</w:t>
      </w:r>
      <w:r w:rsidRPr="0039519F">
        <w:rPr>
          <w:rStyle w:val="Referencafusnote"/>
          <w:i/>
          <w:iCs/>
          <w:sz w:val="24"/>
          <w:szCs w:val="24"/>
        </w:rPr>
        <w:footnoteReference w:id="2"/>
      </w:r>
      <w:r w:rsidR="008C3BF1" w:rsidRPr="0039519F">
        <w:rPr>
          <w:sz w:val="24"/>
          <w:szCs w:val="24"/>
        </w:rPr>
        <w:t xml:space="preserve"> </w:t>
      </w:r>
      <w:r w:rsidRPr="0039519F">
        <w:rPr>
          <w:sz w:val="24"/>
          <w:szCs w:val="24"/>
        </w:rPr>
        <w:t xml:space="preserve">kojom se </w:t>
      </w:r>
      <w:r w:rsidR="008C3BF1" w:rsidRPr="0039519F">
        <w:rPr>
          <w:sz w:val="24"/>
          <w:szCs w:val="24"/>
        </w:rPr>
        <w:t>omogućuje pristup digitalnim uslugama lokalne uprave. Građanima su na jednom mjestu dostupne informacije, mogućnosti komunikacije s nadležnim službama i uvid u rad i funkcioniranje njihove općine, grada ili županije.</w:t>
      </w:r>
    </w:p>
    <w:p w14:paraId="5A77C43C" w14:textId="77777777" w:rsidR="00B06ECB" w:rsidRPr="0039519F" w:rsidRDefault="00B06ECB" w:rsidP="007C0A6B">
      <w:pPr>
        <w:jc w:val="both"/>
        <w:rPr>
          <w:sz w:val="24"/>
          <w:szCs w:val="24"/>
        </w:rPr>
      </w:pPr>
    </w:p>
    <w:p w14:paraId="0EA487D8" w14:textId="03C169CD" w:rsidR="001E52A9" w:rsidRPr="0039519F" w:rsidRDefault="00587EAA" w:rsidP="00C42277">
      <w:pPr>
        <w:jc w:val="both"/>
        <w:rPr>
          <w:color w:val="FF0000"/>
          <w:sz w:val="24"/>
          <w:szCs w:val="24"/>
        </w:rPr>
      </w:pPr>
      <w:r w:rsidRPr="0039519F">
        <w:rPr>
          <w:sz w:val="24"/>
          <w:szCs w:val="24"/>
        </w:rPr>
        <w:t>Ukoliko promatramo proračunske stavke i usredotočimo se na ukupne proračunske prihode koji su ostvareni u periodu od 2016. godine, vidljiv</w:t>
      </w:r>
      <w:r w:rsidR="004D164D" w:rsidRPr="0039519F">
        <w:rPr>
          <w:sz w:val="24"/>
          <w:szCs w:val="24"/>
        </w:rPr>
        <w:t>a su</w:t>
      </w:r>
      <w:r w:rsidRPr="0039519F">
        <w:rPr>
          <w:sz w:val="24"/>
          <w:szCs w:val="24"/>
        </w:rPr>
        <w:t xml:space="preserve"> </w:t>
      </w:r>
      <w:r w:rsidR="004D164D" w:rsidRPr="0039519F">
        <w:rPr>
          <w:sz w:val="24"/>
          <w:szCs w:val="24"/>
        </w:rPr>
        <w:t>uravnotežena proračunska kretanja</w:t>
      </w:r>
      <w:r w:rsidR="00393E05" w:rsidRPr="0039519F">
        <w:rPr>
          <w:sz w:val="24"/>
          <w:szCs w:val="24"/>
        </w:rPr>
        <w:t xml:space="preserve"> s </w:t>
      </w:r>
      <w:r w:rsidR="00393E05" w:rsidRPr="0039519F">
        <w:rPr>
          <w:sz w:val="24"/>
          <w:szCs w:val="24"/>
        </w:rPr>
        <w:lastRenderedPageBreak/>
        <w:t>tendencijom rasta</w:t>
      </w:r>
      <w:r w:rsidR="00C42277" w:rsidRPr="0039519F">
        <w:rPr>
          <w:sz w:val="24"/>
          <w:szCs w:val="24"/>
        </w:rPr>
        <w:t>.</w:t>
      </w:r>
      <w:r w:rsidR="004D164D" w:rsidRPr="0039519F">
        <w:rPr>
          <w:sz w:val="24"/>
          <w:szCs w:val="24"/>
        </w:rPr>
        <w:t xml:space="preserve">  </w:t>
      </w:r>
      <w:r w:rsidR="00C42277" w:rsidRPr="0039519F">
        <w:rPr>
          <w:sz w:val="24"/>
          <w:szCs w:val="24"/>
        </w:rPr>
        <w:t>K</w:t>
      </w:r>
      <w:r w:rsidR="004D164D" w:rsidRPr="0039519F">
        <w:rPr>
          <w:sz w:val="24"/>
          <w:szCs w:val="24"/>
        </w:rPr>
        <w:t xml:space="preserve">valitetno planiranje proračunskih prihoda i rashoda </w:t>
      </w:r>
      <w:r w:rsidR="00C42277" w:rsidRPr="0039519F">
        <w:rPr>
          <w:sz w:val="24"/>
          <w:szCs w:val="24"/>
        </w:rPr>
        <w:t>su</w:t>
      </w:r>
      <w:r w:rsidR="00113B8A" w:rsidRPr="0039519F">
        <w:rPr>
          <w:sz w:val="24"/>
          <w:szCs w:val="24"/>
        </w:rPr>
        <w:t xml:space="preserve"> jedan</w:t>
      </w:r>
      <w:r w:rsidR="00C42277" w:rsidRPr="0039519F">
        <w:rPr>
          <w:sz w:val="24"/>
          <w:szCs w:val="24"/>
        </w:rPr>
        <w:t xml:space="preserve"> od</w:t>
      </w:r>
      <w:r w:rsidR="004D164D" w:rsidRPr="0039519F">
        <w:rPr>
          <w:sz w:val="24"/>
          <w:szCs w:val="24"/>
        </w:rPr>
        <w:t xml:space="preserve"> ključnih preduvjeta rasta gospodarstva te održivog razvoja. </w:t>
      </w:r>
    </w:p>
    <w:p w14:paraId="6CBA49A7" w14:textId="77777777" w:rsidR="00EE7F71" w:rsidRPr="0039519F" w:rsidRDefault="00EE7F71" w:rsidP="00EA23B0">
      <w:pPr>
        <w:pStyle w:val="Opisslike"/>
        <w:rPr>
          <w:color w:val="auto"/>
          <w:sz w:val="21"/>
          <w:szCs w:val="21"/>
        </w:rPr>
      </w:pPr>
      <w:bookmarkStart w:id="13" w:name="_Toc90385748"/>
    </w:p>
    <w:p w14:paraId="2614B6C5" w14:textId="4E436845" w:rsidR="004B0BAB" w:rsidRPr="0039519F" w:rsidRDefault="00EA23B0" w:rsidP="00EA4F8C">
      <w:pPr>
        <w:pStyle w:val="Tablica"/>
      </w:pPr>
      <w:bookmarkStart w:id="14" w:name="_Ref125377915"/>
      <w:r w:rsidRPr="0039519F">
        <w:t xml:space="preserve">Tablica </w:t>
      </w:r>
      <w:r w:rsidR="001A2123" w:rsidRPr="0039519F">
        <w:fldChar w:fldCharType="begin"/>
      </w:r>
      <w:r w:rsidR="001A2123" w:rsidRPr="0039519F">
        <w:instrText xml:space="preserve"> SEQ Tablica \* ARABIC </w:instrText>
      </w:r>
      <w:r w:rsidR="001A2123" w:rsidRPr="0039519F">
        <w:fldChar w:fldCharType="separate"/>
      </w:r>
      <w:r w:rsidR="003F5F94" w:rsidRPr="0039519F">
        <w:t>1</w:t>
      </w:r>
      <w:r w:rsidR="001A2123" w:rsidRPr="0039519F">
        <w:fldChar w:fldCharType="end"/>
      </w:r>
      <w:r w:rsidRPr="0039519F">
        <w:t>. Proračunski prihodi Grada Novske, 2016.-202</w:t>
      </w:r>
      <w:r w:rsidR="00486FFC" w:rsidRPr="0039519F">
        <w:t>4</w:t>
      </w:r>
      <w:r w:rsidRPr="0039519F">
        <w:t>. godina</w:t>
      </w:r>
      <w:bookmarkEnd w:id="13"/>
      <w:bookmarkEnd w:id="14"/>
    </w:p>
    <w:tbl>
      <w:tblPr>
        <w:tblStyle w:val="Tablicapopisa3-isticanje2"/>
        <w:tblW w:w="0" w:type="auto"/>
        <w:jc w:val="center"/>
        <w:tblLook w:val="04A0" w:firstRow="1" w:lastRow="0" w:firstColumn="1" w:lastColumn="0" w:noHBand="0" w:noVBand="1"/>
      </w:tblPr>
      <w:tblGrid>
        <w:gridCol w:w="4042"/>
        <w:gridCol w:w="4043"/>
      </w:tblGrid>
      <w:tr w:rsidR="00587EAA" w:rsidRPr="0039519F" w14:paraId="5A08760F" w14:textId="77777777" w:rsidTr="00486FFC">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100" w:firstRow="0" w:lastRow="0" w:firstColumn="1" w:lastColumn="0" w:oddVBand="0" w:evenVBand="0" w:oddHBand="0" w:evenHBand="0" w:firstRowFirstColumn="1" w:firstRowLastColumn="0" w:lastRowFirstColumn="0" w:lastRowLastColumn="0"/>
            <w:tcW w:w="8085" w:type="dxa"/>
            <w:gridSpan w:val="2"/>
          </w:tcPr>
          <w:p w14:paraId="193877BD" w14:textId="77777777" w:rsidR="00587EAA" w:rsidRPr="0039519F" w:rsidRDefault="00587EAA" w:rsidP="004B0BAB"/>
          <w:p w14:paraId="2B5E41A1" w14:textId="04E57EB2" w:rsidR="00587EAA" w:rsidRPr="0039519F" w:rsidRDefault="00587EAA" w:rsidP="00587EAA">
            <w:pPr>
              <w:jc w:val="center"/>
              <w:rPr>
                <w:b w:val="0"/>
                <w:bCs w:val="0"/>
              </w:rPr>
            </w:pPr>
            <w:r w:rsidRPr="0039519F">
              <w:t>PRORAČUNSKI PRIHODI</w:t>
            </w:r>
          </w:p>
        </w:tc>
      </w:tr>
      <w:tr w:rsidR="00587EAA" w:rsidRPr="0039519F" w14:paraId="4072B636" w14:textId="77777777" w:rsidTr="00486FFC">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11A5FC9C" w14:textId="2EED0775" w:rsidR="00587EAA" w:rsidRPr="0039519F" w:rsidRDefault="00587EAA" w:rsidP="00587EAA">
            <w:pPr>
              <w:jc w:val="center"/>
              <w:rPr>
                <w:b w:val="0"/>
                <w:bCs w:val="0"/>
              </w:rPr>
            </w:pPr>
            <w:r w:rsidRPr="0039519F">
              <w:t>2016.</w:t>
            </w:r>
          </w:p>
        </w:tc>
        <w:tc>
          <w:tcPr>
            <w:tcW w:w="4042" w:type="dxa"/>
          </w:tcPr>
          <w:p w14:paraId="27D8BA60" w14:textId="160DF5ED" w:rsidR="00587EAA" w:rsidRPr="0039519F" w:rsidRDefault="00486FFC"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39519F">
              <w:rPr>
                <w:rFonts w:cstheme="minorHAnsi"/>
                <w:b/>
                <w:bCs/>
              </w:rPr>
              <w:t xml:space="preserve">  5.897.371 EUR</w:t>
            </w:r>
          </w:p>
        </w:tc>
      </w:tr>
      <w:tr w:rsidR="00587EAA" w:rsidRPr="0039519F" w14:paraId="0844CAE0" w14:textId="77777777" w:rsidTr="00486FFC">
        <w:trPr>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0BC51E72" w14:textId="46C18FFB" w:rsidR="00587EAA" w:rsidRPr="0039519F" w:rsidRDefault="00587EAA" w:rsidP="00587EAA">
            <w:pPr>
              <w:jc w:val="center"/>
              <w:rPr>
                <w:b w:val="0"/>
                <w:bCs w:val="0"/>
              </w:rPr>
            </w:pPr>
            <w:r w:rsidRPr="0039519F">
              <w:t>2017.</w:t>
            </w:r>
          </w:p>
        </w:tc>
        <w:tc>
          <w:tcPr>
            <w:tcW w:w="4042" w:type="dxa"/>
          </w:tcPr>
          <w:p w14:paraId="47964FD6" w14:textId="3606A0CB" w:rsidR="006E6D0A" w:rsidRPr="0039519F" w:rsidRDefault="00486FFC" w:rsidP="001C31B5">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39519F">
              <w:rPr>
                <w:rFonts w:cstheme="minorHAnsi"/>
                <w:b/>
                <w:bCs/>
              </w:rPr>
              <w:t xml:space="preserve">  6.241.187 EUR</w:t>
            </w:r>
          </w:p>
          <w:p w14:paraId="242DB350" w14:textId="35167349" w:rsidR="00587EAA" w:rsidRPr="0039519F" w:rsidRDefault="006E6D0A" w:rsidP="001C31B5">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rPr>
            </w:pPr>
            <w:r w:rsidRPr="0039519F">
              <w:rPr>
                <w:rFonts w:cstheme="minorHAnsi"/>
                <w:b/>
                <w:bCs/>
                <w:color w:val="FFFFFF"/>
              </w:rPr>
              <w:t>47.024.227,3</w:t>
            </w:r>
          </w:p>
        </w:tc>
      </w:tr>
      <w:tr w:rsidR="00587EAA" w:rsidRPr="0039519F" w14:paraId="408F759C" w14:textId="77777777" w:rsidTr="00486FFC">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52279970" w14:textId="469B3B62" w:rsidR="00587EAA" w:rsidRPr="0039519F" w:rsidRDefault="00587EAA" w:rsidP="00587EAA">
            <w:pPr>
              <w:jc w:val="center"/>
              <w:rPr>
                <w:b w:val="0"/>
                <w:bCs w:val="0"/>
              </w:rPr>
            </w:pPr>
            <w:r w:rsidRPr="0039519F">
              <w:t>2018.</w:t>
            </w:r>
          </w:p>
        </w:tc>
        <w:tc>
          <w:tcPr>
            <w:tcW w:w="4042" w:type="dxa"/>
          </w:tcPr>
          <w:p w14:paraId="252B22C5" w14:textId="56901910" w:rsidR="006E6D0A" w:rsidRPr="0039519F" w:rsidRDefault="00486FFC"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39519F">
              <w:rPr>
                <w:rFonts w:cstheme="minorHAnsi"/>
                <w:b/>
                <w:bCs/>
              </w:rPr>
              <w:t xml:space="preserve">  7.130.126 EUR</w:t>
            </w:r>
          </w:p>
          <w:p w14:paraId="54364204" w14:textId="77777777" w:rsidR="00587EAA" w:rsidRPr="0039519F" w:rsidRDefault="00587EAA"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587EAA" w:rsidRPr="0039519F" w14:paraId="2D44BC93" w14:textId="77777777" w:rsidTr="00486FFC">
        <w:trPr>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5A9FB990" w14:textId="7529DEC0" w:rsidR="00587EAA" w:rsidRPr="0039519F" w:rsidRDefault="00587EAA" w:rsidP="00587EAA">
            <w:pPr>
              <w:jc w:val="center"/>
              <w:rPr>
                <w:b w:val="0"/>
                <w:bCs w:val="0"/>
              </w:rPr>
            </w:pPr>
            <w:r w:rsidRPr="0039519F">
              <w:t>2019.</w:t>
            </w:r>
          </w:p>
        </w:tc>
        <w:tc>
          <w:tcPr>
            <w:tcW w:w="4042" w:type="dxa"/>
          </w:tcPr>
          <w:p w14:paraId="69CB47C3" w14:textId="59DCDCA6" w:rsidR="00B00B0C" w:rsidRPr="0039519F" w:rsidRDefault="00486FFC" w:rsidP="001C31B5">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39519F">
              <w:rPr>
                <w:rFonts w:cstheme="minorHAnsi"/>
                <w:b/>
                <w:bCs/>
              </w:rPr>
              <w:t xml:space="preserve">  8.576.988 EUR</w:t>
            </w:r>
          </w:p>
          <w:p w14:paraId="3C9EA5A0" w14:textId="77777777" w:rsidR="00587EAA" w:rsidRPr="0039519F" w:rsidRDefault="00587EAA" w:rsidP="001C31B5">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587EAA" w:rsidRPr="0039519F" w14:paraId="6C97F5B6" w14:textId="77777777" w:rsidTr="00486FFC">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410317E3" w14:textId="51C95660" w:rsidR="00587EAA" w:rsidRPr="0039519F" w:rsidRDefault="00587EAA" w:rsidP="00587EAA">
            <w:pPr>
              <w:jc w:val="center"/>
              <w:rPr>
                <w:b w:val="0"/>
                <w:bCs w:val="0"/>
              </w:rPr>
            </w:pPr>
            <w:r w:rsidRPr="0039519F">
              <w:t>2020.</w:t>
            </w:r>
          </w:p>
        </w:tc>
        <w:tc>
          <w:tcPr>
            <w:tcW w:w="4042" w:type="dxa"/>
          </w:tcPr>
          <w:p w14:paraId="312D154B" w14:textId="7205DB0B" w:rsidR="00146C69" w:rsidRPr="0039519F" w:rsidRDefault="00486FFC"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39519F">
              <w:rPr>
                <w:rFonts w:cstheme="minorHAnsi"/>
                <w:b/>
                <w:bCs/>
              </w:rPr>
              <w:t xml:space="preserve">  8.840.731 EUR</w:t>
            </w:r>
          </w:p>
          <w:p w14:paraId="2EB83A0E" w14:textId="77777777" w:rsidR="00587EAA" w:rsidRPr="0039519F" w:rsidRDefault="00587EAA"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5E5EAB" w:rsidRPr="0039519F" w14:paraId="3A742EBA" w14:textId="77777777" w:rsidTr="00486FFC">
        <w:trPr>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50933328" w14:textId="692CD6EB" w:rsidR="005E5EAB" w:rsidRPr="0039519F" w:rsidRDefault="005E5EAB" w:rsidP="00587EAA">
            <w:pPr>
              <w:jc w:val="center"/>
              <w:rPr>
                <w:b w:val="0"/>
                <w:bCs w:val="0"/>
              </w:rPr>
            </w:pPr>
            <w:r w:rsidRPr="0039519F">
              <w:t>2021.</w:t>
            </w:r>
          </w:p>
        </w:tc>
        <w:tc>
          <w:tcPr>
            <w:tcW w:w="4042" w:type="dxa"/>
          </w:tcPr>
          <w:p w14:paraId="3A1E60CB" w14:textId="482B8173" w:rsidR="005E5EAB" w:rsidRPr="0039519F" w:rsidRDefault="00486FFC" w:rsidP="001C31B5">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39519F">
              <w:rPr>
                <w:rFonts w:cstheme="minorHAnsi"/>
                <w:b/>
                <w:bCs/>
              </w:rPr>
              <w:t xml:space="preserve">  8.215.112 EUR</w:t>
            </w:r>
          </w:p>
        </w:tc>
      </w:tr>
      <w:tr w:rsidR="00487C70" w:rsidRPr="0039519F" w14:paraId="55F3994F" w14:textId="77777777" w:rsidTr="00486FFC">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2404E765" w14:textId="2523004A" w:rsidR="00487C70" w:rsidRPr="0039519F" w:rsidRDefault="00487C70" w:rsidP="00587EAA">
            <w:pPr>
              <w:jc w:val="center"/>
            </w:pPr>
            <w:r w:rsidRPr="0039519F">
              <w:t>2022.</w:t>
            </w:r>
          </w:p>
        </w:tc>
        <w:tc>
          <w:tcPr>
            <w:tcW w:w="4042" w:type="dxa"/>
          </w:tcPr>
          <w:p w14:paraId="6B2DC536" w14:textId="56B7F4DE" w:rsidR="00487C70" w:rsidRPr="0039519F" w:rsidRDefault="00486FFC"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39519F">
              <w:rPr>
                <w:rFonts w:cstheme="minorHAnsi"/>
                <w:b/>
                <w:bCs/>
              </w:rPr>
              <w:t xml:space="preserve">  9.917.890 EUR</w:t>
            </w:r>
          </w:p>
        </w:tc>
      </w:tr>
      <w:tr w:rsidR="00487C70" w:rsidRPr="0039519F" w14:paraId="42823191" w14:textId="77777777" w:rsidTr="00486FFC">
        <w:trPr>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3234BDE1" w14:textId="6602D59A" w:rsidR="00487C70" w:rsidRPr="0039519F" w:rsidRDefault="00487C70" w:rsidP="00587EAA">
            <w:pPr>
              <w:jc w:val="center"/>
            </w:pPr>
            <w:r w:rsidRPr="0039519F">
              <w:t>2023.</w:t>
            </w:r>
          </w:p>
        </w:tc>
        <w:tc>
          <w:tcPr>
            <w:tcW w:w="4042" w:type="dxa"/>
          </w:tcPr>
          <w:p w14:paraId="2C653A81" w14:textId="6293A57F" w:rsidR="00487C70" w:rsidRPr="0039519F" w:rsidRDefault="00487C70" w:rsidP="001C31B5">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39519F">
              <w:rPr>
                <w:rFonts w:cstheme="minorHAnsi"/>
                <w:b/>
                <w:bCs/>
              </w:rPr>
              <w:t>10.530.580 EUR</w:t>
            </w:r>
          </w:p>
        </w:tc>
      </w:tr>
      <w:tr w:rsidR="00487C70" w:rsidRPr="0039519F" w14:paraId="7BA3A56C" w14:textId="77777777" w:rsidTr="00486FFC">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042" w:type="dxa"/>
          </w:tcPr>
          <w:p w14:paraId="13487C2C" w14:textId="6465CD2E" w:rsidR="00487C70" w:rsidRPr="0039519F" w:rsidRDefault="00487C70" w:rsidP="00587EAA">
            <w:pPr>
              <w:jc w:val="center"/>
            </w:pPr>
            <w:r w:rsidRPr="0039519F">
              <w:t>2024.</w:t>
            </w:r>
          </w:p>
        </w:tc>
        <w:tc>
          <w:tcPr>
            <w:tcW w:w="4042" w:type="dxa"/>
          </w:tcPr>
          <w:p w14:paraId="5ED06445" w14:textId="7F3678DE" w:rsidR="00487C70" w:rsidRPr="0039519F" w:rsidRDefault="00487C70" w:rsidP="001C31B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39519F">
              <w:rPr>
                <w:rFonts w:cstheme="minorHAnsi"/>
                <w:b/>
                <w:bCs/>
              </w:rPr>
              <w:t>11.269.696 EUR</w:t>
            </w:r>
          </w:p>
        </w:tc>
      </w:tr>
    </w:tbl>
    <w:p w14:paraId="3E02530A" w14:textId="2F7D0DCD" w:rsidR="004B0BAB" w:rsidRPr="0039519F" w:rsidRDefault="00486FFC" w:rsidP="00486FFC">
      <w:pPr>
        <w:rPr>
          <w:i/>
          <w:iCs/>
        </w:rPr>
      </w:pPr>
      <w:r w:rsidRPr="0039519F">
        <w:t xml:space="preserve">          </w:t>
      </w:r>
      <w:r w:rsidR="001C31B5" w:rsidRPr="0039519F">
        <w:rPr>
          <w:i/>
          <w:iCs/>
        </w:rPr>
        <w:t>Izvor:</w:t>
      </w:r>
      <w:r w:rsidR="00C0645E" w:rsidRPr="0039519F">
        <w:rPr>
          <w:rFonts w:ascii="Open Sans" w:hAnsi="Open Sans" w:cs="Open Sans"/>
          <w:i/>
          <w:iCs/>
          <w:color w:val="555555"/>
          <w:shd w:val="clear" w:color="auto" w:fill="FFFFFF"/>
        </w:rPr>
        <w:t xml:space="preserve"> </w:t>
      </w:r>
      <w:r w:rsidR="009109A1" w:rsidRPr="0039519F">
        <w:rPr>
          <w:i/>
          <w:iCs/>
        </w:rPr>
        <w:t>Grad Novska</w:t>
      </w:r>
    </w:p>
    <w:p w14:paraId="6B59C7BB" w14:textId="77777777" w:rsidR="00301D1D" w:rsidRPr="0039519F" w:rsidRDefault="00301D1D" w:rsidP="00EB41BF"/>
    <w:p w14:paraId="3C0C48E4" w14:textId="37B3C68B" w:rsidR="000F0E5B" w:rsidRPr="0039519F" w:rsidRDefault="00EB41BF" w:rsidP="00EB41BF">
      <w:pPr>
        <w:rPr>
          <w:b/>
          <w:bCs/>
          <w:i/>
          <w:iCs/>
        </w:rPr>
      </w:pPr>
      <w:r w:rsidRPr="0039519F">
        <w:rPr>
          <w:b/>
          <w:bCs/>
          <w:i/>
          <w:iCs/>
        </w:rPr>
        <w:t>PRORAČUNSKA ULAGANJA U STRATEŠKE CILJEVE U RAZDOBLJU 20</w:t>
      </w:r>
      <w:r w:rsidR="00D554E9" w:rsidRPr="0039519F">
        <w:rPr>
          <w:b/>
          <w:bCs/>
          <w:i/>
          <w:iCs/>
        </w:rPr>
        <w:t>25</w:t>
      </w:r>
      <w:r w:rsidRPr="0039519F">
        <w:rPr>
          <w:b/>
          <w:bCs/>
          <w:i/>
          <w:iCs/>
        </w:rPr>
        <w:t>.-</w:t>
      </w:r>
      <w:r w:rsidR="00D554E9" w:rsidRPr="0039519F">
        <w:rPr>
          <w:b/>
          <w:bCs/>
          <w:i/>
          <w:iCs/>
        </w:rPr>
        <w:t>2027</w:t>
      </w:r>
      <w:r w:rsidR="00EE7F71" w:rsidRPr="0039519F">
        <w:rPr>
          <w:b/>
          <w:bCs/>
          <w:i/>
          <w:iCs/>
        </w:rPr>
        <w:t>.</w:t>
      </w:r>
    </w:p>
    <w:p w14:paraId="4FAAF5D3" w14:textId="70E30DB2" w:rsidR="009B3F0C" w:rsidRPr="0039519F" w:rsidRDefault="00816A72" w:rsidP="003B4066">
      <w:pPr>
        <w:jc w:val="both"/>
        <w:rPr>
          <w:rFonts w:cstheme="minorHAnsi"/>
        </w:rPr>
      </w:pPr>
      <w:r w:rsidRPr="0039519F">
        <w:rPr>
          <w:sz w:val="24"/>
          <w:szCs w:val="24"/>
        </w:rPr>
        <w:t>V</w:t>
      </w:r>
      <w:r w:rsidR="00E975DA" w:rsidRPr="0039519F">
        <w:rPr>
          <w:sz w:val="24"/>
          <w:szCs w:val="24"/>
        </w:rPr>
        <w:t xml:space="preserve">ažan pokazatelj kvalitete ulaganja i proračunske potrošnje, svakako je strateško ulaganje - odnosno ostvarivanje zadanih strateških ciljeva i proračunska izdvajanja za iste. Strateški ciljevi ostvaruju se kroz razvojne projekte, programe i mjere kojima se potiče kvalitetno raspolaganje dostupnim resursima i održivi razvoj područja. </w:t>
      </w:r>
    </w:p>
    <w:p w14:paraId="51DC5BA5" w14:textId="118A1B4D" w:rsidR="00FE670C" w:rsidRPr="0039519F" w:rsidRDefault="00FE670C" w:rsidP="00FE670C">
      <w:pPr>
        <w:rPr>
          <w:rFonts w:cstheme="minorHAnsi"/>
          <w:sz w:val="24"/>
          <w:szCs w:val="24"/>
        </w:rPr>
      </w:pPr>
      <w:r w:rsidRPr="0039519F">
        <w:rPr>
          <w:rFonts w:cstheme="minorHAnsi"/>
          <w:sz w:val="24"/>
          <w:szCs w:val="24"/>
        </w:rPr>
        <w:t>Plan proračuna Grada Novske za 202</w:t>
      </w:r>
      <w:r w:rsidR="00D554E9" w:rsidRPr="0039519F">
        <w:rPr>
          <w:rFonts w:cstheme="minorHAnsi"/>
          <w:sz w:val="24"/>
          <w:szCs w:val="24"/>
        </w:rPr>
        <w:t>5</w:t>
      </w:r>
      <w:r w:rsidRPr="0039519F">
        <w:rPr>
          <w:rFonts w:cstheme="minorHAnsi"/>
          <w:sz w:val="24"/>
          <w:szCs w:val="24"/>
        </w:rPr>
        <w:t>., 202</w:t>
      </w:r>
      <w:r w:rsidR="00D554E9" w:rsidRPr="0039519F">
        <w:rPr>
          <w:rFonts w:cstheme="minorHAnsi"/>
          <w:sz w:val="24"/>
          <w:szCs w:val="24"/>
        </w:rPr>
        <w:t>6</w:t>
      </w:r>
      <w:r w:rsidRPr="0039519F">
        <w:rPr>
          <w:rFonts w:cstheme="minorHAnsi"/>
          <w:sz w:val="24"/>
          <w:szCs w:val="24"/>
        </w:rPr>
        <w:t>. i 202</w:t>
      </w:r>
      <w:r w:rsidR="00D554E9" w:rsidRPr="0039519F">
        <w:rPr>
          <w:rFonts w:cstheme="minorHAnsi"/>
          <w:sz w:val="24"/>
          <w:szCs w:val="24"/>
        </w:rPr>
        <w:t>7</w:t>
      </w:r>
      <w:r w:rsidRPr="0039519F">
        <w:rPr>
          <w:rFonts w:cstheme="minorHAnsi"/>
          <w:sz w:val="24"/>
          <w:szCs w:val="24"/>
        </w:rPr>
        <w:t xml:space="preserve">. godinu </w:t>
      </w:r>
      <w:r w:rsidR="00D554E9" w:rsidRPr="0039519F">
        <w:rPr>
          <w:rFonts w:cstheme="minorHAnsi"/>
          <w:sz w:val="24"/>
          <w:szCs w:val="24"/>
        </w:rPr>
        <w:t xml:space="preserve">(prema usvojenom proračunu od 21. studenoga 2024. godine): </w:t>
      </w:r>
    </w:p>
    <w:p w14:paraId="106CC4FE" w14:textId="0F590367" w:rsidR="003A2E48" w:rsidRPr="0039519F" w:rsidRDefault="003A2E48" w:rsidP="003A2E48">
      <w:pPr>
        <w:spacing w:line="240" w:lineRule="auto"/>
        <w:rPr>
          <w:sz w:val="24"/>
          <w:szCs w:val="24"/>
        </w:rPr>
      </w:pPr>
    </w:p>
    <w:tbl>
      <w:tblPr>
        <w:tblStyle w:val="Reetkatablice"/>
        <w:tblW w:w="6833" w:type="dxa"/>
        <w:tblInd w:w="717" w:type="dxa"/>
        <w:tblLook w:val="04A0" w:firstRow="1" w:lastRow="0" w:firstColumn="1" w:lastColumn="0" w:noHBand="0" w:noVBand="1"/>
      </w:tblPr>
      <w:tblGrid>
        <w:gridCol w:w="2822"/>
        <w:gridCol w:w="4011"/>
      </w:tblGrid>
      <w:tr w:rsidR="00FE670C" w:rsidRPr="0039519F" w14:paraId="735A0B96" w14:textId="77777777" w:rsidTr="00C12D2D">
        <w:trPr>
          <w:trHeight w:val="338"/>
        </w:trPr>
        <w:tc>
          <w:tcPr>
            <w:tcW w:w="2822" w:type="dxa"/>
            <w:shd w:val="clear" w:color="auto" w:fill="ED7D31" w:themeFill="accent2"/>
          </w:tcPr>
          <w:p w14:paraId="689BA462" w14:textId="041EEB88" w:rsidR="00FE670C" w:rsidRPr="0039519F" w:rsidRDefault="00D554E9" w:rsidP="00FE670C">
            <w:pPr>
              <w:spacing w:after="120" w:line="264" w:lineRule="auto"/>
              <w:jc w:val="center"/>
              <w:rPr>
                <w:rFonts w:cstheme="minorHAnsi"/>
                <w:b/>
                <w:bCs/>
              </w:rPr>
            </w:pPr>
            <w:r w:rsidRPr="0039519F">
              <w:rPr>
                <w:rFonts w:cstheme="minorHAnsi"/>
                <w:b/>
                <w:bCs/>
              </w:rPr>
              <w:t>2025.</w:t>
            </w:r>
          </w:p>
        </w:tc>
        <w:tc>
          <w:tcPr>
            <w:tcW w:w="4011" w:type="dxa"/>
          </w:tcPr>
          <w:p w14:paraId="35FE2EE6" w14:textId="4BA16BC1" w:rsidR="00FE670C" w:rsidRPr="0039519F" w:rsidRDefault="00D554E9" w:rsidP="00FE670C">
            <w:pPr>
              <w:spacing w:after="120" w:line="264" w:lineRule="auto"/>
              <w:jc w:val="center"/>
              <w:rPr>
                <w:rFonts w:cstheme="minorHAnsi"/>
                <w:b/>
                <w:bCs/>
              </w:rPr>
            </w:pPr>
            <w:r w:rsidRPr="0039519F">
              <w:rPr>
                <w:rFonts w:cstheme="minorHAnsi"/>
                <w:b/>
                <w:bCs/>
              </w:rPr>
              <w:t>26.024.324 EUR</w:t>
            </w:r>
          </w:p>
        </w:tc>
      </w:tr>
      <w:tr w:rsidR="00FE670C" w:rsidRPr="0039519F" w14:paraId="79AC93AA" w14:textId="77777777" w:rsidTr="00C12D2D">
        <w:trPr>
          <w:trHeight w:val="338"/>
        </w:trPr>
        <w:tc>
          <w:tcPr>
            <w:tcW w:w="2822" w:type="dxa"/>
            <w:shd w:val="clear" w:color="auto" w:fill="ED7D31" w:themeFill="accent2"/>
          </w:tcPr>
          <w:p w14:paraId="607B781F" w14:textId="2741CB80" w:rsidR="00FE670C" w:rsidRPr="0039519F" w:rsidRDefault="00D554E9" w:rsidP="00FE670C">
            <w:pPr>
              <w:spacing w:after="120" w:line="264" w:lineRule="auto"/>
              <w:jc w:val="center"/>
              <w:rPr>
                <w:rFonts w:cstheme="minorHAnsi"/>
                <w:b/>
                <w:bCs/>
              </w:rPr>
            </w:pPr>
            <w:r w:rsidRPr="0039519F">
              <w:rPr>
                <w:rFonts w:cstheme="minorHAnsi"/>
                <w:b/>
                <w:bCs/>
              </w:rPr>
              <w:t>2026.</w:t>
            </w:r>
          </w:p>
        </w:tc>
        <w:tc>
          <w:tcPr>
            <w:tcW w:w="4011" w:type="dxa"/>
          </w:tcPr>
          <w:p w14:paraId="7BBC1633" w14:textId="422811CE" w:rsidR="00FE670C" w:rsidRPr="0039519F" w:rsidRDefault="00D554E9" w:rsidP="00FE670C">
            <w:pPr>
              <w:spacing w:after="120" w:line="264" w:lineRule="auto"/>
              <w:jc w:val="center"/>
              <w:rPr>
                <w:rFonts w:cstheme="minorHAnsi"/>
                <w:b/>
                <w:bCs/>
              </w:rPr>
            </w:pPr>
            <w:r w:rsidRPr="0039519F">
              <w:rPr>
                <w:rFonts w:cstheme="minorHAnsi"/>
                <w:b/>
                <w:bCs/>
              </w:rPr>
              <w:t>28.708.232 EUR</w:t>
            </w:r>
          </w:p>
        </w:tc>
      </w:tr>
      <w:tr w:rsidR="00FE670C" w:rsidRPr="0039519F" w14:paraId="3F743C39" w14:textId="77777777" w:rsidTr="00C12D2D">
        <w:trPr>
          <w:trHeight w:val="318"/>
        </w:trPr>
        <w:tc>
          <w:tcPr>
            <w:tcW w:w="2822" w:type="dxa"/>
            <w:shd w:val="clear" w:color="auto" w:fill="ED7D31" w:themeFill="accent2"/>
          </w:tcPr>
          <w:p w14:paraId="6CA9EBBF" w14:textId="0DEC82A5" w:rsidR="00FE670C" w:rsidRPr="0039519F" w:rsidRDefault="00D554E9" w:rsidP="00FE670C">
            <w:pPr>
              <w:spacing w:after="120" w:line="264" w:lineRule="auto"/>
              <w:jc w:val="center"/>
              <w:rPr>
                <w:rFonts w:cstheme="minorHAnsi"/>
                <w:b/>
                <w:bCs/>
              </w:rPr>
            </w:pPr>
            <w:r w:rsidRPr="0039519F">
              <w:rPr>
                <w:rFonts w:cstheme="minorHAnsi"/>
                <w:b/>
                <w:bCs/>
              </w:rPr>
              <w:t>2027.</w:t>
            </w:r>
          </w:p>
        </w:tc>
        <w:tc>
          <w:tcPr>
            <w:tcW w:w="4011" w:type="dxa"/>
          </w:tcPr>
          <w:p w14:paraId="4DC5FC7E" w14:textId="1CBB234C" w:rsidR="00FE670C" w:rsidRPr="0039519F" w:rsidRDefault="00D554E9" w:rsidP="00FE670C">
            <w:pPr>
              <w:spacing w:after="120" w:line="264" w:lineRule="auto"/>
              <w:jc w:val="center"/>
              <w:rPr>
                <w:rFonts w:cstheme="minorHAnsi"/>
                <w:b/>
                <w:bCs/>
              </w:rPr>
            </w:pPr>
            <w:r w:rsidRPr="0039519F">
              <w:rPr>
                <w:rFonts w:cstheme="minorHAnsi"/>
                <w:b/>
                <w:bCs/>
              </w:rPr>
              <w:t>28.341.913 EUR</w:t>
            </w:r>
          </w:p>
        </w:tc>
      </w:tr>
    </w:tbl>
    <w:p w14:paraId="310DC124" w14:textId="77777777" w:rsidR="003A2E48" w:rsidRPr="0039519F" w:rsidRDefault="00FE670C" w:rsidP="003A2E48">
      <w:pPr>
        <w:spacing w:after="0"/>
        <w:rPr>
          <w:rFonts w:cstheme="minorHAnsi"/>
          <w:sz w:val="4"/>
          <w:szCs w:val="4"/>
        </w:rPr>
      </w:pPr>
      <w:r w:rsidRPr="0039519F">
        <w:rPr>
          <w:rFonts w:cstheme="minorHAnsi"/>
        </w:rPr>
        <w:t xml:space="preserve">               </w:t>
      </w:r>
    </w:p>
    <w:p w14:paraId="635089F5" w14:textId="239BF4DE" w:rsidR="003A2E48" w:rsidRPr="0039519F" w:rsidRDefault="00FE670C" w:rsidP="003A2E48">
      <w:pPr>
        <w:spacing w:after="0"/>
        <w:ind w:firstLine="708"/>
        <w:rPr>
          <w:rFonts w:cstheme="minorHAnsi"/>
          <w:b/>
          <w:bCs/>
          <w:i/>
          <w:iCs/>
          <w:sz w:val="20"/>
          <w:szCs w:val="20"/>
        </w:rPr>
      </w:pPr>
      <w:r w:rsidRPr="0039519F">
        <w:rPr>
          <w:rFonts w:cstheme="minorHAnsi"/>
        </w:rPr>
        <w:t xml:space="preserve"> </w:t>
      </w:r>
      <w:r w:rsidR="003A2E48" w:rsidRPr="0039519F">
        <w:rPr>
          <w:b/>
          <w:bCs/>
          <w:sz w:val="20"/>
          <w:szCs w:val="20"/>
        </w:rPr>
        <w:t>Tablica 2. Plan proračuna Grada Novske za 2025., 2026. i 2027. godinu</w:t>
      </w:r>
      <w:r w:rsidR="003A2E48" w:rsidRPr="0039519F">
        <w:rPr>
          <w:rFonts w:cstheme="minorHAnsi"/>
          <w:b/>
          <w:bCs/>
          <w:i/>
          <w:iCs/>
          <w:sz w:val="20"/>
          <w:szCs w:val="20"/>
        </w:rPr>
        <w:t xml:space="preserve"> </w:t>
      </w:r>
    </w:p>
    <w:p w14:paraId="6937375D" w14:textId="41598DA6" w:rsidR="00FE670C" w:rsidRPr="0039519F" w:rsidRDefault="003A2E48" w:rsidP="003A2E48">
      <w:pPr>
        <w:spacing w:after="0"/>
        <w:ind w:firstLine="708"/>
        <w:rPr>
          <w:rFonts w:cstheme="minorHAnsi"/>
          <w:i/>
          <w:iCs/>
          <w:sz w:val="20"/>
          <w:szCs w:val="20"/>
        </w:rPr>
      </w:pPr>
      <w:r w:rsidRPr="0039519F">
        <w:rPr>
          <w:rFonts w:cstheme="minorHAnsi"/>
          <w:i/>
          <w:iCs/>
          <w:sz w:val="20"/>
          <w:szCs w:val="20"/>
        </w:rPr>
        <w:t xml:space="preserve"> </w:t>
      </w:r>
      <w:r w:rsidR="00FE670C" w:rsidRPr="0039519F">
        <w:rPr>
          <w:rFonts w:cstheme="minorHAnsi"/>
          <w:i/>
          <w:iCs/>
          <w:sz w:val="20"/>
          <w:szCs w:val="20"/>
        </w:rPr>
        <w:t>Izvor: Grad Novska</w:t>
      </w:r>
    </w:p>
    <w:p w14:paraId="0653D0C4" w14:textId="77777777" w:rsidR="00FE670C" w:rsidRPr="0039519F" w:rsidRDefault="00FE670C" w:rsidP="00FE670C">
      <w:pPr>
        <w:rPr>
          <w:rFonts w:cstheme="minorHAnsi"/>
        </w:rPr>
      </w:pPr>
    </w:p>
    <w:p w14:paraId="0323B91E" w14:textId="77777777" w:rsidR="009B3F0C" w:rsidRPr="0039519F" w:rsidRDefault="009B3F0C">
      <w:pPr>
        <w:rPr>
          <w:rFonts w:cstheme="minorHAnsi"/>
        </w:rPr>
      </w:pPr>
    </w:p>
    <w:p w14:paraId="62F8B138" w14:textId="77777777" w:rsidR="00D10D90" w:rsidRPr="0039519F" w:rsidRDefault="00D10D90">
      <w:pPr>
        <w:rPr>
          <w:rFonts w:asciiTheme="majorHAnsi" w:eastAsiaTheme="majorEastAsia" w:hAnsiTheme="majorHAnsi" w:cstheme="majorBidi"/>
          <w:color w:val="2F5496" w:themeColor="accent1" w:themeShade="BF"/>
          <w:sz w:val="28"/>
          <w:szCs w:val="28"/>
        </w:rPr>
      </w:pPr>
      <w:r w:rsidRPr="0039519F">
        <w:br w:type="page"/>
      </w:r>
    </w:p>
    <w:p w14:paraId="2F013A83" w14:textId="26ECBC18" w:rsidR="000B18A7" w:rsidRPr="0039519F" w:rsidRDefault="000B18A7" w:rsidP="00A12020">
      <w:pPr>
        <w:pStyle w:val="Naslov2"/>
      </w:pPr>
      <w:bookmarkStart w:id="15" w:name="_Toc210388008"/>
      <w:r w:rsidRPr="0039519F">
        <w:lastRenderedPageBreak/>
        <w:t>2.</w:t>
      </w:r>
      <w:r w:rsidR="007970C4" w:rsidRPr="0039519F">
        <w:t>3</w:t>
      </w:r>
      <w:r w:rsidRPr="0039519F">
        <w:t xml:space="preserve"> </w:t>
      </w:r>
      <w:r w:rsidR="000F0E5B" w:rsidRPr="0039519F">
        <w:t>Društvo</w:t>
      </w:r>
      <w:bookmarkEnd w:id="15"/>
    </w:p>
    <w:p w14:paraId="0454B011" w14:textId="3FF32AC8" w:rsidR="000B18A7" w:rsidRPr="0039519F" w:rsidRDefault="000B18A7" w:rsidP="000B18A7"/>
    <w:p w14:paraId="6EBD13BE" w14:textId="017827A5" w:rsidR="000B18A7" w:rsidRPr="0039519F" w:rsidRDefault="000F0E5B" w:rsidP="000F0E5B">
      <w:pPr>
        <w:pStyle w:val="Naslov2"/>
      </w:pPr>
      <w:bookmarkStart w:id="16" w:name="_Toc210388009"/>
      <w:r w:rsidRPr="0039519F">
        <w:t>2.</w:t>
      </w:r>
      <w:r w:rsidR="007970C4" w:rsidRPr="0039519F">
        <w:t>3</w:t>
      </w:r>
      <w:r w:rsidRPr="0039519F">
        <w:t>.1  Demograf</w:t>
      </w:r>
      <w:r w:rsidR="006A1561" w:rsidRPr="0039519F">
        <w:t>ski pokazatelji</w:t>
      </w:r>
      <w:bookmarkEnd w:id="16"/>
    </w:p>
    <w:p w14:paraId="636F3283" w14:textId="77777777" w:rsidR="00393E05" w:rsidRPr="0039519F" w:rsidRDefault="00393E05" w:rsidP="00393E05">
      <w:pPr>
        <w:pStyle w:val="Bezproreda"/>
        <w:rPr>
          <w:sz w:val="24"/>
          <w:szCs w:val="24"/>
          <w:lang w:val="hr-HR"/>
        </w:rPr>
      </w:pPr>
    </w:p>
    <w:p w14:paraId="74F04520" w14:textId="18F75471" w:rsidR="00393E05" w:rsidRPr="0039519F" w:rsidRDefault="00393E05" w:rsidP="00393E05">
      <w:pPr>
        <w:pStyle w:val="Bezproreda"/>
        <w:rPr>
          <w:sz w:val="24"/>
          <w:szCs w:val="24"/>
          <w:lang w:val="hr-HR"/>
        </w:rPr>
      </w:pPr>
      <w:r w:rsidRPr="0039519F">
        <w:rPr>
          <w:sz w:val="24"/>
          <w:szCs w:val="24"/>
          <w:lang w:val="hr-HR"/>
        </w:rPr>
        <w:t>Analiza demografskih pokazatelja ukazuje na dva ključna negativna trenda: depopulaciju i prirodni pad broja stanovnika. Prema popisu stanovništva iz 2011. godine, grad Novska imao je 13.518 stanovnika raspoređenih u 4.458 kućanstava, uz prosječnu gustoću naseljenosti od 42 stanovnika po km². Prema procjenama Državnog zavoda za statistiku, broj stanovnika se od tada postupno smanjivao. Do 2020. godine populacija je pala na 11.307 osoba, što predstavlja pad od 2.211 stanovnika u odnosu na 2011. godinu. Najnoviji službeni podaci iz popisa stanovništva 2021. godine potvrđuju nastavak tog trenda – na području Grada Novske tada je živjelo 11.137 stanovnika u 3.944 kućanstva. Najveća koncentracija stanovništva zabilježena je u samom naselju Novska, koje broji 5.922 stanovnika.</w:t>
      </w:r>
    </w:p>
    <w:p w14:paraId="4546A660" w14:textId="4B30E047" w:rsidR="00393E05" w:rsidRPr="0039519F" w:rsidRDefault="007927B8" w:rsidP="00393E05">
      <w:pPr>
        <w:pStyle w:val="Bezproreda"/>
        <w:rPr>
          <w:sz w:val="24"/>
          <w:szCs w:val="24"/>
          <w:lang w:val="hr-HR"/>
        </w:rPr>
      </w:pPr>
      <w:r w:rsidRPr="0039519F">
        <w:rPr>
          <w:sz w:val="24"/>
          <w:szCs w:val="24"/>
          <w:lang w:val="hr-HR"/>
        </w:rPr>
        <w:t>Prema posljednjim procjenama Državnog zavoda za statistiku iz 2024. godine, u</w:t>
      </w:r>
      <w:r w:rsidR="00393E05" w:rsidRPr="0039519F">
        <w:rPr>
          <w:sz w:val="24"/>
          <w:szCs w:val="24"/>
          <w:lang w:val="hr-HR"/>
        </w:rPr>
        <w:t xml:space="preserve">kupni broj stanovnika na području Grada Novske </w:t>
      </w:r>
      <w:r w:rsidRPr="0039519F">
        <w:rPr>
          <w:sz w:val="24"/>
          <w:szCs w:val="24"/>
          <w:lang w:val="hr-HR"/>
        </w:rPr>
        <w:t>nastavlja bilježiti</w:t>
      </w:r>
      <w:r w:rsidR="00393E05" w:rsidRPr="0039519F">
        <w:rPr>
          <w:sz w:val="24"/>
          <w:szCs w:val="24"/>
          <w:lang w:val="hr-HR"/>
        </w:rPr>
        <w:t xml:space="preserve"> pad, što ukazuje na potrebu za strateškim demografskim mjerama i poticanje održivog razvoja lokalne zajednice.</w:t>
      </w:r>
    </w:p>
    <w:p w14:paraId="7A9E1DA0" w14:textId="77777777" w:rsidR="00894598" w:rsidRPr="0039519F" w:rsidRDefault="00894598" w:rsidP="000B18A7"/>
    <w:p w14:paraId="7F04E7CC" w14:textId="772AFB25" w:rsidR="00C87070" w:rsidRPr="0039519F" w:rsidRDefault="00E14951" w:rsidP="00EA4F8C">
      <w:pPr>
        <w:pStyle w:val="Grafikon"/>
      </w:pPr>
      <w:bookmarkStart w:id="17" w:name="_Toc90385832"/>
      <w:r w:rsidRPr="0039519F">
        <w:t xml:space="preserve">Grafikon </w:t>
      </w:r>
      <w:r w:rsidR="001A2123" w:rsidRPr="0039519F">
        <w:fldChar w:fldCharType="begin"/>
      </w:r>
      <w:r w:rsidR="001A2123" w:rsidRPr="0039519F">
        <w:instrText xml:space="preserve"> SEQ Grafikon \* ARABIC </w:instrText>
      </w:r>
      <w:r w:rsidR="001A2123" w:rsidRPr="0039519F">
        <w:fldChar w:fldCharType="separate"/>
      </w:r>
      <w:r w:rsidR="003F5F94" w:rsidRPr="0039519F">
        <w:t>1</w:t>
      </w:r>
      <w:r w:rsidR="001A2123" w:rsidRPr="0039519F">
        <w:fldChar w:fldCharType="end"/>
      </w:r>
      <w:r w:rsidRPr="0039519F">
        <w:t>. Procjena broja stanovnika</w:t>
      </w:r>
      <w:r w:rsidR="007927B8" w:rsidRPr="0039519F">
        <w:t xml:space="preserve"> </w:t>
      </w:r>
      <w:r w:rsidRPr="0039519F">
        <w:t>Novske</w:t>
      </w:r>
      <w:bookmarkEnd w:id="17"/>
      <w:r w:rsidR="007927B8" w:rsidRPr="0039519F">
        <w:t xml:space="preserve"> (2024.)</w:t>
      </w:r>
    </w:p>
    <w:p w14:paraId="776EF131" w14:textId="407AC3E2" w:rsidR="00C87070" w:rsidRPr="0039519F" w:rsidRDefault="00C87070" w:rsidP="00EA4F8C">
      <w:pPr>
        <w:pStyle w:val="Grafikon"/>
      </w:pPr>
      <w:r w:rsidRPr="0039519F">
        <w:rPr>
          <w:noProof/>
        </w:rPr>
        <w:drawing>
          <wp:inline distT="0" distB="0" distL="0" distR="0" wp14:anchorId="40B99802" wp14:editId="28BC5763">
            <wp:extent cx="4526672" cy="2715904"/>
            <wp:effectExtent l="0" t="0" r="7620" b="8255"/>
            <wp:docPr id="10727741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74120" name=""/>
                    <pic:cNvPicPr/>
                  </pic:nvPicPr>
                  <pic:blipFill>
                    <a:blip r:embed="rId11"/>
                    <a:stretch>
                      <a:fillRect/>
                    </a:stretch>
                  </pic:blipFill>
                  <pic:spPr>
                    <a:xfrm>
                      <a:off x="0" y="0"/>
                      <a:ext cx="4538578" cy="2723047"/>
                    </a:xfrm>
                    <a:prstGeom prst="rect">
                      <a:avLst/>
                    </a:prstGeom>
                  </pic:spPr>
                </pic:pic>
              </a:graphicData>
            </a:graphic>
          </wp:inline>
        </w:drawing>
      </w:r>
    </w:p>
    <w:p w14:paraId="1BF9E003" w14:textId="22B30B06" w:rsidR="00EA4F8C" w:rsidRPr="0039519F" w:rsidRDefault="00EA4F8C" w:rsidP="000B18A7">
      <w:pPr>
        <w:rPr>
          <w:i/>
          <w:iCs/>
        </w:rPr>
      </w:pPr>
      <w:r w:rsidRPr="0039519F">
        <w:rPr>
          <w:i/>
          <w:iCs/>
        </w:rPr>
        <w:t>Izvor: Procjene broja stanovništva, Državni zavod za statistiku</w:t>
      </w:r>
      <w:r w:rsidR="007927B8" w:rsidRPr="0039519F">
        <w:rPr>
          <w:i/>
          <w:iCs/>
        </w:rPr>
        <w:t xml:space="preserve"> (5. ožujka 2024.)</w:t>
      </w:r>
    </w:p>
    <w:p w14:paraId="2ACB3D01" w14:textId="77777777" w:rsidR="00EA4F8C" w:rsidRPr="0039519F" w:rsidRDefault="00EA4F8C" w:rsidP="000B18A7"/>
    <w:p w14:paraId="73989BDD" w14:textId="084F0D99" w:rsidR="000B18A7" w:rsidRPr="0039519F" w:rsidRDefault="00AF219F" w:rsidP="00B32B10">
      <w:pPr>
        <w:spacing w:after="0"/>
        <w:jc w:val="both"/>
        <w:rPr>
          <w:sz w:val="24"/>
          <w:szCs w:val="24"/>
        </w:rPr>
      </w:pPr>
      <w:r w:rsidRPr="0039519F">
        <w:rPr>
          <w:sz w:val="24"/>
          <w:szCs w:val="24"/>
        </w:rPr>
        <w:t>Iako je i u gradskom središtu, naselju Novska, prisutan pad broja stanovnika u oba posljednja popisna razdoblja, u njemu se nalazi najveći broj stanovnika grada. Čak se i povećava udio stanovnika naselja Novska u ukupnom broju stanovnika grada. Tako je 1991. godine u naselju Novska bilo 46,74% stanovnika grada, dok je 2011. godine taj postotak povećan na 51,99%</w:t>
      </w:r>
      <w:r w:rsidR="005A02C5" w:rsidRPr="0039519F">
        <w:rPr>
          <w:sz w:val="24"/>
          <w:szCs w:val="24"/>
        </w:rPr>
        <w:t>.</w:t>
      </w:r>
      <w:r w:rsidRPr="0039519F">
        <w:rPr>
          <w:sz w:val="24"/>
          <w:szCs w:val="24"/>
        </w:rPr>
        <w:t xml:space="preserve"> </w:t>
      </w:r>
    </w:p>
    <w:p w14:paraId="5BC959FB" w14:textId="77777777" w:rsidR="00A212B8" w:rsidRPr="0039519F" w:rsidRDefault="00A212B8" w:rsidP="000B18A7">
      <w:pPr>
        <w:rPr>
          <w:rFonts w:cstheme="minorHAnsi"/>
        </w:rPr>
      </w:pPr>
    </w:p>
    <w:p w14:paraId="25353D71" w14:textId="77777777" w:rsidR="00C87070" w:rsidRPr="0039519F" w:rsidRDefault="00C87070" w:rsidP="00C87070">
      <w:pPr>
        <w:pStyle w:val="Grafikon"/>
      </w:pPr>
    </w:p>
    <w:p w14:paraId="63ACC15E" w14:textId="77777777" w:rsidR="00C87070" w:rsidRPr="0039519F" w:rsidRDefault="00C87070" w:rsidP="00C87070">
      <w:pPr>
        <w:pStyle w:val="Grafikon"/>
      </w:pPr>
    </w:p>
    <w:p w14:paraId="41DABD75" w14:textId="77777777" w:rsidR="00C87070" w:rsidRPr="0039519F" w:rsidRDefault="00C87070" w:rsidP="00C87070">
      <w:pPr>
        <w:pStyle w:val="Grafikon"/>
      </w:pPr>
    </w:p>
    <w:p w14:paraId="2EA06D80" w14:textId="77777777" w:rsidR="00C87070" w:rsidRPr="0039519F" w:rsidRDefault="00C87070" w:rsidP="00C87070">
      <w:pPr>
        <w:pStyle w:val="Grafikon"/>
      </w:pPr>
    </w:p>
    <w:p w14:paraId="67163663" w14:textId="7B6C9753" w:rsidR="00C87070" w:rsidRPr="0039519F" w:rsidRDefault="00C87070" w:rsidP="00C87070">
      <w:pPr>
        <w:pStyle w:val="Grafikon"/>
      </w:pPr>
      <w:r w:rsidRPr="0039519F">
        <w:lastRenderedPageBreak/>
        <w:t xml:space="preserve">Grafikon </w:t>
      </w:r>
      <w:r w:rsidRPr="0039519F">
        <w:fldChar w:fldCharType="begin"/>
      </w:r>
      <w:r w:rsidRPr="0039519F">
        <w:instrText xml:space="preserve"> SEQ Grafikon \* ARABIC </w:instrText>
      </w:r>
      <w:r w:rsidRPr="0039519F">
        <w:fldChar w:fldCharType="separate"/>
      </w:r>
      <w:r w:rsidR="003F5F94" w:rsidRPr="0039519F">
        <w:t>2</w:t>
      </w:r>
      <w:r w:rsidRPr="0039519F">
        <w:fldChar w:fldCharType="end"/>
      </w:r>
      <w:r w:rsidRPr="0039519F">
        <w:t>. Broj doseljenog i odseljenog stanovništva Novske, 2011.-2023. godina</w:t>
      </w:r>
      <w:r w:rsidR="00A61F1A" w:rsidRPr="0039519F">
        <w:t xml:space="preserve"> (2024.)</w:t>
      </w:r>
    </w:p>
    <w:p w14:paraId="7A8D1D9C" w14:textId="79A52A05" w:rsidR="00D10D90" w:rsidRPr="0039519F" w:rsidRDefault="00A61F1A" w:rsidP="00EA23B0">
      <w:pPr>
        <w:pStyle w:val="Opisslike"/>
        <w:rPr>
          <w:color w:val="auto"/>
          <w:sz w:val="21"/>
          <w:szCs w:val="21"/>
        </w:rPr>
      </w:pPr>
      <w:bookmarkStart w:id="18" w:name="_Toc90385833"/>
      <w:r w:rsidRPr="0039519F">
        <w:rPr>
          <w:noProof/>
          <w:color w:val="auto"/>
          <w:sz w:val="21"/>
          <w:szCs w:val="21"/>
        </w:rPr>
        <w:drawing>
          <wp:inline distT="0" distB="0" distL="0" distR="0" wp14:anchorId="5049EDCA" wp14:editId="52953022">
            <wp:extent cx="4580428" cy="2860243"/>
            <wp:effectExtent l="0" t="0" r="0" b="0"/>
            <wp:docPr id="9750623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2337" name=""/>
                    <pic:cNvPicPr/>
                  </pic:nvPicPr>
                  <pic:blipFill>
                    <a:blip r:embed="rId12"/>
                    <a:stretch>
                      <a:fillRect/>
                    </a:stretch>
                  </pic:blipFill>
                  <pic:spPr>
                    <a:xfrm>
                      <a:off x="0" y="0"/>
                      <a:ext cx="4591643" cy="2867246"/>
                    </a:xfrm>
                    <a:prstGeom prst="rect">
                      <a:avLst/>
                    </a:prstGeom>
                  </pic:spPr>
                </pic:pic>
              </a:graphicData>
            </a:graphic>
          </wp:inline>
        </w:drawing>
      </w:r>
    </w:p>
    <w:p w14:paraId="697B0F99" w14:textId="77777777" w:rsidR="00C87070" w:rsidRPr="0039519F" w:rsidRDefault="00C87070" w:rsidP="00C87070">
      <w:pPr>
        <w:rPr>
          <w:i/>
          <w:iCs/>
        </w:rPr>
      </w:pPr>
      <w:r w:rsidRPr="0039519F">
        <w:rPr>
          <w:i/>
          <w:iCs/>
        </w:rPr>
        <w:t>Izvor: Procjene broja stanovništva, Državni zavod za statistiku (5. ožujka 2024.)</w:t>
      </w:r>
    </w:p>
    <w:bookmarkEnd w:id="18"/>
    <w:p w14:paraId="2B3D42E6" w14:textId="77777777" w:rsidR="005A02C5" w:rsidRPr="0039519F" w:rsidRDefault="005A02C5" w:rsidP="000B18A7"/>
    <w:p w14:paraId="0913A49A" w14:textId="62F89D3E" w:rsidR="00BA4F71" w:rsidRPr="0039519F" w:rsidRDefault="00894598" w:rsidP="00B32B10">
      <w:pPr>
        <w:spacing w:after="0"/>
        <w:jc w:val="both"/>
        <w:rPr>
          <w:sz w:val="24"/>
          <w:szCs w:val="24"/>
        </w:rPr>
      </w:pPr>
      <w:r w:rsidRPr="0039519F">
        <w:rPr>
          <w:sz w:val="24"/>
          <w:szCs w:val="24"/>
        </w:rPr>
        <w:t>O</w:t>
      </w:r>
      <w:r w:rsidR="00BA4F71" w:rsidRPr="0039519F">
        <w:rPr>
          <w:sz w:val="24"/>
          <w:szCs w:val="24"/>
        </w:rPr>
        <w:t>d 201</w:t>
      </w:r>
      <w:r w:rsidR="00421F78" w:rsidRPr="0039519F">
        <w:rPr>
          <w:sz w:val="24"/>
          <w:szCs w:val="24"/>
        </w:rPr>
        <w:t>6</w:t>
      </w:r>
      <w:r w:rsidR="00BA4F71" w:rsidRPr="0039519F">
        <w:rPr>
          <w:sz w:val="24"/>
          <w:szCs w:val="24"/>
        </w:rPr>
        <w:t>. godine</w:t>
      </w:r>
      <w:r w:rsidR="00322C37" w:rsidRPr="0039519F">
        <w:rPr>
          <w:sz w:val="24"/>
          <w:szCs w:val="24"/>
        </w:rPr>
        <w:t xml:space="preserve"> prisutan je trend  </w:t>
      </w:r>
      <w:r w:rsidR="00BA4F71" w:rsidRPr="0039519F">
        <w:rPr>
          <w:sz w:val="24"/>
          <w:szCs w:val="24"/>
        </w:rPr>
        <w:t>povećanja broja odseljenih</w:t>
      </w:r>
      <w:r w:rsidR="00322C37" w:rsidRPr="0039519F">
        <w:rPr>
          <w:sz w:val="24"/>
          <w:szCs w:val="24"/>
        </w:rPr>
        <w:t xml:space="preserve"> stanovnika</w:t>
      </w:r>
      <w:r w:rsidR="00421F78" w:rsidRPr="0039519F">
        <w:rPr>
          <w:sz w:val="24"/>
          <w:szCs w:val="24"/>
        </w:rPr>
        <w:t xml:space="preserve"> najv</w:t>
      </w:r>
      <w:r w:rsidR="00322C37" w:rsidRPr="0039519F">
        <w:rPr>
          <w:sz w:val="24"/>
          <w:szCs w:val="24"/>
        </w:rPr>
        <w:t xml:space="preserve">ećim dijelom </w:t>
      </w:r>
      <w:r w:rsidR="00BA4F71" w:rsidRPr="0039519F">
        <w:rPr>
          <w:sz w:val="24"/>
          <w:szCs w:val="24"/>
        </w:rPr>
        <w:t xml:space="preserve"> u inozemstvo.</w:t>
      </w:r>
      <w:r w:rsidR="00421F78" w:rsidRPr="0039519F">
        <w:rPr>
          <w:sz w:val="24"/>
          <w:szCs w:val="24"/>
        </w:rPr>
        <w:t xml:space="preserve"> </w:t>
      </w:r>
      <w:r w:rsidR="00322C37" w:rsidRPr="0039519F">
        <w:rPr>
          <w:sz w:val="24"/>
          <w:szCs w:val="24"/>
        </w:rPr>
        <w:t>Od</w:t>
      </w:r>
      <w:r w:rsidR="00421F78" w:rsidRPr="0039519F">
        <w:rPr>
          <w:sz w:val="24"/>
          <w:szCs w:val="24"/>
        </w:rPr>
        <w:t xml:space="preserve"> 2018. godine broj odseljenog</w:t>
      </w:r>
      <w:r w:rsidR="00322C37" w:rsidRPr="0039519F">
        <w:rPr>
          <w:sz w:val="24"/>
          <w:szCs w:val="24"/>
        </w:rPr>
        <w:t xml:space="preserve"> </w:t>
      </w:r>
      <w:r w:rsidR="00421F78" w:rsidRPr="0039519F">
        <w:rPr>
          <w:sz w:val="24"/>
          <w:szCs w:val="24"/>
        </w:rPr>
        <w:t>stanovništva</w:t>
      </w:r>
      <w:r w:rsidR="00322C37" w:rsidRPr="0039519F">
        <w:rPr>
          <w:sz w:val="24"/>
          <w:szCs w:val="24"/>
        </w:rPr>
        <w:t xml:space="preserve"> se smanjuje</w:t>
      </w:r>
      <w:r w:rsidR="00A72B4D" w:rsidRPr="0039519F">
        <w:rPr>
          <w:sz w:val="24"/>
          <w:szCs w:val="24"/>
        </w:rPr>
        <w:t xml:space="preserve"> što je ohrabrujući podatak.</w:t>
      </w:r>
      <w:r w:rsidR="00797D01" w:rsidRPr="0039519F">
        <w:rPr>
          <w:sz w:val="24"/>
          <w:szCs w:val="24"/>
        </w:rPr>
        <w:t xml:space="preserve"> U 2020. godini broj doseljenog stanovništva iznosi </w:t>
      </w:r>
      <w:r w:rsidR="003D056C" w:rsidRPr="0039519F">
        <w:rPr>
          <w:sz w:val="24"/>
          <w:szCs w:val="24"/>
        </w:rPr>
        <w:t>213</w:t>
      </w:r>
      <w:r w:rsidR="00797D01" w:rsidRPr="0039519F">
        <w:rPr>
          <w:sz w:val="24"/>
          <w:szCs w:val="24"/>
        </w:rPr>
        <w:t xml:space="preserve">  a odseljenog 312 </w:t>
      </w:r>
      <w:r w:rsidR="003D056C" w:rsidRPr="0039519F">
        <w:rPr>
          <w:sz w:val="24"/>
          <w:szCs w:val="24"/>
        </w:rPr>
        <w:t xml:space="preserve"> što je od zadnjeg popisa stanovništva iz 2011. godine najmanji broj odseljenog stanovništva.</w:t>
      </w:r>
      <w:r w:rsidR="00EF3718" w:rsidRPr="0039519F">
        <w:rPr>
          <w:sz w:val="24"/>
          <w:szCs w:val="24"/>
        </w:rPr>
        <w:t xml:space="preserve"> Istodobno, najveći broj doseljenih bio je 2022. godine (274 osobe) što se nastavilo i u 2023. godini (252 osobe). </w:t>
      </w:r>
    </w:p>
    <w:p w14:paraId="586011DD" w14:textId="5D799FAC" w:rsidR="00813BB9" w:rsidRPr="0039519F" w:rsidRDefault="00AF219F" w:rsidP="00B32B10">
      <w:pPr>
        <w:spacing w:after="0"/>
        <w:jc w:val="both"/>
        <w:rPr>
          <w:sz w:val="24"/>
          <w:szCs w:val="24"/>
        </w:rPr>
      </w:pPr>
      <w:r w:rsidRPr="0039519F">
        <w:rPr>
          <w:sz w:val="24"/>
          <w:szCs w:val="24"/>
        </w:rPr>
        <w:t>Dobna struktura stanovništva grada Novske ukazuje na dominaciju udjela radno sposobnog stanovništva u dobi od 15-64 godina (66%), ali i problem starenja stanovništva</w:t>
      </w:r>
      <w:r w:rsidR="00813BB9" w:rsidRPr="0039519F">
        <w:rPr>
          <w:sz w:val="24"/>
          <w:szCs w:val="24"/>
        </w:rPr>
        <w:t xml:space="preserve"> koji ukazuju na potencijalni nastavak nepovoljnih demografsk</w:t>
      </w:r>
      <w:r w:rsidR="00B531FB" w:rsidRPr="0039519F">
        <w:rPr>
          <w:sz w:val="24"/>
          <w:szCs w:val="24"/>
        </w:rPr>
        <w:t>ih</w:t>
      </w:r>
      <w:r w:rsidR="00813BB9" w:rsidRPr="0039519F">
        <w:rPr>
          <w:sz w:val="24"/>
          <w:szCs w:val="24"/>
        </w:rPr>
        <w:t xml:space="preserve"> trendov</w:t>
      </w:r>
      <w:r w:rsidR="00B531FB" w:rsidRPr="0039519F">
        <w:rPr>
          <w:sz w:val="24"/>
          <w:szCs w:val="24"/>
        </w:rPr>
        <w:t>a</w:t>
      </w:r>
      <w:r w:rsidR="00813BB9" w:rsidRPr="0039519F">
        <w:rPr>
          <w:sz w:val="24"/>
          <w:szCs w:val="24"/>
        </w:rPr>
        <w:t xml:space="preserve"> u budućnosti.</w:t>
      </w:r>
    </w:p>
    <w:p w14:paraId="4421BA21" w14:textId="0065F6CB" w:rsidR="00D432F5" w:rsidRPr="0039519F" w:rsidRDefault="00CA6493" w:rsidP="00B32B10">
      <w:pPr>
        <w:spacing w:after="0"/>
        <w:jc w:val="both"/>
        <w:rPr>
          <w:sz w:val="24"/>
          <w:szCs w:val="24"/>
        </w:rPr>
      </w:pPr>
      <w:r w:rsidRPr="0039519F">
        <w:rPr>
          <w:sz w:val="24"/>
          <w:szCs w:val="24"/>
        </w:rPr>
        <w:t xml:space="preserve">Prema </w:t>
      </w:r>
      <w:r w:rsidR="00A43879" w:rsidRPr="0039519F">
        <w:rPr>
          <w:sz w:val="24"/>
          <w:szCs w:val="24"/>
        </w:rPr>
        <w:t xml:space="preserve">službenim </w:t>
      </w:r>
      <w:r w:rsidRPr="0039519F">
        <w:rPr>
          <w:sz w:val="24"/>
          <w:szCs w:val="24"/>
        </w:rPr>
        <w:t xml:space="preserve">podacima iz </w:t>
      </w:r>
      <w:r w:rsidR="00813BB9" w:rsidRPr="0039519F">
        <w:rPr>
          <w:sz w:val="24"/>
          <w:szCs w:val="24"/>
        </w:rPr>
        <w:t>P</w:t>
      </w:r>
      <w:r w:rsidRPr="0039519F">
        <w:rPr>
          <w:sz w:val="24"/>
          <w:szCs w:val="24"/>
        </w:rPr>
        <w:t>opisa stanovništva</w:t>
      </w:r>
      <w:r w:rsidR="00B531FB" w:rsidRPr="0039519F">
        <w:rPr>
          <w:sz w:val="24"/>
          <w:szCs w:val="24"/>
        </w:rPr>
        <w:t xml:space="preserve"> (Grafikon 3)</w:t>
      </w:r>
      <w:r w:rsidRPr="0039519F">
        <w:rPr>
          <w:sz w:val="24"/>
          <w:szCs w:val="24"/>
        </w:rPr>
        <w:t xml:space="preserve"> na području grada Novske vidljivo je smanjenje udjela stanovništva u dobi 0-14 godina i od 15-24 godine, dok se povećao udjel</w:t>
      </w:r>
      <w:r w:rsidR="00813BB9" w:rsidRPr="0039519F">
        <w:rPr>
          <w:sz w:val="24"/>
          <w:szCs w:val="24"/>
        </w:rPr>
        <w:t xml:space="preserve"> radno sposobnog</w:t>
      </w:r>
      <w:r w:rsidRPr="0039519F">
        <w:rPr>
          <w:sz w:val="24"/>
          <w:szCs w:val="24"/>
        </w:rPr>
        <w:t xml:space="preserve"> stanovništva </w:t>
      </w:r>
      <w:r w:rsidR="00813BB9" w:rsidRPr="0039519F">
        <w:rPr>
          <w:sz w:val="24"/>
          <w:szCs w:val="24"/>
        </w:rPr>
        <w:t>što je pokazatelj koji upućuje na mogućnost generiranja rasta i razvoja Grada u budućnosti te postizanja efikasnosti na tržištu rada.</w:t>
      </w:r>
    </w:p>
    <w:p w14:paraId="636DBE51" w14:textId="37FE7BB7" w:rsidR="00797D01" w:rsidRPr="0039519F" w:rsidRDefault="00797D01">
      <w:r w:rsidRPr="0039519F">
        <w:br w:type="page"/>
      </w:r>
    </w:p>
    <w:p w14:paraId="3C495E53" w14:textId="4F1639EE" w:rsidR="00EA23B0" w:rsidRPr="0039519F" w:rsidRDefault="00EA23B0" w:rsidP="00EF3718">
      <w:pPr>
        <w:pStyle w:val="Grafikon"/>
      </w:pPr>
      <w:bookmarkStart w:id="19" w:name="_Toc90385834"/>
      <w:r w:rsidRPr="0039519F">
        <w:lastRenderedPageBreak/>
        <w:t xml:space="preserve">Grafikon </w:t>
      </w:r>
      <w:r w:rsidR="001A2123" w:rsidRPr="0039519F">
        <w:fldChar w:fldCharType="begin"/>
      </w:r>
      <w:r w:rsidR="001A2123" w:rsidRPr="0039519F">
        <w:instrText xml:space="preserve"> SEQ Grafikon \* ARABIC </w:instrText>
      </w:r>
      <w:r w:rsidR="001A2123" w:rsidRPr="0039519F">
        <w:fldChar w:fldCharType="separate"/>
      </w:r>
      <w:r w:rsidR="003F5F94" w:rsidRPr="0039519F">
        <w:t>3</w:t>
      </w:r>
      <w:r w:rsidR="001A2123" w:rsidRPr="0039519F">
        <w:fldChar w:fldCharType="end"/>
      </w:r>
      <w:r w:rsidRPr="0039519F">
        <w:t>. Dobna struktura stanovništva Novske-udio stanovništva  prema starosti</w:t>
      </w:r>
      <w:bookmarkEnd w:id="19"/>
    </w:p>
    <w:p w14:paraId="1DA26041" w14:textId="2997B6B7" w:rsidR="00A43879" w:rsidRPr="0039519F" w:rsidRDefault="00A43879" w:rsidP="00F20DFA">
      <w:pPr>
        <w:jc w:val="center"/>
      </w:pPr>
      <w:r w:rsidRPr="0039519F">
        <w:rPr>
          <w:rFonts w:ascii="Trebuchet MS" w:hAnsi="Trebuchet MS"/>
          <w:noProof/>
        </w:rPr>
        <w:drawing>
          <wp:inline distT="0" distB="0" distL="0" distR="0" wp14:anchorId="2EE06494" wp14:editId="717F6066">
            <wp:extent cx="4960620" cy="2647950"/>
            <wp:effectExtent l="0" t="0" r="11430" b="0"/>
            <wp:docPr id="3" name="Grafikon 3">
              <a:extLst xmlns:a="http://schemas.openxmlformats.org/drawingml/2006/main">
                <a:ext uri="{FF2B5EF4-FFF2-40B4-BE49-F238E27FC236}">
                  <a16:creationId xmlns:a16="http://schemas.microsoft.com/office/drawing/2014/main" id="{91C0D9F7-CDE9-4313-88D5-9318F4317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740D56" w14:textId="06C30B6F" w:rsidR="00A43879" w:rsidRPr="0039519F" w:rsidRDefault="00D432F5" w:rsidP="00A43879">
      <w:pPr>
        <w:rPr>
          <w:i/>
          <w:iCs/>
        </w:rPr>
      </w:pPr>
      <w:r w:rsidRPr="0039519F">
        <w:rPr>
          <w:i/>
          <w:iCs/>
        </w:rPr>
        <w:t>Izvor: Popis stanovništva 2001. i 2011. godine</w:t>
      </w:r>
    </w:p>
    <w:p w14:paraId="4BDF164A" w14:textId="4866F624" w:rsidR="000B18A7" w:rsidRPr="0039519F" w:rsidRDefault="000B18A7" w:rsidP="000B18A7"/>
    <w:p w14:paraId="30FD9414" w14:textId="4466061C" w:rsidR="000B18A7" w:rsidRPr="0039519F" w:rsidRDefault="00B63392" w:rsidP="00B32B10">
      <w:pPr>
        <w:spacing w:after="0"/>
        <w:jc w:val="both"/>
        <w:rPr>
          <w:sz w:val="24"/>
          <w:szCs w:val="24"/>
        </w:rPr>
      </w:pPr>
      <w:r w:rsidRPr="0039519F">
        <w:rPr>
          <w:sz w:val="24"/>
          <w:szCs w:val="24"/>
        </w:rPr>
        <w:t>Promatrajući spolnu strukturu stanovništva može se zaključiti da se između dva popisa</w:t>
      </w:r>
      <w:r w:rsidR="00726C4D" w:rsidRPr="0039519F">
        <w:rPr>
          <w:sz w:val="24"/>
          <w:szCs w:val="24"/>
        </w:rPr>
        <w:t xml:space="preserve"> </w:t>
      </w:r>
      <w:r w:rsidRPr="0039519F">
        <w:rPr>
          <w:sz w:val="24"/>
          <w:szCs w:val="24"/>
        </w:rPr>
        <w:t>stanovništva odnos broja žena i broja muškaraca nije</w:t>
      </w:r>
      <w:r w:rsidR="00E81D50" w:rsidRPr="0039519F">
        <w:rPr>
          <w:sz w:val="24"/>
          <w:szCs w:val="24"/>
        </w:rPr>
        <w:t xml:space="preserve"> bitno </w:t>
      </w:r>
      <w:r w:rsidRPr="0039519F">
        <w:rPr>
          <w:sz w:val="24"/>
          <w:szCs w:val="24"/>
        </w:rPr>
        <w:t xml:space="preserve">mijenjao. Od ukupnog broja stanovnika 52% čine žene, a 48% muškarci. </w:t>
      </w:r>
    </w:p>
    <w:p w14:paraId="143E7DEA" w14:textId="3C713B7F" w:rsidR="00B63392" w:rsidRPr="0039519F" w:rsidRDefault="00B63392" w:rsidP="000B18A7"/>
    <w:p w14:paraId="25DE94F1" w14:textId="33D0DA94" w:rsidR="00B63392" w:rsidRPr="0039519F" w:rsidRDefault="00EA23B0" w:rsidP="00EF3718">
      <w:pPr>
        <w:pStyle w:val="Tablica"/>
      </w:pPr>
      <w:bookmarkStart w:id="20" w:name="_Toc90385751"/>
      <w:bookmarkStart w:id="21" w:name="_Ref125377995"/>
      <w:bookmarkStart w:id="22" w:name="_Ref125462937"/>
      <w:bookmarkStart w:id="23" w:name="_Ref125523699"/>
      <w:r w:rsidRPr="0039519F">
        <w:t xml:space="preserve">Tablica </w:t>
      </w:r>
      <w:r w:rsidR="00DB1F8E" w:rsidRPr="0039519F">
        <w:t>3</w:t>
      </w:r>
      <w:r w:rsidRPr="0039519F">
        <w:t>. Dobna i spolna struktura stanovništva Novske (popis 2011.)</w:t>
      </w:r>
      <w:bookmarkEnd w:id="20"/>
      <w:bookmarkEnd w:id="21"/>
      <w:bookmarkEnd w:id="22"/>
      <w:bookmarkEnd w:id="23"/>
    </w:p>
    <w:tbl>
      <w:tblPr>
        <w:tblStyle w:val="Reetkatablice"/>
        <w:tblW w:w="9381" w:type="dxa"/>
        <w:tblLook w:val="0000" w:firstRow="0" w:lastRow="0" w:firstColumn="0" w:lastColumn="0" w:noHBand="0" w:noVBand="0"/>
      </w:tblPr>
      <w:tblGrid>
        <w:gridCol w:w="1138"/>
        <w:gridCol w:w="1122"/>
        <w:gridCol w:w="1122"/>
        <w:gridCol w:w="1196"/>
        <w:gridCol w:w="1122"/>
        <w:gridCol w:w="1225"/>
        <w:gridCol w:w="1154"/>
        <w:gridCol w:w="1302"/>
      </w:tblGrid>
      <w:tr w:rsidR="00252EF4" w:rsidRPr="0039519F" w14:paraId="0DE10030" w14:textId="77777777" w:rsidTr="00C12D2D">
        <w:trPr>
          <w:trHeight w:val="401"/>
        </w:trPr>
        <w:tc>
          <w:tcPr>
            <w:tcW w:w="1138" w:type="dxa"/>
            <w:shd w:val="clear" w:color="auto" w:fill="ED7D31" w:themeFill="accent2"/>
          </w:tcPr>
          <w:p w14:paraId="5B77327D" w14:textId="77777777" w:rsidR="00EA23B0" w:rsidRPr="0039519F" w:rsidRDefault="00EA23B0" w:rsidP="00E81D50">
            <w:pPr>
              <w:autoSpaceDE w:val="0"/>
              <w:autoSpaceDN w:val="0"/>
              <w:adjustRightInd w:val="0"/>
              <w:jc w:val="center"/>
              <w:rPr>
                <w:rFonts w:cstheme="minorHAnsi"/>
                <w:color w:val="000000"/>
                <w:sz w:val="20"/>
                <w:szCs w:val="20"/>
              </w:rPr>
            </w:pPr>
          </w:p>
          <w:p w14:paraId="40C94AAA" w14:textId="7D37A9BA"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SPOL</w:t>
            </w:r>
          </w:p>
        </w:tc>
        <w:tc>
          <w:tcPr>
            <w:tcW w:w="1122" w:type="dxa"/>
            <w:shd w:val="clear" w:color="auto" w:fill="ED7D31" w:themeFill="accent2"/>
          </w:tcPr>
          <w:p w14:paraId="05423766" w14:textId="5419FEA3"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DO 14 GODINA</w:t>
            </w:r>
          </w:p>
        </w:tc>
        <w:tc>
          <w:tcPr>
            <w:tcW w:w="1122" w:type="dxa"/>
            <w:shd w:val="clear" w:color="auto" w:fill="ED7D31" w:themeFill="accent2"/>
          </w:tcPr>
          <w:p w14:paraId="5853FD26" w14:textId="044AA4E3"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DO 19 GODINA</w:t>
            </w:r>
          </w:p>
        </w:tc>
        <w:tc>
          <w:tcPr>
            <w:tcW w:w="1196" w:type="dxa"/>
            <w:shd w:val="clear" w:color="auto" w:fill="ED7D31" w:themeFill="accent2"/>
          </w:tcPr>
          <w:p w14:paraId="29238461" w14:textId="3EA43AA2"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RADNO SPOSOBNO 15-64 GODINA</w:t>
            </w:r>
          </w:p>
        </w:tc>
        <w:tc>
          <w:tcPr>
            <w:tcW w:w="1122" w:type="dxa"/>
            <w:shd w:val="clear" w:color="auto" w:fill="ED7D31" w:themeFill="accent2"/>
          </w:tcPr>
          <w:p w14:paraId="529A5474" w14:textId="3D6A2C19"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60 I VIŠE GODINA</w:t>
            </w:r>
          </w:p>
        </w:tc>
        <w:tc>
          <w:tcPr>
            <w:tcW w:w="1225" w:type="dxa"/>
            <w:shd w:val="clear" w:color="auto" w:fill="ED7D31" w:themeFill="accent2"/>
          </w:tcPr>
          <w:p w14:paraId="05A6D078" w14:textId="2D2A8D5B"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PROSJEČNA STAROST</w:t>
            </w:r>
          </w:p>
        </w:tc>
        <w:tc>
          <w:tcPr>
            <w:tcW w:w="1154" w:type="dxa"/>
            <w:shd w:val="clear" w:color="auto" w:fill="ED7D31" w:themeFill="accent2"/>
          </w:tcPr>
          <w:p w14:paraId="6B983567" w14:textId="547DA078"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INDEKS STARENJA</w:t>
            </w:r>
          </w:p>
        </w:tc>
        <w:tc>
          <w:tcPr>
            <w:tcW w:w="1302" w:type="dxa"/>
            <w:shd w:val="clear" w:color="auto" w:fill="ED7D31" w:themeFill="accent2"/>
          </w:tcPr>
          <w:p w14:paraId="494597E5" w14:textId="7281EF36" w:rsidR="00B63392" w:rsidRPr="0039519F" w:rsidRDefault="00B63392" w:rsidP="00E81D50">
            <w:pPr>
              <w:autoSpaceDE w:val="0"/>
              <w:autoSpaceDN w:val="0"/>
              <w:adjustRightInd w:val="0"/>
              <w:jc w:val="center"/>
              <w:rPr>
                <w:rFonts w:cstheme="minorHAnsi"/>
                <w:color w:val="000000"/>
                <w:sz w:val="20"/>
                <w:szCs w:val="20"/>
              </w:rPr>
            </w:pPr>
            <w:r w:rsidRPr="0039519F">
              <w:rPr>
                <w:rFonts w:cstheme="minorHAnsi"/>
                <w:color w:val="000000"/>
                <w:sz w:val="20"/>
                <w:szCs w:val="20"/>
              </w:rPr>
              <w:t>KOEFICIJENT STAROSTI</w:t>
            </w:r>
          </w:p>
        </w:tc>
      </w:tr>
      <w:tr w:rsidR="00B63392" w:rsidRPr="0039519F" w14:paraId="4B57DFB8" w14:textId="77777777" w:rsidTr="00252EF4">
        <w:trPr>
          <w:trHeight w:val="433"/>
        </w:trPr>
        <w:tc>
          <w:tcPr>
            <w:tcW w:w="1138" w:type="dxa"/>
          </w:tcPr>
          <w:p w14:paraId="0BD0FCAB" w14:textId="687EF1D3"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M</w:t>
            </w:r>
          </w:p>
        </w:tc>
        <w:tc>
          <w:tcPr>
            <w:tcW w:w="1122" w:type="dxa"/>
          </w:tcPr>
          <w:p w14:paraId="6B79EDAE" w14:textId="6910209D"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1.173</w:t>
            </w:r>
          </w:p>
        </w:tc>
        <w:tc>
          <w:tcPr>
            <w:tcW w:w="1122" w:type="dxa"/>
          </w:tcPr>
          <w:p w14:paraId="3FA029F1" w14:textId="2AC015A2"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1.598</w:t>
            </w:r>
          </w:p>
        </w:tc>
        <w:tc>
          <w:tcPr>
            <w:tcW w:w="1196" w:type="dxa"/>
          </w:tcPr>
          <w:p w14:paraId="7E75D498" w14:textId="260A9F3A"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4.508</w:t>
            </w:r>
          </w:p>
        </w:tc>
        <w:tc>
          <w:tcPr>
            <w:tcW w:w="1122" w:type="dxa"/>
          </w:tcPr>
          <w:p w14:paraId="0969C774" w14:textId="008B3077"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1.219</w:t>
            </w:r>
          </w:p>
        </w:tc>
        <w:tc>
          <w:tcPr>
            <w:tcW w:w="1225" w:type="dxa"/>
          </w:tcPr>
          <w:p w14:paraId="3A1566E9" w14:textId="76CF0823"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38,7</w:t>
            </w:r>
          </w:p>
        </w:tc>
        <w:tc>
          <w:tcPr>
            <w:tcW w:w="1154" w:type="dxa"/>
          </w:tcPr>
          <w:p w14:paraId="6219D435" w14:textId="7F782EC8"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76,3</w:t>
            </w:r>
          </w:p>
        </w:tc>
        <w:tc>
          <w:tcPr>
            <w:tcW w:w="1302" w:type="dxa"/>
          </w:tcPr>
          <w:p w14:paraId="13EECDBF" w14:textId="40A7B501"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18,6</w:t>
            </w:r>
          </w:p>
        </w:tc>
      </w:tr>
      <w:tr w:rsidR="00B63392" w:rsidRPr="0039519F" w14:paraId="181A11C6" w14:textId="77777777" w:rsidTr="00252EF4">
        <w:trPr>
          <w:trHeight w:val="439"/>
        </w:trPr>
        <w:tc>
          <w:tcPr>
            <w:tcW w:w="1138" w:type="dxa"/>
          </w:tcPr>
          <w:p w14:paraId="052E6CB1" w14:textId="7CD7B50F"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Ž</w:t>
            </w:r>
          </w:p>
        </w:tc>
        <w:tc>
          <w:tcPr>
            <w:tcW w:w="1122" w:type="dxa"/>
          </w:tcPr>
          <w:p w14:paraId="610C636B" w14:textId="7A4A0E83"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1.164</w:t>
            </w:r>
          </w:p>
        </w:tc>
        <w:tc>
          <w:tcPr>
            <w:tcW w:w="1122" w:type="dxa"/>
          </w:tcPr>
          <w:p w14:paraId="334EE4A7" w14:textId="061BA06B"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1.587</w:t>
            </w:r>
          </w:p>
        </w:tc>
        <w:tc>
          <w:tcPr>
            <w:tcW w:w="1196" w:type="dxa"/>
          </w:tcPr>
          <w:p w14:paraId="74A699E8" w14:textId="6CE5E0D7"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4.394</w:t>
            </w:r>
          </w:p>
        </w:tc>
        <w:tc>
          <w:tcPr>
            <w:tcW w:w="1122" w:type="dxa"/>
          </w:tcPr>
          <w:p w14:paraId="366B3ECF" w14:textId="49EF8C3E"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1.776</w:t>
            </w:r>
          </w:p>
        </w:tc>
        <w:tc>
          <w:tcPr>
            <w:tcW w:w="1225" w:type="dxa"/>
          </w:tcPr>
          <w:p w14:paraId="4B5569D5" w14:textId="05E41559"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41,7</w:t>
            </w:r>
          </w:p>
        </w:tc>
        <w:tc>
          <w:tcPr>
            <w:tcW w:w="1154" w:type="dxa"/>
          </w:tcPr>
          <w:p w14:paraId="26C9FA08" w14:textId="1A139D40"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111,9</w:t>
            </w:r>
          </w:p>
        </w:tc>
        <w:tc>
          <w:tcPr>
            <w:tcW w:w="1302" w:type="dxa"/>
          </w:tcPr>
          <w:p w14:paraId="2D89BCBB" w14:textId="7D845047"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color w:val="000000"/>
              </w:rPr>
              <w:t>25,5</w:t>
            </w:r>
          </w:p>
        </w:tc>
      </w:tr>
      <w:tr w:rsidR="00C12D2D" w:rsidRPr="0039519F" w14:paraId="2DF9FB43" w14:textId="77777777" w:rsidTr="00C12D2D">
        <w:trPr>
          <w:trHeight w:val="416"/>
        </w:trPr>
        <w:tc>
          <w:tcPr>
            <w:tcW w:w="1138" w:type="dxa"/>
            <w:shd w:val="clear" w:color="auto" w:fill="ED7D31" w:themeFill="accent2"/>
          </w:tcPr>
          <w:p w14:paraId="3B28A97A" w14:textId="58089E31"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UKUPNO</w:t>
            </w:r>
          </w:p>
        </w:tc>
        <w:tc>
          <w:tcPr>
            <w:tcW w:w="1122" w:type="dxa"/>
            <w:shd w:val="clear" w:color="auto" w:fill="ED7D31" w:themeFill="accent2"/>
          </w:tcPr>
          <w:p w14:paraId="21FA9147" w14:textId="5DA994F1"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2.337</w:t>
            </w:r>
          </w:p>
        </w:tc>
        <w:tc>
          <w:tcPr>
            <w:tcW w:w="1122" w:type="dxa"/>
            <w:shd w:val="clear" w:color="auto" w:fill="ED7D31" w:themeFill="accent2"/>
          </w:tcPr>
          <w:p w14:paraId="24A4101C" w14:textId="4DC3C4E8"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3.185</w:t>
            </w:r>
          </w:p>
        </w:tc>
        <w:tc>
          <w:tcPr>
            <w:tcW w:w="1196" w:type="dxa"/>
            <w:shd w:val="clear" w:color="auto" w:fill="ED7D31" w:themeFill="accent2"/>
          </w:tcPr>
          <w:p w14:paraId="450AC84E" w14:textId="6A65CC93"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8.902</w:t>
            </w:r>
          </w:p>
        </w:tc>
        <w:tc>
          <w:tcPr>
            <w:tcW w:w="1122" w:type="dxa"/>
            <w:shd w:val="clear" w:color="auto" w:fill="ED7D31" w:themeFill="accent2"/>
          </w:tcPr>
          <w:p w14:paraId="49B332C6" w14:textId="5E660A81"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2.995</w:t>
            </w:r>
          </w:p>
        </w:tc>
        <w:tc>
          <w:tcPr>
            <w:tcW w:w="1225" w:type="dxa"/>
            <w:shd w:val="clear" w:color="auto" w:fill="ED7D31" w:themeFill="accent2"/>
          </w:tcPr>
          <w:p w14:paraId="7AAFB8FB" w14:textId="0BADCE4F"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40,2</w:t>
            </w:r>
          </w:p>
        </w:tc>
        <w:tc>
          <w:tcPr>
            <w:tcW w:w="1154" w:type="dxa"/>
            <w:shd w:val="clear" w:color="auto" w:fill="ED7D31" w:themeFill="accent2"/>
          </w:tcPr>
          <w:p w14:paraId="42587A55" w14:textId="25D05F34"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94,0</w:t>
            </w:r>
          </w:p>
        </w:tc>
        <w:tc>
          <w:tcPr>
            <w:tcW w:w="1302" w:type="dxa"/>
            <w:shd w:val="clear" w:color="auto" w:fill="ED7D31" w:themeFill="accent2"/>
          </w:tcPr>
          <w:p w14:paraId="5759E02D" w14:textId="45E111B3" w:rsidR="00B63392" w:rsidRPr="0039519F" w:rsidRDefault="00B63392" w:rsidP="00E81D50">
            <w:pPr>
              <w:autoSpaceDE w:val="0"/>
              <w:autoSpaceDN w:val="0"/>
              <w:adjustRightInd w:val="0"/>
              <w:jc w:val="center"/>
              <w:rPr>
                <w:rFonts w:ascii="Calibri" w:hAnsi="Calibri" w:cs="Calibri"/>
                <w:color w:val="000000"/>
              </w:rPr>
            </w:pPr>
            <w:r w:rsidRPr="0039519F">
              <w:rPr>
                <w:rFonts w:ascii="Calibri" w:hAnsi="Calibri" w:cs="Calibri"/>
                <w:b/>
                <w:bCs/>
                <w:color w:val="000000"/>
              </w:rPr>
              <w:t>22,2</w:t>
            </w:r>
          </w:p>
        </w:tc>
      </w:tr>
    </w:tbl>
    <w:p w14:paraId="0B07C82F" w14:textId="4594379B" w:rsidR="00AF219F" w:rsidRPr="0039519F" w:rsidRDefault="00726C4D" w:rsidP="00ED29E4">
      <w:pPr>
        <w:rPr>
          <w:i/>
          <w:iCs/>
        </w:rPr>
      </w:pPr>
      <w:r w:rsidRPr="0039519F">
        <w:rPr>
          <w:i/>
          <w:iCs/>
        </w:rPr>
        <w:t>Izvor: Državni zavod za statistiku 2011.</w:t>
      </w:r>
    </w:p>
    <w:p w14:paraId="7DD8FCD1" w14:textId="77777777" w:rsidR="00AF219F" w:rsidRPr="0039519F" w:rsidRDefault="00AF219F" w:rsidP="00AF219F"/>
    <w:p w14:paraId="3A945F72" w14:textId="77BFCDCB" w:rsidR="00E53EF0" w:rsidRPr="0039519F" w:rsidRDefault="005141B2" w:rsidP="00B85596">
      <w:pPr>
        <w:jc w:val="both"/>
        <w:rPr>
          <w:sz w:val="24"/>
          <w:szCs w:val="24"/>
        </w:rPr>
      </w:pPr>
      <w:r w:rsidRPr="0039519F">
        <w:rPr>
          <w:sz w:val="24"/>
          <w:szCs w:val="24"/>
        </w:rPr>
        <w:t xml:space="preserve">Od </w:t>
      </w:r>
      <w:r w:rsidR="008A1D80" w:rsidRPr="0039519F">
        <w:rPr>
          <w:sz w:val="24"/>
          <w:szCs w:val="24"/>
        </w:rPr>
        <w:t>2011</w:t>
      </w:r>
      <w:r w:rsidRPr="0039519F">
        <w:rPr>
          <w:sz w:val="24"/>
          <w:szCs w:val="24"/>
        </w:rPr>
        <w:t>. godine u kontinuitetu bilježi se pad broja stanovnika</w:t>
      </w:r>
      <w:r w:rsidR="00BF6865" w:rsidRPr="0039519F">
        <w:rPr>
          <w:sz w:val="24"/>
          <w:szCs w:val="24"/>
        </w:rPr>
        <w:t>.</w:t>
      </w:r>
      <w:r w:rsidRPr="0039519F">
        <w:rPr>
          <w:sz w:val="24"/>
          <w:szCs w:val="24"/>
        </w:rPr>
        <w:t xml:space="preserve"> </w:t>
      </w:r>
      <w:r w:rsidR="00B85596" w:rsidRPr="0039519F">
        <w:rPr>
          <w:sz w:val="24"/>
          <w:szCs w:val="24"/>
        </w:rPr>
        <w:t>Zabrinjava podatak da je svake godine sve više umrlih, a sve manje rođenih</w:t>
      </w:r>
      <w:r w:rsidR="00E81D50" w:rsidRPr="0039519F">
        <w:rPr>
          <w:sz w:val="24"/>
          <w:szCs w:val="24"/>
        </w:rPr>
        <w:t>.</w:t>
      </w:r>
      <w:r w:rsidR="00B85596" w:rsidRPr="0039519F">
        <w:rPr>
          <w:sz w:val="24"/>
          <w:szCs w:val="24"/>
        </w:rPr>
        <w:t xml:space="preserve"> </w:t>
      </w:r>
      <w:r w:rsidRPr="0039519F">
        <w:rPr>
          <w:sz w:val="24"/>
          <w:szCs w:val="24"/>
        </w:rPr>
        <w:t>20</w:t>
      </w:r>
      <w:r w:rsidR="00BF6865" w:rsidRPr="0039519F">
        <w:rPr>
          <w:sz w:val="24"/>
          <w:szCs w:val="24"/>
        </w:rPr>
        <w:t>20</w:t>
      </w:r>
      <w:r w:rsidRPr="0039519F">
        <w:rPr>
          <w:sz w:val="24"/>
          <w:szCs w:val="24"/>
        </w:rPr>
        <w:t xml:space="preserve">. godine rođeno je </w:t>
      </w:r>
      <w:r w:rsidR="00BF6865" w:rsidRPr="0039519F">
        <w:rPr>
          <w:sz w:val="24"/>
          <w:szCs w:val="24"/>
        </w:rPr>
        <w:t>116</w:t>
      </w:r>
      <w:r w:rsidRPr="0039519F">
        <w:rPr>
          <w:sz w:val="24"/>
          <w:szCs w:val="24"/>
        </w:rPr>
        <w:t xml:space="preserve"> ljudi, a umrlo je 16</w:t>
      </w:r>
      <w:r w:rsidR="00BF6865" w:rsidRPr="0039519F">
        <w:rPr>
          <w:sz w:val="24"/>
          <w:szCs w:val="24"/>
        </w:rPr>
        <w:t xml:space="preserve">5 </w:t>
      </w:r>
      <w:r w:rsidRPr="0039519F">
        <w:rPr>
          <w:sz w:val="24"/>
          <w:szCs w:val="24"/>
        </w:rPr>
        <w:t xml:space="preserve"> što je </w:t>
      </w:r>
      <w:r w:rsidR="00BF6865" w:rsidRPr="0039519F">
        <w:rPr>
          <w:sz w:val="24"/>
          <w:szCs w:val="24"/>
        </w:rPr>
        <w:t>42</w:t>
      </w:r>
      <w:r w:rsidRPr="0039519F">
        <w:rPr>
          <w:sz w:val="24"/>
          <w:szCs w:val="24"/>
        </w:rPr>
        <w:t>% više, a čini negativan prirodni prirast od -</w:t>
      </w:r>
      <w:r w:rsidR="00BF6865" w:rsidRPr="0039519F">
        <w:rPr>
          <w:sz w:val="24"/>
          <w:szCs w:val="24"/>
        </w:rPr>
        <w:t>49</w:t>
      </w:r>
      <w:r w:rsidRPr="0039519F">
        <w:rPr>
          <w:sz w:val="24"/>
          <w:szCs w:val="24"/>
        </w:rPr>
        <w:t xml:space="preserve">. </w:t>
      </w:r>
      <w:r w:rsidR="00DB2B3E" w:rsidRPr="0039519F">
        <w:rPr>
          <w:sz w:val="24"/>
          <w:szCs w:val="24"/>
        </w:rPr>
        <w:t>Od 2016 godine</w:t>
      </w:r>
      <w:r w:rsidR="002E6342" w:rsidRPr="0039519F">
        <w:rPr>
          <w:sz w:val="24"/>
          <w:szCs w:val="24"/>
        </w:rPr>
        <w:t xml:space="preserve"> nakon kontinuiranog pada broja rođenih </w:t>
      </w:r>
      <w:r w:rsidR="00DB2B3E" w:rsidRPr="0039519F">
        <w:rPr>
          <w:sz w:val="24"/>
          <w:szCs w:val="24"/>
        </w:rPr>
        <w:t>bilježi se blagi rast</w:t>
      </w:r>
      <w:r w:rsidR="00F20DFA" w:rsidRPr="0039519F">
        <w:rPr>
          <w:sz w:val="24"/>
          <w:szCs w:val="24"/>
        </w:rPr>
        <w:t xml:space="preserve"> rođene djece</w:t>
      </w:r>
      <w:r w:rsidR="00DB2B3E" w:rsidRPr="0039519F">
        <w:rPr>
          <w:sz w:val="24"/>
          <w:szCs w:val="24"/>
        </w:rPr>
        <w:t xml:space="preserve"> što je osobito vidljivo u 2020. godini</w:t>
      </w:r>
      <w:r w:rsidR="00B85596" w:rsidRPr="0039519F">
        <w:rPr>
          <w:sz w:val="24"/>
          <w:szCs w:val="24"/>
        </w:rPr>
        <w:t>.</w:t>
      </w:r>
      <w:r w:rsidR="00DC4502" w:rsidRPr="0039519F">
        <w:rPr>
          <w:sz w:val="24"/>
          <w:szCs w:val="24"/>
        </w:rPr>
        <w:t xml:space="preserve"> </w:t>
      </w:r>
      <w:r w:rsidR="00D351AF" w:rsidRPr="0039519F">
        <w:rPr>
          <w:sz w:val="24"/>
          <w:szCs w:val="24"/>
        </w:rPr>
        <w:t xml:space="preserve">U </w:t>
      </w:r>
      <w:r w:rsidR="00DC4502" w:rsidRPr="0039519F">
        <w:rPr>
          <w:sz w:val="24"/>
          <w:szCs w:val="24"/>
        </w:rPr>
        <w:t>2019. godini rođeno je 118 djece a u 2020.  godini 136</w:t>
      </w:r>
      <w:r w:rsidR="00262FDD" w:rsidRPr="0039519F">
        <w:rPr>
          <w:sz w:val="24"/>
          <w:szCs w:val="24"/>
        </w:rPr>
        <w:t>.</w:t>
      </w:r>
      <w:r w:rsidR="009A2AE4" w:rsidRPr="0039519F">
        <w:rPr>
          <w:sz w:val="24"/>
          <w:szCs w:val="24"/>
        </w:rPr>
        <w:t xml:space="preserve"> </w:t>
      </w:r>
      <w:r w:rsidR="00D351AF" w:rsidRPr="0039519F">
        <w:rPr>
          <w:sz w:val="24"/>
          <w:szCs w:val="24"/>
        </w:rPr>
        <w:t xml:space="preserve">Prema popisu stanovništva 2021. godine </w:t>
      </w:r>
      <w:r w:rsidR="009A2AE4" w:rsidRPr="0039519F">
        <w:rPr>
          <w:sz w:val="24"/>
          <w:szCs w:val="24"/>
        </w:rPr>
        <w:t xml:space="preserve">broj rođenih na području </w:t>
      </w:r>
      <w:r w:rsidR="00D351AF" w:rsidRPr="0039519F">
        <w:rPr>
          <w:sz w:val="24"/>
          <w:szCs w:val="24"/>
        </w:rPr>
        <w:t xml:space="preserve">grada </w:t>
      </w:r>
      <w:r w:rsidR="009A2AE4" w:rsidRPr="0039519F">
        <w:rPr>
          <w:sz w:val="24"/>
          <w:szCs w:val="24"/>
        </w:rPr>
        <w:t>Novske iznosi 105, a vitalni indeks (živorođeni na 100 umrlih) iznosi 49,8</w:t>
      </w:r>
      <w:r w:rsidR="00D351AF" w:rsidRPr="0039519F">
        <w:rPr>
          <w:sz w:val="24"/>
          <w:szCs w:val="24"/>
        </w:rPr>
        <w:t>.</w:t>
      </w:r>
      <w:r w:rsidR="00D73520" w:rsidRPr="0039519F">
        <w:rPr>
          <w:sz w:val="24"/>
          <w:szCs w:val="24"/>
        </w:rPr>
        <w:t xml:space="preserve"> </w:t>
      </w:r>
      <w:r w:rsidR="00D351AF" w:rsidRPr="0039519F">
        <w:rPr>
          <w:sz w:val="24"/>
          <w:szCs w:val="24"/>
        </w:rPr>
        <w:t>Z</w:t>
      </w:r>
      <w:r w:rsidR="00D73520" w:rsidRPr="0039519F">
        <w:rPr>
          <w:sz w:val="24"/>
          <w:szCs w:val="24"/>
        </w:rPr>
        <w:t xml:space="preserve">a SMŽ </w:t>
      </w:r>
      <w:r w:rsidR="009A2AE4" w:rsidRPr="0039519F">
        <w:rPr>
          <w:sz w:val="24"/>
          <w:szCs w:val="24"/>
        </w:rPr>
        <w:t xml:space="preserve"> </w:t>
      </w:r>
      <w:r w:rsidR="00D73520" w:rsidRPr="0039519F">
        <w:rPr>
          <w:sz w:val="24"/>
          <w:szCs w:val="24"/>
        </w:rPr>
        <w:t>vitalni indeks iznosi 43,8</w:t>
      </w:r>
      <w:r w:rsidR="00D351AF" w:rsidRPr="0039519F">
        <w:rPr>
          <w:sz w:val="24"/>
          <w:szCs w:val="24"/>
        </w:rPr>
        <w:t>.</w:t>
      </w:r>
      <w:r w:rsidR="00D73520" w:rsidRPr="0039519F">
        <w:rPr>
          <w:sz w:val="24"/>
          <w:szCs w:val="24"/>
        </w:rPr>
        <w:t xml:space="preserve"> </w:t>
      </w:r>
      <w:r w:rsidR="009A2AE4" w:rsidRPr="0039519F">
        <w:rPr>
          <w:sz w:val="24"/>
          <w:szCs w:val="24"/>
        </w:rPr>
        <w:t>(Izvor</w:t>
      </w:r>
      <w:r w:rsidR="00D73520" w:rsidRPr="0039519F">
        <w:rPr>
          <w:sz w:val="24"/>
          <w:szCs w:val="24"/>
        </w:rPr>
        <w:t>:</w:t>
      </w:r>
      <w:r w:rsidR="009A2AE4" w:rsidRPr="0039519F">
        <w:rPr>
          <w:sz w:val="24"/>
          <w:szCs w:val="24"/>
        </w:rPr>
        <w:t xml:space="preserve"> DZS, 2022.)</w:t>
      </w:r>
    </w:p>
    <w:p w14:paraId="0E214C7D" w14:textId="77777777" w:rsidR="00E53EF0" w:rsidRPr="0039519F" w:rsidRDefault="00E53EF0">
      <w:r w:rsidRPr="0039519F">
        <w:br w:type="page"/>
      </w:r>
    </w:p>
    <w:p w14:paraId="6C50BD02" w14:textId="77777777" w:rsidR="00AF219F" w:rsidRPr="0039519F" w:rsidRDefault="00AF219F" w:rsidP="00960622">
      <w:pPr>
        <w:jc w:val="both"/>
      </w:pPr>
    </w:p>
    <w:p w14:paraId="131048CD" w14:textId="19BEF9B2" w:rsidR="00AF219F" w:rsidRPr="0039519F" w:rsidRDefault="005141B2" w:rsidP="00287185">
      <w:pPr>
        <w:pStyle w:val="Grafikon"/>
      </w:pPr>
      <w:r w:rsidRPr="0039519F">
        <w:t xml:space="preserve">                   </w:t>
      </w:r>
      <w:bookmarkStart w:id="24" w:name="_Toc90385835"/>
      <w:bookmarkStart w:id="25" w:name="_Hlk90283303"/>
      <w:r w:rsidR="00960622" w:rsidRPr="0039519F">
        <w:t xml:space="preserve">Grafikon </w:t>
      </w:r>
      <w:r w:rsidR="001A2123" w:rsidRPr="0039519F">
        <w:fldChar w:fldCharType="begin"/>
      </w:r>
      <w:r w:rsidR="001A2123" w:rsidRPr="0039519F">
        <w:instrText xml:space="preserve"> SEQ Grafikon \* ARABIC </w:instrText>
      </w:r>
      <w:r w:rsidR="001A2123" w:rsidRPr="0039519F">
        <w:fldChar w:fldCharType="separate"/>
      </w:r>
      <w:r w:rsidR="003F5F94" w:rsidRPr="0039519F">
        <w:t>4</w:t>
      </w:r>
      <w:r w:rsidR="001A2123" w:rsidRPr="0039519F">
        <w:fldChar w:fldCharType="end"/>
      </w:r>
      <w:r w:rsidR="00960622" w:rsidRPr="0039519F">
        <w:t>. Novska -Broj rođenih i umrlih, 2011.-2020. godina</w:t>
      </w:r>
      <w:bookmarkEnd w:id="24"/>
    </w:p>
    <w:bookmarkEnd w:id="25"/>
    <w:p w14:paraId="2498171C" w14:textId="3865FB81" w:rsidR="00AF219F" w:rsidRPr="0039519F" w:rsidRDefault="005141B2" w:rsidP="005141B2">
      <w:pPr>
        <w:jc w:val="center"/>
      </w:pPr>
      <w:r w:rsidRPr="0039519F">
        <w:rPr>
          <w:noProof/>
        </w:rPr>
        <w:drawing>
          <wp:inline distT="0" distB="0" distL="0" distR="0" wp14:anchorId="3B6E620C" wp14:editId="6E1D1BA2">
            <wp:extent cx="4804826" cy="2910807"/>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4">
                      <a:extLst>
                        <a:ext uri="{28A0092B-C50C-407E-A947-70E740481C1C}">
                          <a14:useLocalDpi xmlns:a14="http://schemas.microsoft.com/office/drawing/2010/main" val="0"/>
                        </a:ext>
                      </a:extLst>
                    </a:blip>
                    <a:stretch>
                      <a:fillRect/>
                    </a:stretch>
                  </pic:blipFill>
                  <pic:spPr>
                    <a:xfrm>
                      <a:off x="0" y="0"/>
                      <a:ext cx="4804826" cy="2910807"/>
                    </a:xfrm>
                    <a:prstGeom prst="rect">
                      <a:avLst/>
                    </a:prstGeom>
                  </pic:spPr>
                </pic:pic>
              </a:graphicData>
            </a:graphic>
          </wp:inline>
        </w:drawing>
      </w:r>
    </w:p>
    <w:p w14:paraId="6271AC12" w14:textId="77777777" w:rsidR="008A1D80" w:rsidRPr="0039519F" w:rsidRDefault="005141B2" w:rsidP="008A1D80">
      <w:pPr>
        <w:rPr>
          <w:i/>
          <w:iCs/>
        </w:rPr>
      </w:pPr>
      <w:r w:rsidRPr="0039519F">
        <w:rPr>
          <w:i/>
          <w:iCs/>
        </w:rPr>
        <w:t xml:space="preserve">  Izvor: </w:t>
      </w:r>
      <w:r w:rsidR="008A1D80" w:rsidRPr="0039519F">
        <w:rPr>
          <w:i/>
          <w:iCs/>
        </w:rPr>
        <w:t>Procjene broja stanovništva, Državni zavod za statistiku</w:t>
      </w:r>
    </w:p>
    <w:p w14:paraId="5BCD4A74" w14:textId="77777777" w:rsidR="00AF219F" w:rsidRPr="0039519F" w:rsidRDefault="00AF219F" w:rsidP="00AF219F"/>
    <w:p w14:paraId="35A25959" w14:textId="0269C54E" w:rsidR="00D351AF" w:rsidRPr="0039519F" w:rsidRDefault="00D351AF" w:rsidP="00B531FB">
      <w:pPr>
        <w:jc w:val="both"/>
        <w:rPr>
          <w:color w:val="FF0000"/>
          <w:sz w:val="24"/>
          <w:szCs w:val="24"/>
        </w:rPr>
      </w:pPr>
      <w:r w:rsidRPr="0039519F">
        <w:rPr>
          <w:sz w:val="24"/>
          <w:szCs w:val="24"/>
        </w:rPr>
        <w:t>Neke od d</w:t>
      </w:r>
      <w:r w:rsidR="009F0E01" w:rsidRPr="0039519F">
        <w:rPr>
          <w:sz w:val="24"/>
          <w:szCs w:val="24"/>
        </w:rPr>
        <w:t>emografsk</w:t>
      </w:r>
      <w:r w:rsidRPr="0039519F">
        <w:rPr>
          <w:sz w:val="24"/>
          <w:szCs w:val="24"/>
        </w:rPr>
        <w:t>ih</w:t>
      </w:r>
      <w:r w:rsidR="009F0E01" w:rsidRPr="0039519F">
        <w:rPr>
          <w:sz w:val="24"/>
          <w:szCs w:val="24"/>
        </w:rPr>
        <w:t xml:space="preserve"> mjer</w:t>
      </w:r>
      <w:r w:rsidRPr="0039519F">
        <w:rPr>
          <w:sz w:val="24"/>
          <w:szCs w:val="24"/>
        </w:rPr>
        <w:t>a</w:t>
      </w:r>
      <w:r w:rsidR="009F0E01" w:rsidRPr="0039519F">
        <w:rPr>
          <w:sz w:val="24"/>
          <w:szCs w:val="24"/>
        </w:rPr>
        <w:t xml:space="preserve"> kojima Grad Novska nastoji dodatno utjecati na poboljšanje demografskog stanja područja, olakšati život građanima te podići kvalitetu života građana su</w:t>
      </w:r>
      <w:r w:rsidR="001B71C1" w:rsidRPr="0039519F">
        <w:rPr>
          <w:sz w:val="24"/>
          <w:szCs w:val="24"/>
        </w:rPr>
        <w:t xml:space="preserve"> </w:t>
      </w:r>
    </w:p>
    <w:p w14:paraId="49D1204D" w14:textId="2DD82DC5" w:rsidR="00C5771A" w:rsidRPr="0039519F" w:rsidRDefault="00C5771A" w:rsidP="001B71C1">
      <w:pPr>
        <w:pStyle w:val="Odlomakpopisa"/>
        <w:numPr>
          <w:ilvl w:val="0"/>
          <w:numId w:val="7"/>
        </w:numPr>
        <w:rPr>
          <w:sz w:val="24"/>
          <w:szCs w:val="24"/>
        </w:rPr>
      </w:pPr>
      <w:r w:rsidRPr="0039519F">
        <w:rPr>
          <w:sz w:val="24"/>
          <w:szCs w:val="24"/>
        </w:rPr>
        <w:t xml:space="preserve">Pomoć za novorođeno dijete </w:t>
      </w:r>
    </w:p>
    <w:p w14:paraId="3430CD01" w14:textId="33B94FBB" w:rsidR="00C5771A" w:rsidRPr="0039519F" w:rsidRDefault="00C5771A" w:rsidP="00C5771A">
      <w:pPr>
        <w:pStyle w:val="Odlomakpopisa"/>
        <w:numPr>
          <w:ilvl w:val="0"/>
          <w:numId w:val="7"/>
        </w:numPr>
        <w:rPr>
          <w:sz w:val="24"/>
          <w:szCs w:val="24"/>
        </w:rPr>
      </w:pPr>
      <w:r w:rsidRPr="0039519F">
        <w:rPr>
          <w:sz w:val="24"/>
          <w:szCs w:val="24"/>
        </w:rPr>
        <w:t>Financiranje produženog</w:t>
      </w:r>
      <w:r w:rsidR="00262FDD" w:rsidRPr="0039519F">
        <w:rPr>
          <w:sz w:val="24"/>
          <w:szCs w:val="24"/>
        </w:rPr>
        <w:t xml:space="preserve"> </w:t>
      </w:r>
      <w:r w:rsidRPr="0039519F">
        <w:rPr>
          <w:sz w:val="24"/>
          <w:szCs w:val="24"/>
        </w:rPr>
        <w:t>boravka učenika u školama</w:t>
      </w:r>
    </w:p>
    <w:p w14:paraId="25188C3C" w14:textId="3DA98CA6" w:rsidR="00C5771A" w:rsidRPr="0039519F" w:rsidRDefault="0070755D" w:rsidP="00C5771A">
      <w:pPr>
        <w:pStyle w:val="Odlomakpopisa"/>
        <w:numPr>
          <w:ilvl w:val="0"/>
          <w:numId w:val="8"/>
        </w:numPr>
        <w:rPr>
          <w:sz w:val="24"/>
          <w:szCs w:val="24"/>
        </w:rPr>
      </w:pPr>
      <w:r w:rsidRPr="0039519F">
        <w:rPr>
          <w:sz w:val="24"/>
          <w:szCs w:val="24"/>
        </w:rPr>
        <w:t xml:space="preserve"> </w:t>
      </w:r>
      <w:r w:rsidR="00C5771A" w:rsidRPr="0039519F">
        <w:rPr>
          <w:sz w:val="24"/>
          <w:szCs w:val="24"/>
        </w:rPr>
        <w:t>Sufinanciranje plaće učitelja koji provode program</w:t>
      </w:r>
      <w:r w:rsidR="00D82D40" w:rsidRPr="0039519F">
        <w:rPr>
          <w:sz w:val="24"/>
          <w:szCs w:val="24"/>
        </w:rPr>
        <w:t xml:space="preserve"> </w:t>
      </w:r>
      <w:r w:rsidR="00C5771A" w:rsidRPr="0039519F">
        <w:rPr>
          <w:sz w:val="24"/>
          <w:szCs w:val="24"/>
        </w:rPr>
        <w:t>produženog boravka</w:t>
      </w:r>
    </w:p>
    <w:p w14:paraId="39C8A7CC" w14:textId="18486F07" w:rsidR="00C5771A" w:rsidRPr="0039519F" w:rsidRDefault="00C5771A" w:rsidP="001B71C1">
      <w:pPr>
        <w:pStyle w:val="Odlomakpopisa"/>
        <w:numPr>
          <w:ilvl w:val="0"/>
          <w:numId w:val="7"/>
        </w:numPr>
        <w:rPr>
          <w:sz w:val="24"/>
          <w:szCs w:val="24"/>
        </w:rPr>
      </w:pPr>
      <w:r w:rsidRPr="0039519F">
        <w:rPr>
          <w:sz w:val="24"/>
          <w:szCs w:val="24"/>
        </w:rPr>
        <w:t xml:space="preserve">Sufinanciranje prehrane djece </w:t>
      </w:r>
    </w:p>
    <w:p w14:paraId="07309422" w14:textId="71052794" w:rsidR="00C5771A" w:rsidRPr="0039519F" w:rsidRDefault="00262FDD" w:rsidP="001B71C1">
      <w:pPr>
        <w:pStyle w:val="Odlomakpopisa"/>
        <w:numPr>
          <w:ilvl w:val="0"/>
          <w:numId w:val="7"/>
        </w:numPr>
        <w:rPr>
          <w:sz w:val="24"/>
          <w:szCs w:val="24"/>
        </w:rPr>
      </w:pPr>
      <w:r w:rsidRPr="0039519F">
        <w:rPr>
          <w:sz w:val="24"/>
          <w:szCs w:val="24"/>
        </w:rPr>
        <w:t xml:space="preserve">Sufinanciranje rada </w:t>
      </w:r>
      <w:r w:rsidR="00C5771A" w:rsidRPr="0039519F">
        <w:rPr>
          <w:sz w:val="24"/>
          <w:szCs w:val="24"/>
        </w:rPr>
        <w:t xml:space="preserve">Dječjeg vrtića “Radost” </w:t>
      </w:r>
    </w:p>
    <w:p w14:paraId="6FF7AEA6" w14:textId="77777777" w:rsidR="00734179" w:rsidRPr="0039519F" w:rsidRDefault="00C5771A" w:rsidP="001B71C1">
      <w:pPr>
        <w:pStyle w:val="Odlomakpopisa"/>
        <w:numPr>
          <w:ilvl w:val="0"/>
          <w:numId w:val="7"/>
        </w:numPr>
        <w:rPr>
          <w:sz w:val="24"/>
          <w:szCs w:val="24"/>
        </w:rPr>
      </w:pPr>
      <w:r w:rsidRPr="0039519F">
        <w:rPr>
          <w:sz w:val="24"/>
          <w:szCs w:val="24"/>
        </w:rPr>
        <w:t>Studentske i učeničke stipendije</w:t>
      </w:r>
    </w:p>
    <w:p w14:paraId="002E7157" w14:textId="08358749" w:rsidR="00734179" w:rsidRPr="0039519F" w:rsidRDefault="00734179" w:rsidP="00734179">
      <w:pPr>
        <w:rPr>
          <w:sz w:val="24"/>
          <w:szCs w:val="24"/>
        </w:rPr>
      </w:pPr>
      <w:r w:rsidRPr="0039519F">
        <w:rPr>
          <w:sz w:val="24"/>
          <w:szCs w:val="24"/>
        </w:rPr>
        <w:t>2020. godine</w:t>
      </w:r>
      <w:r w:rsidR="00C5771A" w:rsidRPr="0039519F">
        <w:rPr>
          <w:sz w:val="24"/>
          <w:szCs w:val="24"/>
        </w:rPr>
        <w:t xml:space="preserve"> </w:t>
      </w:r>
      <w:r w:rsidR="00D351AF" w:rsidRPr="0039519F">
        <w:rPr>
          <w:sz w:val="24"/>
          <w:szCs w:val="24"/>
        </w:rPr>
        <w:t xml:space="preserve"> Grad Novska </w:t>
      </w:r>
      <w:r w:rsidR="00C5771A" w:rsidRPr="0039519F">
        <w:rPr>
          <w:sz w:val="24"/>
          <w:szCs w:val="24"/>
        </w:rPr>
        <w:t>stekao</w:t>
      </w:r>
      <w:r w:rsidR="00D351AF" w:rsidRPr="0039519F">
        <w:rPr>
          <w:sz w:val="24"/>
          <w:szCs w:val="24"/>
        </w:rPr>
        <w:t xml:space="preserve"> je</w:t>
      </w:r>
      <w:r w:rsidR="00C5771A" w:rsidRPr="0039519F">
        <w:rPr>
          <w:sz w:val="24"/>
          <w:szCs w:val="24"/>
        </w:rPr>
        <w:t xml:space="preserve"> status “Grad Novska prijatelj djece“</w:t>
      </w:r>
      <w:r w:rsidRPr="0039519F">
        <w:rPr>
          <w:sz w:val="24"/>
          <w:szCs w:val="24"/>
        </w:rPr>
        <w:t>.</w:t>
      </w:r>
      <w:r w:rsidR="00262FDD" w:rsidRPr="0039519F">
        <w:rPr>
          <w:sz w:val="24"/>
          <w:szCs w:val="24"/>
        </w:rPr>
        <w:t xml:space="preserve"> </w:t>
      </w:r>
    </w:p>
    <w:p w14:paraId="1BD46473" w14:textId="0AAEF488" w:rsidR="00AF219F" w:rsidRPr="0039519F" w:rsidRDefault="00AF219F" w:rsidP="008439E6">
      <w:pPr>
        <w:jc w:val="both"/>
      </w:pPr>
    </w:p>
    <w:p w14:paraId="3504093E" w14:textId="1571C85F" w:rsidR="00AF219F" w:rsidRPr="0039519F" w:rsidRDefault="006453CC" w:rsidP="00DE0A58">
      <w:pPr>
        <w:pStyle w:val="Naslov2"/>
      </w:pPr>
      <w:bookmarkStart w:id="26" w:name="_Toc210388010"/>
      <w:r w:rsidRPr="0039519F">
        <w:t>2.</w:t>
      </w:r>
      <w:r w:rsidR="00DE0A58" w:rsidRPr="0039519F">
        <w:t>4.</w:t>
      </w:r>
      <w:r w:rsidRPr="0039519F">
        <w:t xml:space="preserve"> </w:t>
      </w:r>
      <w:r w:rsidR="00DC48BD" w:rsidRPr="0039519F">
        <w:t xml:space="preserve"> </w:t>
      </w:r>
      <w:r w:rsidR="00DE0A58" w:rsidRPr="0039519F">
        <w:t>O</w:t>
      </w:r>
      <w:r w:rsidR="00DC48BD" w:rsidRPr="0039519F">
        <w:t>brazovanje</w:t>
      </w:r>
      <w:bookmarkEnd w:id="26"/>
    </w:p>
    <w:p w14:paraId="442FD169" w14:textId="798183E1" w:rsidR="00DC48BD" w:rsidRPr="0039519F" w:rsidRDefault="00DC48BD" w:rsidP="00DC48BD"/>
    <w:p w14:paraId="4153CC2B" w14:textId="074E5F1F" w:rsidR="00150FB5" w:rsidRPr="0039519F" w:rsidRDefault="00150FB5" w:rsidP="00150FB5">
      <w:pPr>
        <w:spacing w:after="0"/>
        <w:jc w:val="both"/>
        <w:rPr>
          <w:sz w:val="24"/>
          <w:szCs w:val="24"/>
        </w:rPr>
      </w:pPr>
      <w:r w:rsidRPr="0039519F">
        <w:rPr>
          <w:sz w:val="24"/>
          <w:szCs w:val="24"/>
        </w:rPr>
        <w:t>Školstvo u Novskoj datira još iz davne 1760. godine. Unapređenje školstva u Novskoj dogodilo se 1955. godine kada Novska pored osnovnoškolskog obrazovanja dobiva i srednjoškolsko obrazovanje. S radom je tada započela ekonomska škola u Novskoj pod nazivom Ekonomski tehnikum. Škola je imala regionalni značaj i polazili su je osim novljanskih učenika i učenici iz Kutine, Nove Gradiške, Daruvara i drugih gradova. Prvi učenici u novljansku gimnaziju upisali su se šk.god.1963./64. Ekonomska škola i gimnazija u Novskoj imale su kvalitetan profesorski kadar, a mnogi od njih danas su sveučilišni profesori, znanstveni radnici, prosvjetni savjetnici i književnici.</w:t>
      </w:r>
    </w:p>
    <w:p w14:paraId="46CC5A7F" w14:textId="77777777" w:rsidR="00150FB5" w:rsidRPr="0039519F" w:rsidRDefault="00150FB5" w:rsidP="00150FB5">
      <w:pPr>
        <w:spacing w:after="0"/>
        <w:jc w:val="both"/>
        <w:rPr>
          <w:sz w:val="24"/>
          <w:szCs w:val="24"/>
        </w:rPr>
      </w:pPr>
      <w:r w:rsidRPr="0039519F">
        <w:rPr>
          <w:sz w:val="24"/>
          <w:szCs w:val="24"/>
        </w:rPr>
        <w:lastRenderedPageBreak/>
        <w:t>Kasnije, nakon Domovinskog rata, 1995. godine, Grad Novska je osnovao Glazbenu školu, a 1999. godine i Srednju glazbenu školu. Osnovno i srednje glazbeno obrazovanje u Novskoj objedinjeno je 2003. godine u jednu ustanovu – Glazbenu školu u Novskoj koja gradu vraća regionalni značaj u školstvu te istodobno postaje jedan od važnih čimbenika razvoja kulture u novljanskoj sredini.</w:t>
      </w:r>
    </w:p>
    <w:p w14:paraId="2AA804C0" w14:textId="77777777" w:rsidR="00150FB5" w:rsidRPr="0039519F" w:rsidRDefault="00150FB5" w:rsidP="00150FB5">
      <w:pPr>
        <w:spacing w:after="0"/>
        <w:jc w:val="both"/>
        <w:rPr>
          <w:sz w:val="24"/>
          <w:szCs w:val="24"/>
        </w:rPr>
      </w:pPr>
    </w:p>
    <w:p w14:paraId="28B8A1EA" w14:textId="0ACB0BBA" w:rsidR="00150FB5" w:rsidRPr="0039519F" w:rsidRDefault="00150FB5" w:rsidP="00150FB5">
      <w:pPr>
        <w:spacing w:after="0"/>
        <w:jc w:val="both"/>
        <w:rPr>
          <w:i/>
          <w:iCs/>
          <w:sz w:val="24"/>
          <w:szCs w:val="24"/>
        </w:rPr>
      </w:pPr>
      <w:r w:rsidRPr="0039519F">
        <w:rPr>
          <w:i/>
          <w:iCs/>
          <w:sz w:val="24"/>
          <w:szCs w:val="24"/>
        </w:rPr>
        <w:t>Obrazovni sustav u Novskoj danas</w:t>
      </w:r>
    </w:p>
    <w:p w14:paraId="2A8D871C" w14:textId="77777777" w:rsidR="00150FB5" w:rsidRPr="0039519F" w:rsidRDefault="00150FB5" w:rsidP="00150FB5">
      <w:pPr>
        <w:spacing w:after="0"/>
        <w:jc w:val="both"/>
        <w:rPr>
          <w:sz w:val="24"/>
          <w:szCs w:val="24"/>
        </w:rPr>
      </w:pPr>
    </w:p>
    <w:p w14:paraId="12BAEB73" w14:textId="1284FAEA" w:rsidR="00903EAA" w:rsidRPr="0039519F" w:rsidRDefault="00DC48BD" w:rsidP="0005353E">
      <w:pPr>
        <w:spacing w:after="0"/>
        <w:jc w:val="both"/>
        <w:rPr>
          <w:sz w:val="24"/>
          <w:szCs w:val="24"/>
        </w:rPr>
      </w:pPr>
      <w:r w:rsidRPr="0039519F">
        <w:rPr>
          <w:sz w:val="24"/>
          <w:szCs w:val="24"/>
        </w:rPr>
        <w:t>Na području grada djeluj</w:t>
      </w:r>
      <w:r w:rsidR="00DC4502" w:rsidRPr="0039519F">
        <w:rPr>
          <w:sz w:val="24"/>
          <w:szCs w:val="24"/>
        </w:rPr>
        <w:t>e jedna predškolska ustanov</w:t>
      </w:r>
      <w:r w:rsidR="009B508C" w:rsidRPr="0039519F">
        <w:rPr>
          <w:sz w:val="24"/>
          <w:szCs w:val="24"/>
        </w:rPr>
        <w:t>a</w:t>
      </w:r>
      <w:r w:rsidR="00DC4502" w:rsidRPr="0039519F">
        <w:rPr>
          <w:sz w:val="24"/>
          <w:szCs w:val="24"/>
        </w:rPr>
        <w:t>,</w:t>
      </w:r>
      <w:r w:rsidR="009B508C" w:rsidRPr="0039519F">
        <w:rPr>
          <w:sz w:val="24"/>
          <w:szCs w:val="24"/>
        </w:rPr>
        <w:t xml:space="preserve"> tri Osnovne škole: Osnovna škola Novska (matična), Osnovna škola Rajić i Katolička osnovna škola Novska</w:t>
      </w:r>
      <w:r w:rsidR="00DC4502" w:rsidRPr="0039519F">
        <w:rPr>
          <w:sz w:val="24"/>
          <w:szCs w:val="24"/>
        </w:rPr>
        <w:t>, jedna srednja škola, jedna glazbena škola (osnovno i srednje glazbeno obrazovanje), kao i  pučko otvoreno učilište koje provodi obrazovanje odraslih.</w:t>
      </w:r>
    </w:p>
    <w:p w14:paraId="129AB043" w14:textId="77777777" w:rsidR="00150FB5" w:rsidRPr="0039519F" w:rsidRDefault="00150FB5" w:rsidP="0005353E">
      <w:pPr>
        <w:spacing w:after="0"/>
        <w:jc w:val="both"/>
        <w:rPr>
          <w:sz w:val="24"/>
          <w:szCs w:val="24"/>
        </w:rPr>
      </w:pPr>
    </w:p>
    <w:p w14:paraId="111B1AF0" w14:textId="08EE78E1" w:rsidR="00AF219F" w:rsidRPr="0039519F" w:rsidRDefault="00DC48BD" w:rsidP="0005353E">
      <w:pPr>
        <w:spacing w:after="0"/>
        <w:jc w:val="both"/>
        <w:rPr>
          <w:sz w:val="24"/>
          <w:szCs w:val="24"/>
        </w:rPr>
      </w:pPr>
      <w:r w:rsidRPr="0039519F">
        <w:rPr>
          <w:sz w:val="24"/>
          <w:szCs w:val="24"/>
        </w:rPr>
        <w:t>Jedan od najvažnijih</w:t>
      </w:r>
      <w:r w:rsidR="009B508C" w:rsidRPr="0039519F">
        <w:rPr>
          <w:sz w:val="24"/>
          <w:szCs w:val="24"/>
        </w:rPr>
        <w:t xml:space="preserve"> </w:t>
      </w:r>
      <w:r w:rsidRPr="0039519F">
        <w:rPr>
          <w:sz w:val="24"/>
          <w:szCs w:val="24"/>
        </w:rPr>
        <w:t>demografskih pokazatelja za rast i razvoj Grada u budućnosti broj je djece koja pohađaju vrtić i školuju</w:t>
      </w:r>
      <w:r w:rsidR="009B508C" w:rsidRPr="0039519F">
        <w:rPr>
          <w:sz w:val="24"/>
          <w:szCs w:val="24"/>
        </w:rPr>
        <w:t xml:space="preserve"> </w:t>
      </w:r>
      <w:r w:rsidRPr="0039519F">
        <w:rPr>
          <w:sz w:val="24"/>
          <w:szCs w:val="24"/>
        </w:rPr>
        <w:t xml:space="preserve">se. </w:t>
      </w:r>
      <w:bookmarkStart w:id="27" w:name="_Hlk80948724"/>
      <w:r w:rsidR="0087583C" w:rsidRPr="0039519F">
        <w:rPr>
          <w:sz w:val="24"/>
          <w:szCs w:val="24"/>
        </w:rPr>
        <w:t xml:space="preserve">U </w:t>
      </w:r>
      <w:r w:rsidR="00A659B3" w:rsidRPr="0039519F">
        <w:rPr>
          <w:sz w:val="24"/>
          <w:szCs w:val="24"/>
        </w:rPr>
        <w:t>školskoj</w:t>
      </w:r>
      <w:r w:rsidR="0087583C" w:rsidRPr="0039519F">
        <w:rPr>
          <w:sz w:val="24"/>
          <w:szCs w:val="24"/>
        </w:rPr>
        <w:t xml:space="preserve"> godini </w:t>
      </w:r>
      <w:r w:rsidR="00A659B3" w:rsidRPr="0039519F">
        <w:rPr>
          <w:sz w:val="24"/>
          <w:szCs w:val="24"/>
        </w:rPr>
        <w:t>2023./2024.</w:t>
      </w:r>
      <w:r w:rsidR="0087583C" w:rsidRPr="0039519F">
        <w:rPr>
          <w:sz w:val="24"/>
          <w:szCs w:val="24"/>
        </w:rPr>
        <w:t xml:space="preserve"> upisano  je  </w:t>
      </w:r>
      <w:r w:rsidR="00A659B3" w:rsidRPr="0039519F">
        <w:rPr>
          <w:sz w:val="24"/>
          <w:szCs w:val="24"/>
        </w:rPr>
        <w:t>857</w:t>
      </w:r>
      <w:r w:rsidR="0087583C" w:rsidRPr="0039519F">
        <w:rPr>
          <w:sz w:val="24"/>
          <w:szCs w:val="24"/>
        </w:rPr>
        <w:t xml:space="preserve"> </w:t>
      </w:r>
      <w:r w:rsidR="00214AEF" w:rsidRPr="0039519F">
        <w:rPr>
          <w:sz w:val="24"/>
          <w:szCs w:val="24"/>
        </w:rPr>
        <w:t>učenika</w:t>
      </w:r>
      <w:r w:rsidR="0087583C" w:rsidRPr="0039519F">
        <w:rPr>
          <w:sz w:val="24"/>
          <w:szCs w:val="24"/>
        </w:rPr>
        <w:t xml:space="preserve"> u </w:t>
      </w:r>
      <w:r w:rsidR="00A659B3" w:rsidRPr="0039519F">
        <w:rPr>
          <w:sz w:val="24"/>
          <w:szCs w:val="24"/>
        </w:rPr>
        <w:t>o</w:t>
      </w:r>
      <w:r w:rsidR="00214AEF" w:rsidRPr="0039519F">
        <w:rPr>
          <w:sz w:val="24"/>
          <w:szCs w:val="24"/>
        </w:rPr>
        <w:t xml:space="preserve">snovno redovno školovanje, a u </w:t>
      </w:r>
      <w:bookmarkEnd w:id="27"/>
      <w:r w:rsidRPr="0039519F">
        <w:rPr>
          <w:sz w:val="24"/>
          <w:szCs w:val="24"/>
        </w:rPr>
        <w:t>srednjoškolsko obrazovanj</w:t>
      </w:r>
      <w:r w:rsidR="00214AEF" w:rsidRPr="0039519F">
        <w:rPr>
          <w:sz w:val="24"/>
          <w:szCs w:val="24"/>
        </w:rPr>
        <w:t>e</w:t>
      </w:r>
      <w:r w:rsidR="000C2F6B" w:rsidRPr="0039519F">
        <w:rPr>
          <w:sz w:val="24"/>
          <w:szCs w:val="24"/>
        </w:rPr>
        <w:t xml:space="preserve"> (uključeni svi programi)</w:t>
      </w:r>
      <w:r w:rsidRPr="0039519F">
        <w:rPr>
          <w:sz w:val="24"/>
          <w:szCs w:val="24"/>
        </w:rPr>
        <w:t xml:space="preserve"> </w:t>
      </w:r>
      <w:r w:rsidR="00214AEF" w:rsidRPr="0039519F">
        <w:rPr>
          <w:sz w:val="24"/>
          <w:szCs w:val="24"/>
        </w:rPr>
        <w:t xml:space="preserve"> </w:t>
      </w:r>
      <w:r w:rsidR="00A659B3" w:rsidRPr="0039519F">
        <w:rPr>
          <w:sz w:val="24"/>
          <w:szCs w:val="24"/>
        </w:rPr>
        <w:t>316</w:t>
      </w:r>
      <w:r w:rsidR="00214AEF" w:rsidRPr="0039519F">
        <w:rPr>
          <w:sz w:val="24"/>
          <w:szCs w:val="24"/>
        </w:rPr>
        <w:t xml:space="preserve"> </w:t>
      </w:r>
      <w:r w:rsidRPr="0039519F">
        <w:rPr>
          <w:sz w:val="24"/>
          <w:szCs w:val="24"/>
        </w:rPr>
        <w:t>učen</w:t>
      </w:r>
      <w:r w:rsidR="0002217B" w:rsidRPr="0039519F">
        <w:rPr>
          <w:sz w:val="24"/>
          <w:szCs w:val="24"/>
        </w:rPr>
        <w:t>ika</w:t>
      </w:r>
      <w:r w:rsidR="00A659B3" w:rsidRPr="0039519F">
        <w:rPr>
          <w:sz w:val="24"/>
          <w:szCs w:val="24"/>
        </w:rPr>
        <w:t xml:space="preserve"> što je u porastu u odnosu na školsku godinu 2022./2023.</w:t>
      </w:r>
    </w:p>
    <w:p w14:paraId="3830383C" w14:textId="77777777" w:rsidR="00EF432A" w:rsidRPr="0039519F" w:rsidRDefault="00EF432A" w:rsidP="00960622">
      <w:pPr>
        <w:pStyle w:val="Opisslike"/>
        <w:rPr>
          <w:color w:val="auto"/>
          <w:sz w:val="21"/>
          <w:szCs w:val="21"/>
        </w:rPr>
      </w:pPr>
      <w:bookmarkStart w:id="28" w:name="_Toc90385753"/>
    </w:p>
    <w:p w14:paraId="4ABF4FA9" w14:textId="2D17608A" w:rsidR="00A659B3" w:rsidRPr="0039519F" w:rsidRDefault="00A659B3" w:rsidP="00A659B3">
      <w:pPr>
        <w:pStyle w:val="Opisslike"/>
        <w:rPr>
          <w:color w:val="auto"/>
          <w:sz w:val="21"/>
          <w:szCs w:val="21"/>
        </w:rPr>
      </w:pPr>
      <w:bookmarkStart w:id="29" w:name="_Hlk125523885"/>
      <w:r w:rsidRPr="0039519F">
        <w:rPr>
          <w:color w:val="auto"/>
          <w:sz w:val="21"/>
          <w:szCs w:val="21"/>
        </w:rPr>
        <w:t xml:space="preserve">Tablica </w:t>
      </w:r>
      <w:r w:rsidR="00DB1F8E" w:rsidRPr="0039519F">
        <w:rPr>
          <w:color w:val="auto"/>
          <w:sz w:val="21"/>
          <w:szCs w:val="21"/>
        </w:rPr>
        <w:t>4</w:t>
      </w:r>
      <w:r w:rsidRPr="0039519F">
        <w:rPr>
          <w:color w:val="auto"/>
          <w:sz w:val="21"/>
          <w:szCs w:val="21"/>
        </w:rPr>
        <w:t xml:space="preserve">. </w:t>
      </w:r>
      <w:r w:rsidR="00890276" w:rsidRPr="0039519F">
        <w:rPr>
          <w:color w:val="auto"/>
          <w:sz w:val="21"/>
          <w:szCs w:val="21"/>
        </w:rPr>
        <w:t>Broj učenika u redovnom školovanju (bez glazbenih i plesnih programa)</w:t>
      </w:r>
    </w:p>
    <w:tbl>
      <w:tblPr>
        <w:tblStyle w:val="Reetkatablice"/>
        <w:tblW w:w="9186" w:type="dxa"/>
        <w:jc w:val="center"/>
        <w:tblLook w:val="04A0" w:firstRow="1" w:lastRow="0" w:firstColumn="1" w:lastColumn="0" w:noHBand="0" w:noVBand="1"/>
      </w:tblPr>
      <w:tblGrid>
        <w:gridCol w:w="1646"/>
        <w:gridCol w:w="1256"/>
        <w:gridCol w:w="1256"/>
        <w:gridCol w:w="1257"/>
        <w:gridCol w:w="1257"/>
        <w:gridCol w:w="1257"/>
        <w:gridCol w:w="1257"/>
      </w:tblGrid>
      <w:tr w:rsidR="00A659B3" w:rsidRPr="0039519F" w14:paraId="456B6C6A" w14:textId="77777777" w:rsidTr="00CF41D5">
        <w:trPr>
          <w:trHeight w:val="271"/>
          <w:jc w:val="center"/>
        </w:trPr>
        <w:tc>
          <w:tcPr>
            <w:tcW w:w="1646" w:type="dxa"/>
            <w:shd w:val="clear" w:color="auto" w:fill="ED7D31" w:themeFill="accent2"/>
            <w:vAlign w:val="center"/>
          </w:tcPr>
          <w:p w14:paraId="64C28FFF" w14:textId="280B14D7" w:rsidR="00A659B3" w:rsidRPr="0039519F" w:rsidRDefault="00A659B3" w:rsidP="00A659B3">
            <w:pPr>
              <w:jc w:val="center"/>
              <w:rPr>
                <w:sz w:val="20"/>
                <w:szCs w:val="20"/>
              </w:rPr>
            </w:pPr>
            <w:r w:rsidRPr="0039519F">
              <w:rPr>
                <w:sz w:val="20"/>
                <w:szCs w:val="20"/>
              </w:rPr>
              <w:t>Školska godina</w:t>
            </w:r>
          </w:p>
        </w:tc>
        <w:tc>
          <w:tcPr>
            <w:tcW w:w="1256" w:type="dxa"/>
            <w:shd w:val="clear" w:color="auto" w:fill="ED7D31" w:themeFill="accent2"/>
            <w:vAlign w:val="center"/>
          </w:tcPr>
          <w:p w14:paraId="171B196F" w14:textId="0FFFB4C9" w:rsidR="00A659B3" w:rsidRPr="0039519F" w:rsidRDefault="00A659B3" w:rsidP="00A659B3">
            <w:pPr>
              <w:jc w:val="center"/>
              <w:rPr>
                <w:sz w:val="20"/>
                <w:szCs w:val="20"/>
              </w:rPr>
            </w:pPr>
            <w:r w:rsidRPr="0039519F">
              <w:rPr>
                <w:sz w:val="20"/>
                <w:szCs w:val="20"/>
              </w:rPr>
              <w:t>2018./2019.</w:t>
            </w:r>
          </w:p>
        </w:tc>
        <w:tc>
          <w:tcPr>
            <w:tcW w:w="1256" w:type="dxa"/>
            <w:shd w:val="clear" w:color="auto" w:fill="ED7D31" w:themeFill="accent2"/>
            <w:vAlign w:val="center"/>
          </w:tcPr>
          <w:p w14:paraId="05AB6B1B" w14:textId="47CA9E10" w:rsidR="00A659B3" w:rsidRPr="0039519F" w:rsidRDefault="00A659B3" w:rsidP="00A659B3">
            <w:pPr>
              <w:jc w:val="center"/>
              <w:rPr>
                <w:sz w:val="20"/>
                <w:szCs w:val="20"/>
              </w:rPr>
            </w:pPr>
            <w:r w:rsidRPr="0039519F">
              <w:rPr>
                <w:sz w:val="20"/>
                <w:szCs w:val="20"/>
              </w:rPr>
              <w:t>2019./2020.</w:t>
            </w:r>
          </w:p>
        </w:tc>
        <w:tc>
          <w:tcPr>
            <w:tcW w:w="1257" w:type="dxa"/>
            <w:shd w:val="clear" w:color="auto" w:fill="ED7D31" w:themeFill="accent2"/>
            <w:vAlign w:val="center"/>
          </w:tcPr>
          <w:p w14:paraId="1C388BA1" w14:textId="1BFCA294" w:rsidR="00A659B3" w:rsidRPr="0039519F" w:rsidRDefault="00A659B3" w:rsidP="00A659B3">
            <w:pPr>
              <w:jc w:val="center"/>
              <w:rPr>
                <w:sz w:val="20"/>
                <w:szCs w:val="20"/>
              </w:rPr>
            </w:pPr>
            <w:r w:rsidRPr="0039519F">
              <w:rPr>
                <w:sz w:val="20"/>
                <w:szCs w:val="20"/>
              </w:rPr>
              <w:t>2020./2021.</w:t>
            </w:r>
          </w:p>
        </w:tc>
        <w:tc>
          <w:tcPr>
            <w:tcW w:w="1257" w:type="dxa"/>
            <w:shd w:val="clear" w:color="auto" w:fill="ED7D31" w:themeFill="accent2"/>
            <w:vAlign w:val="center"/>
          </w:tcPr>
          <w:p w14:paraId="40516865" w14:textId="0A7B63A2" w:rsidR="00A659B3" w:rsidRPr="0039519F" w:rsidRDefault="00A659B3" w:rsidP="00A659B3">
            <w:pPr>
              <w:jc w:val="center"/>
              <w:rPr>
                <w:sz w:val="20"/>
                <w:szCs w:val="20"/>
              </w:rPr>
            </w:pPr>
            <w:r w:rsidRPr="0039519F">
              <w:rPr>
                <w:sz w:val="20"/>
                <w:szCs w:val="20"/>
              </w:rPr>
              <w:t>2021./2022.</w:t>
            </w:r>
          </w:p>
        </w:tc>
        <w:tc>
          <w:tcPr>
            <w:tcW w:w="1257" w:type="dxa"/>
            <w:shd w:val="clear" w:color="auto" w:fill="ED7D31" w:themeFill="accent2"/>
            <w:vAlign w:val="center"/>
          </w:tcPr>
          <w:p w14:paraId="0E1EBA6B" w14:textId="70B3A86C" w:rsidR="00A659B3" w:rsidRPr="0039519F" w:rsidRDefault="00A659B3" w:rsidP="00A659B3">
            <w:pPr>
              <w:jc w:val="center"/>
              <w:rPr>
                <w:sz w:val="20"/>
                <w:szCs w:val="20"/>
              </w:rPr>
            </w:pPr>
            <w:r w:rsidRPr="0039519F">
              <w:rPr>
                <w:sz w:val="20"/>
                <w:szCs w:val="20"/>
              </w:rPr>
              <w:t>2022./2023.</w:t>
            </w:r>
          </w:p>
        </w:tc>
        <w:tc>
          <w:tcPr>
            <w:tcW w:w="1257" w:type="dxa"/>
            <w:shd w:val="clear" w:color="auto" w:fill="ED7D31" w:themeFill="accent2"/>
            <w:vAlign w:val="center"/>
          </w:tcPr>
          <w:p w14:paraId="4BE25889" w14:textId="56E0D010" w:rsidR="00A659B3" w:rsidRPr="0039519F" w:rsidRDefault="00A659B3" w:rsidP="00A659B3">
            <w:pPr>
              <w:jc w:val="center"/>
              <w:rPr>
                <w:sz w:val="20"/>
                <w:szCs w:val="20"/>
              </w:rPr>
            </w:pPr>
            <w:r w:rsidRPr="0039519F">
              <w:rPr>
                <w:sz w:val="20"/>
                <w:szCs w:val="20"/>
              </w:rPr>
              <w:t>2023./2024.</w:t>
            </w:r>
          </w:p>
        </w:tc>
      </w:tr>
      <w:tr w:rsidR="00A659B3" w:rsidRPr="0039519F" w14:paraId="1F196EF0" w14:textId="77777777" w:rsidTr="00CF41D5">
        <w:trPr>
          <w:trHeight w:val="271"/>
          <w:jc w:val="center"/>
        </w:trPr>
        <w:tc>
          <w:tcPr>
            <w:tcW w:w="1646" w:type="dxa"/>
            <w:vAlign w:val="center"/>
          </w:tcPr>
          <w:p w14:paraId="452B06E2" w14:textId="5FF7F99E" w:rsidR="00A659B3" w:rsidRPr="0039519F" w:rsidRDefault="00A659B3" w:rsidP="00A659B3">
            <w:pPr>
              <w:jc w:val="center"/>
              <w:rPr>
                <w:sz w:val="20"/>
                <w:szCs w:val="20"/>
              </w:rPr>
            </w:pPr>
            <w:r w:rsidRPr="0039519F">
              <w:rPr>
                <w:sz w:val="20"/>
                <w:szCs w:val="20"/>
              </w:rPr>
              <w:t>Broj učenika u OŠ</w:t>
            </w:r>
          </w:p>
        </w:tc>
        <w:tc>
          <w:tcPr>
            <w:tcW w:w="1256" w:type="dxa"/>
            <w:vAlign w:val="center"/>
          </w:tcPr>
          <w:p w14:paraId="1EB3E6EB" w14:textId="02896F3E" w:rsidR="00A659B3" w:rsidRPr="0039519F" w:rsidRDefault="00A659B3" w:rsidP="00A659B3">
            <w:pPr>
              <w:jc w:val="center"/>
              <w:rPr>
                <w:sz w:val="20"/>
                <w:szCs w:val="20"/>
              </w:rPr>
            </w:pPr>
            <w:r w:rsidRPr="0039519F">
              <w:rPr>
                <w:sz w:val="20"/>
                <w:szCs w:val="20"/>
              </w:rPr>
              <w:t>937</w:t>
            </w:r>
          </w:p>
        </w:tc>
        <w:tc>
          <w:tcPr>
            <w:tcW w:w="1256" w:type="dxa"/>
            <w:vAlign w:val="center"/>
          </w:tcPr>
          <w:p w14:paraId="76AE7E8A" w14:textId="1C622056" w:rsidR="00A659B3" w:rsidRPr="0039519F" w:rsidRDefault="00A659B3" w:rsidP="00A659B3">
            <w:pPr>
              <w:jc w:val="center"/>
              <w:rPr>
                <w:sz w:val="20"/>
                <w:szCs w:val="20"/>
              </w:rPr>
            </w:pPr>
            <w:r w:rsidRPr="0039519F">
              <w:rPr>
                <w:sz w:val="20"/>
                <w:szCs w:val="20"/>
              </w:rPr>
              <w:t>907</w:t>
            </w:r>
          </w:p>
        </w:tc>
        <w:tc>
          <w:tcPr>
            <w:tcW w:w="1257" w:type="dxa"/>
            <w:vAlign w:val="center"/>
          </w:tcPr>
          <w:p w14:paraId="1F3964AD" w14:textId="25416C79" w:rsidR="00A659B3" w:rsidRPr="0039519F" w:rsidRDefault="00A659B3" w:rsidP="00A659B3">
            <w:pPr>
              <w:jc w:val="center"/>
              <w:rPr>
                <w:sz w:val="20"/>
                <w:szCs w:val="20"/>
              </w:rPr>
            </w:pPr>
            <w:r w:rsidRPr="0039519F">
              <w:rPr>
                <w:sz w:val="20"/>
                <w:szCs w:val="20"/>
              </w:rPr>
              <w:t>878</w:t>
            </w:r>
          </w:p>
        </w:tc>
        <w:tc>
          <w:tcPr>
            <w:tcW w:w="1257" w:type="dxa"/>
            <w:vAlign w:val="center"/>
          </w:tcPr>
          <w:p w14:paraId="77D81417" w14:textId="3082D065" w:rsidR="00A659B3" w:rsidRPr="0039519F" w:rsidRDefault="00A659B3" w:rsidP="00A659B3">
            <w:pPr>
              <w:jc w:val="center"/>
              <w:rPr>
                <w:sz w:val="20"/>
                <w:szCs w:val="20"/>
              </w:rPr>
            </w:pPr>
            <w:r w:rsidRPr="0039519F">
              <w:rPr>
                <w:sz w:val="20"/>
                <w:szCs w:val="20"/>
              </w:rPr>
              <w:t>900</w:t>
            </w:r>
          </w:p>
        </w:tc>
        <w:tc>
          <w:tcPr>
            <w:tcW w:w="1257" w:type="dxa"/>
            <w:vAlign w:val="center"/>
          </w:tcPr>
          <w:p w14:paraId="3787AEFE" w14:textId="7794BC8D" w:rsidR="00A659B3" w:rsidRPr="0039519F" w:rsidRDefault="00A659B3" w:rsidP="00A659B3">
            <w:pPr>
              <w:jc w:val="center"/>
              <w:rPr>
                <w:sz w:val="20"/>
                <w:szCs w:val="20"/>
              </w:rPr>
            </w:pPr>
            <w:r w:rsidRPr="0039519F">
              <w:rPr>
                <w:sz w:val="20"/>
                <w:szCs w:val="20"/>
              </w:rPr>
              <w:t>854</w:t>
            </w:r>
          </w:p>
        </w:tc>
        <w:tc>
          <w:tcPr>
            <w:tcW w:w="1257" w:type="dxa"/>
            <w:vAlign w:val="center"/>
          </w:tcPr>
          <w:p w14:paraId="6B510AD5" w14:textId="501B5AB7" w:rsidR="00A659B3" w:rsidRPr="0039519F" w:rsidRDefault="00A659B3" w:rsidP="00A659B3">
            <w:pPr>
              <w:jc w:val="center"/>
              <w:rPr>
                <w:sz w:val="20"/>
                <w:szCs w:val="20"/>
              </w:rPr>
            </w:pPr>
            <w:r w:rsidRPr="0039519F">
              <w:rPr>
                <w:sz w:val="20"/>
                <w:szCs w:val="20"/>
              </w:rPr>
              <w:t>857</w:t>
            </w:r>
          </w:p>
        </w:tc>
      </w:tr>
      <w:tr w:rsidR="00A659B3" w:rsidRPr="0039519F" w14:paraId="00B4950A" w14:textId="77777777" w:rsidTr="00CF41D5">
        <w:trPr>
          <w:trHeight w:val="271"/>
          <w:jc w:val="center"/>
        </w:trPr>
        <w:tc>
          <w:tcPr>
            <w:tcW w:w="1646" w:type="dxa"/>
            <w:vAlign w:val="center"/>
          </w:tcPr>
          <w:p w14:paraId="2DC1B3D9" w14:textId="4D191330" w:rsidR="00A659B3" w:rsidRPr="0039519F" w:rsidRDefault="00A659B3" w:rsidP="00A659B3">
            <w:pPr>
              <w:jc w:val="center"/>
              <w:rPr>
                <w:sz w:val="20"/>
                <w:szCs w:val="20"/>
              </w:rPr>
            </w:pPr>
            <w:r w:rsidRPr="0039519F">
              <w:rPr>
                <w:sz w:val="20"/>
                <w:szCs w:val="20"/>
              </w:rPr>
              <w:t>Broj učenika u SŠ</w:t>
            </w:r>
          </w:p>
        </w:tc>
        <w:tc>
          <w:tcPr>
            <w:tcW w:w="1256" w:type="dxa"/>
            <w:vAlign w:val="center"/>
          </w:tcPr>
          <w:p w14:paraId="7B1D4A52" w14:textId="2F6BC3F3" w:rsidR="00A659B3" w:rsidRPr="0039519F" w:rsidRDefault="00A659B3" w:rsidP="00A659B3">
            <w:pPr>
              <w:jc w:val="center"/>
              <w:rPr>
                <w:sz w:val="20"/>
                <w:szCs w:val="20"/>
              </w:rPr>
            </w:pPr>
            <w:r w:rsidRPr="0039519F">
              <w:rPr>
                <w:sz w:val="20"/>
                <w:szCs w:val="20"/>
              </w:rPr>
              <w:t>302</w:t>
            </w:r>
          </w:p>
        </w:tc>
        <w:tc>
          <w:tcPr>
            <w:tcW w:w="1256" w:type="dxa"/>
            <w:vAlign w:val="center"/>
          </w:tcPr>
          <w:p w14:paraId="2DB9185D" w14:textId="7556B4EA" w:rsidR="00A659B3" w:rsidRPr="0039519F" w:rsidRDefault="00A659B3" w:rsidP="00A659B3">
            <w:pPr>
              <w:jc w:val="center"/>
              <w:rPr>
                <w:sz w:val="20"/>
                <w:szCs w:val="20"/>
              </w:rPr>
            </w:pPr>
            <w:r w:rsidRPr="0039519F">
              <w:rPr>
                <w:sz w:val="20"/>
                <w:szCs w:val="20"/>
              </w:rPr>
              <w:t>281</w:t>
            </w:r>
          </w:p>
        </w:tc>
        <w:tc>
          <w:tcPr>
            <w:tcW w:w="1257" w:type="dxa"/>
            <w:vAlign w:val="center"/>
          </w:tcPr>
          <w:p w14:paraId="30E862E8" w14:textId="69254156" w:rsidR="00A659B3" w:rsidRPr="0039519F" w:rsidRDefault="00A659B3" w:rsidP="00A659B3">
            <w:pPr>
              <w:jc w:val="center"/>
              <w:rPr>
                <w:sz w:val="20"/>
                <w:szCs w:val="20"/>
              </w:rPr>
            </w:pPr>
            <w:r w:rsidRPr="0039519F">
              <w:rPr>
                <w:sz w:val="20"/>
                <w:szCs w:val="20"/>
              </w:rPr>
              <w:t>273</w:t>
            </w:r>
          </w:p>
        </w:tc>
        <w:tc>
          <w:tcPr>
            <w:tcW w:w="1257" w:type="dxa"/>
            <w:vAlign w:val="center"/>
          </w:tcPr>
          <w:p w14:paraId="5E271DD2" w14:textId="415236B1" w:rsidR="00A659B3" w:rsidRPr="0039519F" w:rsidRDefault="00A659B3" w:rsidP="00A659B3">
            <w:pPr>
              <w:jc w:val="center"/>
              <w:rPr>
                <w:sz w:val="20"/>
                <w:szCs w:val="20"/>
              </w:rPr>
            </w:pPr>
            <w:r w:rsidRPr="0039519F">
              <w:rPr>
                <w:sz w:val="20"/>
                <w:szCs w:val="20"/>
              </w:rPr>
              <w:t>271</w:t>
            </w:r>
          </w:p>
        </w:tc>
        <w:tc>
          <w:tcPr>
            <w:tcW w:w="1257" w:type="dxa"/>
            <w:vAlign w:val="center"/>
          </w:tcPr>
          <w:p w14:paraId="1DAFDC54" w14:textId="31450F2C" w:rsidR="00A659B3" w:rsidRPr="0039519F" w:rsidRDefault="00A659B3" w:rsidP="00A659B3">
            <w:pPr>
              <w:jc w:val="center"/>
              <w:rPr>
                <w:sz w:val="20"/>
                <w:szCs w:val="20"/>
              </w:rPr>
            </w:pPr>
            <w:r w:rsidRPr="0039519F">
              <w:rPr>
                <w:sz w:val="20"/>
                <w:szCs w:val="20"/>
              </w:rPr>
              <w:t>285</w:t>
            </w:r>
          </w:p>
        </w:tc>
        <w:tc>
          <w:tcPr>
            <w:tcW w:w="1257" w:type="dxa"/>
            <w:vAlign w:val="center"/>
          </w:tcPr>
          <w:p w14:paraId="7EA45096" w14:textId="357AE428" w:rsidR="00A659B3" w:rsidRPr="0039519F" w:rsidRDefault="00A659B3" w:rsidP="00A659B3">
            <w:pPr>
              <w:jc w:val="center"/>
              <w:rPr>
                <w:sz w:val="20"/>
                <w:szCs w:val="20"/>
              </w:rPr>
            </w:pPr>
            <w:r w:rsidRPr="0039519F">
              <w:rPr>
                <w:sz w:val="20"/>
                <w:szCs w:val="20"/>
              </w:rPr>
              <w:t>316</w:t>
            </w:r>
          </w:p>
        </w:tc>
      </w:tr>
    </w:tbl>
    <w:p w14:paraId="15E981DD" w14:textId="250AF309" w:rsidR="00A659B3" w:rsidRPr="0039519F" w:rsidRDefault="00A659B3" w:rsidP="00A659B3">
      <w:pPr>
        <w:rPr>
          <w:rFonts w:cstheme="minorHAnsi"/>
          <w:i/>
          <w:iCs/>
        </w:rPr>
      </w:pPr>
      <w:r w:rsidRPr="0039519F">
        <w:rPr>
          <w:rFonts w:cstheme="minorHAnsi"/>
          <w:i/>
          <w:iCs/>
        </w:rPr>
        <w:t>Izvor:</w:t>
      </w:r>
      <w:r w:rsidRPr="0039519F">
        <w:rPr>
          <w:rFonts w:eastAsia="Calibri" w:cstheme="minorHAnsi"/>
          <w:i/>
          <w:iCs/>
          <w:sz w:val="16"/>
          <w:szCs w:val="16"/>
        </w:rPr>
        <w:t xml:space="preserve"> </w:t>
      </w:r>
      <w:r w:rsidRPr="0039519F">
        <w:rPr>
          <w:rFonts w:cstheme="minorHAnsi"/>
          <w:i/>
          <w:iCs/>
        </w:rPr>
        <w:t>Ministarstvo znanosti i obrazovanja, ŠeR-Školski e-Rudnik, datum pristupa 10.9.2025.</w:t>
      </w:r>
    </w:p>
    <w:bookmarkEnd w:id="28"/>
    <w:bookmarkEnd w:id="29"/>
    <w:p w14:paraId="456E9234" w14:textId="77777777" w:rsidR="00A659B3" w:rsidRPr="0039519F" w:rsidRDefault="00A659B3" w:rsidP="003512F2">
      <w:pPr>
        <w:spacing w:after="0"/>
        <w:jc w:val="both"/>
        <w:rPr>
          <w:sz w:val="24"/>
          <w:szCs w:val="24"/>
        </w:rPr>
      </w:pPr>
    </w:p>
    <w:p w14:paraId="084DB881" w14:textId="6AA77966" w:rsidR="00903EAA" w:rsidRPr="0039519F" w:rsidRDefault="00A34AE6" w:rsidP="003512F2">
      <w:pPr>
        <w:spacing w:after="0"/>
        <w:jc w:val="both"/>
        <w:rPr>
          <w:i/>
          <w:iCs/>
          <w:sz w:val="24"/>
          <w:szCs w:val="24"/>
        </w:rPr>
      </w:pPr>
      <w:r w:rsidRPr="0039519F">
        <w:rPr>
          <w:sz w:val="24"/>
          <w:szCs w:val="24"/>
        </w:rPr>
        <w:t xml:space="preserve">U gradu Novskoj djeluje i </w:t>
      </w:r>
      <w:r w:rsidR="00CF41D5" w:rsidRPr="0039519F">
        <w:rPr>
          <w:sz w:val="24"/>
          <w:szCs w:val="24"/>
        </w:rPr>
        <w:t>jedna</w:t>
      </w:r>
      <w:r w:rsidRPr="0039519F">
        <w:rPr>
          <w:sz w:val="24"/>
          <w:szCs w:val="24"/>
        </w:rPr>
        <w:t xml:space="preserve"> umjetnička škola: Glazbena škola u Novskoj. Djelatnost Škole je ostvarivanje programa osnovnog glazbenog školovanja, ostvarivanje programa srednjeg školstva na području glazbene umjetnosti u četverogodišnjem trajanju i drugih programa na području glazbene umjetnosti za djecu i mladež. Školu godišnje pohađa oko </w:t>
      </w:r>
      <w:r w:rsidR="00CF41D5" w:rsidRPr="0039519F">
        <w:rPr>
          <w:sz w:val="24"/>
          <w:szCs w:val="24"/>
        </w:rPr>
        <w:t>100</w:t>
      </w:r>
      <w:r w:rsidRPr="0039519F">
        <w:rPr>
          <w:sz w:val="24"/>
          <w:szCs w:val="24"/>
        </w:rPr>
        <w:t xml:space="preserve"> učenika</w:t>
      </w:r>
      <w:r w:rsidRPr="0039519F">
        <w:rPr>
          <w:i/>
          <w:iCs/>
          <w:sz w:val="24"/>
          <w:szCs w:val="24"/>
        </w:rPr>
        <w:t xml:space="preserve">. </w:t>
      </w:r>
    </w:p>
    <w:p w14:paraId="129CB8F9" w14:textId="7F0E3B5E" w:rsidR="000B18A7" w:rsidRPr="0039519F" w:rsidRDefault="00903EAA" w:rsidP="003512F2">
      <w:pPr>
        <w:spacing w:after="0"/>
        <w:jc w:val="both"/>
        <w:rPr>
          <w:sz w:val="24"/>
          <w:szCs w:val="24"/>
        </w:rPr>
      </w:pPr>
      <w:r w:rsidRPr="0039519F">
        <w:rPr>
          <w:sz w:val="24"/>
          <w:szCs w:val="24"/>
        </w:rPr>
        <w:t>Uvođenjem novih programa, s</w:t>
      </w:r>
      <w:r w:rsidR="00294FEA" w:rsidRPr="0039519F">
        <w:rPr>
          <w:sz w:val="24"/>
          <w:szCs w:val="24"/>
        </w:rPr>
        <w:t>redstvima koja se dodjeljuju za novorođenčad, subvencijama za vrtiće te raznim potporama u sustavu</w:t>
      </w:r>
      <w:r w:rsidR="00A34AE6" w:rsidRPr="0039519F">
        <w:rPr>
          <w:sz w:val="24"/>
          <w:szCs w:val="24"/>
        </w:rPr>
        <w:t xml:space="preserve"> </w:t>
      </w:r>
      <w:r w:rsidR="00294FEA" w:rsidRPr="0039519F">
        <w:rPr>
          <w:sz w:val="24"/>
          <w:szCs w:val="24"/>
        </w:rPr>
        <w:t>školstva (prijevoz, stipendije), nastoji se poboljšati demografska situacija, olakšati</w:t>
      </w:r>
      <w:r w:rsidR="00A34AE6" w:rsidRPr="0039519F">
        <w:rPr>
          <w:sz w:val="24"/>
          <w:szCs w:val="24"/>
        </w:rPr>
        <w:t xml:space="preserve"> </w:t>
      </w:r>
      <w:r w:rsidR="00294FEA" w:rsidRPr="0039519F">
        <w:rPr>
          <w:sz w:val="24"/>
          <w:szCs w:val="24"/>
        </w:rPr>
        <w:t>roditeljima i djeci proces školovanja te istovremeno poticati izvrsnost.</w:t>
      </w:r>
    </w:p>
    <w:p w14:paraId="05C643CC" w14:textId="27A5A469" w:rsidR="00903EAA" w:rsidRPr="0039519F" w:rsidRDefault="00903EAA" w:rsidP="003512F2">
      <w:pPr>
        <w:spacing w:after="0"/>
        <w:jc w:val="both"/>
        <w:rPr>
          <w:sz w:val="24"/>
          <w:szCs w:val="24"/>
        </w:rPr>
      </w:pPr>
      <w:r w:rsidRPr="0039519F">
        <w:rPr>
          <w:sz w:val="24"/>
          <w:szCs w:val="24"/>
        </w:rPr>
        <w:t>Tako su razdoblju 2017.-2021. godine višestruko povećani iznosi programa Kolica za novljanskog klinca</w:t>
      </w:r>
      <w:r w:rsidRPr="0039519F">
        <w:rPr>
          <w:b/>
          <w:bCs/>
          <w:sz w:val="24"/>
          <w:szCs w:val="24"/>
        </w:rPr>
        <w:t xml:space="preserve"> </w:t>
      </w:r>
      <w:r w:rsidRPr="0039519F">
        <w:rPr>
          <w:sz w:val="24"/>
          <w:szCs w:val="24"/>
        </w:rPr>
        <w:t>s 1.000 kn za svako novorođeno dijete na 2.500 kn za 1.dijete u obitelji, 5.000 kn za 2. dijete u obitelji te 10.000 kn za 3. i svako sljedeće dijete u obitelji. Uveden je  Novljanski paket za bebe, omogućeno  besplatno korištenje hrvatskih domova za potrebe krštenja ili rođenja djeteta, uređen je vrtić u Pastoralnom centru bl. A</w:t>
      </w:r>
      <w:r w:rsidR="00CF41D5" w:rsidRPr="0039519F">
        <w:rPr>
          <w:sz w:val="24"/>
          <w:szCs w:val="24"/>
        </w:rPr>
        <w:t>lojzija</w:t>
      </w:r>
      <w:r w:rsidRPr="0039519F">
        <w:rPr>
          <w:sz w:val="24"/>
          <w:szCs w:val="24"/>
        </w:rPr>
        <w:t xml:space="preserve"> Stepinca s tri odgojno-obrazovne skupine, izgrađen novi vrtić Stribor s pet odgojno-obrazovnih skupina, osnovana Katolička osnovna škola i pokrenut novi srednjoškolski program tehničara za razvoj video igara. Povećane su studentske stipendije studentima u obitelji s 3 i više djece, a Grad svake godine u suradnji sa školama nagrađuje uspješne učenike i učenike s ostvarenim rezultatima na raznim natjecanjima. U ovom razdoblju  u Novskoj je počeo s radom Centar za mlade</w:t>
      </w:r>
      <w:r w:rsidRPr="0039519F">
        <w:rPr>
          <w:b/>
          <w:bCs/>
          <w:sz w:val="24"/>
          <w:szCs w:val="24"/>
        </w:rPr>
        <w:t xml:space="preserve"> </w:t>
      </w:r>
      <w:r w:rsidRPr="0039519F">
        <w:rPr>
          <w:sz w:val="24"/>
          <w:szCs w:val="24"/>
        </w:rPr>
        <w:t>te je pokrenut i osnovan učenički dom</w:t>
      </w:r>
      <w:r w:rsidR="00BC459A" w:rsidRPr="0039519F">
        <w:rPr>
          <w:sz w:val="24"/>
          <w:szCs w:val="24"/>
        </w:rPr>
        <w:t>.</w:t>
      </w:r>
    </w:p>
    <w:p w14:paraId="68E2337A" w14:textId="48DDC196" w:rsidR="00AF0BBA" w:rsidRPr="0039519F" w:rsidRDefault="00AF0BBA" w:rsidP="003512F2">
      <w:pPr>
        <w:spacing w:after="0"/>
        <w:jc w:val="both"/>
        <w:rPr>
          <w:sz w:val="24"/>
          <w:szCs w:val="24"/>
        </w:rPr>
      </w:pPr>
    </w:p>
    <w:p w14:paraId="7E587167" w14:textId="27A4B5CC" w:rsidR="00AF0BBA" w:rsidRPr="0039519F" w:rsidRDefault="00AF0BBA" w:rsidP="003512F2">
      <w:pPr>
        <w:spacing w:after="0"/>
        <w:jc w:val="both"/>
        <w:rPr>
          <w:sz w:val="24"/>
          <w:szCs w:val="24"/>
        </w:rPr>
      </w:pPr>
      <w:r w:rsidRPr="0039519F">
        <w:rPr>
          <w:sz w:val="24"/>
          <w:szCs w:val="24"/>
        </w:rPr>
        <w:t xml:space="preserve">Prijavom projekata na EU fondove  koji, osim što su omogućili uređenja </w:t>
      </w:r>
      <w:r w:rsidR="00501E0B" w:rsidRPr="0039519F">
        <w:rPr>
          <w:sz w:val="24"/>
          <w:szCs w:val="24"/>
        </w:rPr>
        <w:t xml:space="preserve">devastiranih </w:t>
      </w:r>
      <w:r w:rsidRPr="0039519F">
        <w:rPr>
          <w:sz w:val="24"/>
          <w:szCs w:val="24"/>
        </w:rPr>
        <w:t xml:space="preserve">prostora poput Doma hrvatskih branitelja, Hrvatskog doma u Paklenici te bivše područne škole u Jazavici, također </w:t>
      </w:r>
      <w:r w:rsidR="00501E0B" w:rsidRPr="0039519F">
        <w:rPr>
          <w:sz w:val="24"/>
          <w:szCs w:val="24"/>
        </w:rPr>
        <w:t>je</w:t>
      </w:r>
      <w:r w:rsidRPr="0039519F">
        <w:rPr>
          <w:sz w:val="24"/>
          <w:szCs w:val="24"/>
        </w:rPr>
        <w:t xml:space="preserve"> otvor</w:t>
      </w:r>
      <w:r w:rsidR="00501E0B" w:rsidRPr="0039519F">
        <w:rPr>
          <w:sz w:val="24"/>
          <w:szCs w:val="24"/>
        </w:rPr>
        <w:t>eno</w:t>
      </w:r>
      <w:r w:rsidRPr="0039519F">
        <w:rPr>
          <w:sz w:val="24"/>
          <w:szCs w:val="24"/>
        </w:rPr>
        <w:t xml:space="preserve"> dvadesetak radnih mjesta na </w:t>
      </w:r>
      <w:r w:rsidR="00501E0B" w:rsidRPr="0039519F">
        <w:rPr>
          <w:sz w:val="24"/>
          <w:szCs w:val="24"/>
        </w:rPr>
        <w:t xml:space="preserve">njihovoj </w:t>
      </w:r>
      <w:r w:rsidRPr="0039519F">
        <w:rPr>
          <w:sz w:val="24"/>
          <w:szCs w:val="24"/>
        </w:rPr>
        <w:t>provedbi</w:t>
      </w:r>
      <w:r w:rsidR="00501E0B" w:rsidRPr="0039519F">
        <w:rPr>
          <w:sz w:val="24"/>
          <w:szCs w:val="24"/>
        </w:rPr>
        <w:t>.</w:t>
      </w:r>
      <w:r w:rsidRPr="0039519F">
        <w:rPr>
          <w:sz w:val="24"/>
          <w:szCs w:val="24"/>
        </w:rPr>
        <w:t xml:space="preserve"> Realizacijom svih ovih aktivnosti kroz poglavlje posvećeno mladima u razdoblju od 2017. do 2021. godine u Novskoj je otvoreno 70 novih radnih mjesta, a Grad Novska 2021. postaje i „Grad za mlade“.</w:t>
      </w:r>
    </w:p>
    <w:p w14:paraId="7C64A4B5" w14:textId="77777777" w:rsidR="00150FB5" w:rsidRPr="0039519F" w:rsidRDefault="00150FB5" w:rsidP="003512F2">
      <w:pPr>
        <w:spacing w:after="0"/>
        <w:rPr>
          <w:sz w:val="24"/>
          <w:szCs w:val="24"/>
        </w:rPr>
      </w:pPr>
    </w:p>
    <w:p w14:paraId="36DA1799" w14:textId="75E7FF42" w:rsidR="00DC1459" w:rsidRPr="0039519F" w:rsidRDefault="002A6A45" w:rsidP="001407FC">
      <w:pPr>
        <w:pStyle w:val="Naslov2"/>
      </w:pPr>
      <w:bookmarkStart w:id="30" w:name="_Toc210388011"/>
      <w:r w:rsidRPr="0039519F">
        <w:t>2</w:t>
      </w:r>
      <w:r w:rsidR="001407FC" w:rsidRPr="0039519F">
        <w:t>.5 Kulturna i prirodna bogatstva</w:t>
      </w:r>
      <w:bookmarkEnd w:id="30"/>
    </w:p>
    <w:p w14:paraId="66737B40" w14:textId="774C366A" w:rsidR="00DC1459" w:rsidRPr="0039519F" w:rsidRDefault="00DC1459" w:rsidP="00DC1459"/>
    <w:p w14:paraId="58C3F98A" w14:textId="10505C00" w:rsidR="000A1DF2" w:rsidRPr="0039519F" w:rsidRDefault="000A1DF2" w:rsidP="003512F2">
      <w:pPr>
        <w:spacing w:after="0"/>
        <w:jc w:val="both"/>
        <w:rPr>
          <w:sz w:val="24"/>
          <w:szCs w:val="24"/>
        </w:rPr>
      </w:pPr>
      <w:r w:rsidRPr="0039519F">
        <w:rPr>
          <w:sz w:val="24"/>
          <w:szCs w:val="24"/>
        </w:rPr>
        <w:t>Grad Novska posjeduje značajno prirodno i kulturno bogatstvo koje omogućuje dodatno razvijanje turističke ponude te razvoj</w:t>
      </w:r>
      <w:r w:rsidR="009E4447" w:rsidRPr="0039519F">
        <w:rPr>
          <w:sz w:val="24"/>
          <w:szCs w:val="24"/>
        </w:rPr>
        <w:t xml:space="preserve"> cijelog</w:t>
      </w:r>
      <w:r w:rsidRPr="0039519F">
        <w:rPr>
          <w:sz w:val="24"/>
          <w:szCs w:val="24"/>
        </w:rPr>
        <w:t xml:space="preserve"> područja i društva. Na području grada Novske mogu se specificirati područja sa sljedećim obilježjima: </w:t>
      </w:r>
    </w:p>
    <w:p w14:paraId="420BCFE2" w14:textId="77777777" w:rsidR="00BC2589" w:rsidRPr="0039519F" w:rsidRDefault="00BC2589" w:rsidP="003512F2">
      <w:pPr>
        <w:spacing w:after="0"/>
        <w:jc w:val="both"/>
        <w:rPr>
          <w:sz w:val="24"/>
          <w:szCs w:val="24"/>
        </w:rPr>
      </w:pPr>
    </w:p>
    <w:p w14:paraId="71490849" w14:textId="422A7D82" w:rsidR="000A1DF2" w:rsidRPr="0039519F" w:rsidRDefault="000A1DF2" w:rsidP="00BC2589">
      <w:pPr>
        <w:pStyle w:val="Odlomakpopisa"/>
        <w:numPr>
          <w:ilvl w:val="0"/>
          <w:numId w:val="6"/>
        </w:numPr>
        <w:spacing w:after="0"/>
        <w:jc w:val="both"/>
        <w:rPr>
          <w:sz w:val="24"/>
          <w:szCs w:val="24"/>
        </w:rPr>
      </w:pPr>
      <w:r w:rsidRPr="0039519F">
        <w:rPr>
          <w:sz w:val="24"/>
          <w:szCs w:val="24"/>
        </w:rPr>
        <w:t xml:space="preserve">zaštićena prirodna baština:  Park prirode Lonjsko polje </w:t>
      </w:r>
    </w:p>
    <w:p w14:paraId="19CFBA9A" w14:textId="3D804F49" w:rsidR="000A1DF2" w:rsidRPr="0039519F" w:rsidRDefault="000A1DF2" w:rsidP="00BC2589">
      <w:pPr>
        <w:pStyle w:val="Odlomakpopisa"/>
        <w:numPr>
          <w:ilvl w:val="0"/>
          <w:numId w:val="6"/>
        </w:numPr>
        <w:spacing w:after="0"/>
        <w:jc w:val="both"/>
        <w:rPr>
          <w:sz w:val="24"/>
          <w:szCs w:val="24"/>
        </w:rPr>
      </w:pPr>
      <w:r w:rsidRPr="0039519F">
        <w:rPr>
          <w:sz w:val="24"/>
          <w:szCs w:val="24"/>
        </w:rPr>
        <w:t xml:space="preserve">Ekološka mreža Natura 2000: </w:t>
      </w:r>
    </w:p>
    <w:p w14:paraId="513676F1" w14:textId="1792D86A" w:rsidR="000A1DF2" w:rsidRPr="0039519F" w:rsidRDefault="000A1DF2" w:rsidP="00BC2589">
      <w:pPr>
        <w:pStyle w:val="Odlomakpopisa"/>
        <w:numPr>
          <w:ilvl w:val="0"/>
          <w:numId w:val="6"/>
        </w:numPr>
        <w:spacing w:after="0"/>
        <w:jc w:val="both"/>
        <w:rPr>
          <w:sz w:val="24"/>
          <w:szCs w:val="24"/>
        </w:rPr>
      </w:pPr>
      <w:r w:rsidRPr="0039519F">
        <w:rPr>
          <w:sz w:val="24"/>
          <w:szCs w:val="24"/>
        </w:rPr>
        <w:t xml:space="preserve">HR1000004 Donja Posavina (područja važna za ptice (SPA)) </w:t>
      </w:r>
    </w:p>
    <w:p w14:paraId="317DE2F4" w14:textId="2BF04626" w:rsidR="000A1DF2" w:rsidRPr="0039519F" w:rsidRDefault="000A1DF2" w:rsidP="00BC2589">
      <w:pPr>
        <w:pStyle w:val="Odlomakpopisa"/>
        <w:numPr>
          <w:ilvl w:val="0"/>
          <w:numId w:val="6"/>
        </w:numPr>
        <w:spacing w:after="0"/>
        <w:jc w:val="both"/>
        <w:rPr>
          <w:sz w:val="24"/>
          <w:szCs w:val="24"/>
        </w:rPr>
      </w:pPr>
      <w:r w:rsidRPr="0039519F">
        <w:rPr>
          <w:sz w:val="24"/>
          <w:szCs w:val="24"/>
        </w:rPr>
        <w:t xml:space="preserve">HR2000416 Lonjsko Polje (područja važna za vrste i staništa (pSCI)). </w:t>
      </w:r>
    </w:p>
    <w:p w14:paraId="6DA59A25" w14:textId="77777777" w:rsidR="00BC2589" w:rsidRPr="0039519F" w:rsidRDefault="00BC2589" w:rsidP="003512F2">
      <w:pPr>
        <w:spacing w:after="0"/>
        <w:jc w:val="both"/>
        <w:rPr>
          <w:sz w:val="24"/>
          <w:szCs w:val="24"/>
        </w:rPr>
      </w:pPr>
    </w:p>
    <w:p w14:paraId="1A46867E" w14:textId="18751A97" w:rsidR="009E4447" w:rsidRPr="0039519F" w:rsidRDefault="000A1DF2" w:rsidP="00BC2589">
      <w:pPr>
        <w:spacing w:after="0"/>
        <w:jc w:val="both"/>
        <w:rPr>
          <w:rFonts w:ascii="Calibri" w:hAnsi="Calibri" w:cs="Calibri"/>
          <w:color w:val="000000"/>
          <w:sz w:val="24"/>
          <w:szCs w:val="24"/>
        </w:rPr>
      </w:pPr>
      <w:r w:rsidRPr="0039519F">
        <w:rPr>
          <w:sz w:val="24"/>
          <w:szCs w:val="24"/>
        </w:rPr>
        <w:t>Ukupna raznolikost biljnog i životinjskog svijeta predstavlja najveće bogatstvo predmetnog prostora.</w:t>
      </w:r>
      <w:r w:rsidRPr="0039519F">
        <w:rPr>
          <w:rFonts w:ascii="Calibri" w:hAnsi="Calibri" w:cs="Calibri"/>
          <w:color w:val="000000"/>
          <w:sz w:val="24"/>
          <w:szCs w:val="24"/>
        </w:rPr>
        <w:t xml:space="preserve"> </w:t>
      </w:r>
      <w:r w:rsidRPr="0039519F">
        <w:rPr>
          <w:sz w:val="24"/>
          <w:szCs w:val="24"/>
        </w:rPr>
        <w:t>Bogatstvo ornitofaune posebno je naglašeno u Lonjskom polju koje je proglašeno najvažnijim europskim staništem ptica.</w:t>
      </w:r>
      <w:r w:rsidRPr="0039519F">
        <w:rPr>
          <w:rFonts w:ascii="Calibri" w:hAnsi="Calibri" w:cs="Calibri"/>
          <w:color w:val="000000"/>
          <w:sz w:val="24"/>
          <w:szCs w:val="24"/>
        </w:rPr>
        <w:t xml:space="preserve"> </w:t>
      </w:r>
      <w:r w:rsidR="00BC2589" w:rsidRPr="0039519F">
        <w:rPr>
          <w:rFonts w:ascii="Calibri" w:hAnsi="Calibri" w:cs="Calibri"/>
          <w:color w:val="000000"/>
          <w:sz w:val="24"/>
          <w:szCs w:val="24"/>
        </w:rPr>
        <w:t>227 vrsta ptica koje ovdje obitavaju je zaštićeno Zakonom o zaštiti prirode RH, 113 vrsta su zaštićene na nacionalnoj razini, 79 vrsta zaštićeno je na europskoj razini, a 133 vrste su zaštićene međunarodnim konvencijama.</w:t>
      </w:r>
    </w:p>
    <w:p w14:paraId="5BA08C76" w14:textId="77777777" w:rsidR="00BC2589" w:rsidRPr="0039519F" w:rsidRDefault="00BC2589" w:rsidP="003512F2">
      <w:pPr>
        <w:spacing w:after="0"/>
        <w:jc w:val="both"/>
        <w:rPr>
          <w:sz w:val="24"/>
          <w:szCs w:val="24"/>
        </w:rPr>
      </w:pPr>
    </w:p>
    <w:p w14:paraId="028A4CE1" w14:textId="0BA532F5" w:rsidR="000A1DF2" w:rsidRPr="0039519F" w:rsidRDefault="000A1DF2" w:rsidP="003512F2">
      <w:pPr>
        <w:spacing w:after="0"/>
        <w:jc w:val="both"/>
        <w:rPr>
          <w:sz w:val="24"/>
          <w:szCs w:val="24"/>
        </w:rPr>
      </w:pPr>
      <w:r w:rsidRPr="0039519F">
        <w:rPr>
          <w:sz w:val="24"/>
          <w:szCs w:val="24"/>
        </w:rPr>
        <w:t>Dio prostora grada vrednovan je kao područje kulturnog krajolika, osobito padine Psunja s malobrojnim naseljima i brežuljcima sa obrađenim padinama, ali i s brojnim arheološkim lokalitetima.</w:t>
      </w:r>
    </w:p>
    <w:p w14:paraId="41D07D7D" w14:textId="5F89D16B" w:rsidR="00DC1459" w:rsidRPr="0039519F" w:rsidRDefault="00DC1459" w:rsidP="003512F2">
      <w:pPr>
        <w:spacing w:after="0"/>
        <w:jc w:val="both"/>
        <w:rPr>
          <w:sz w:val="24"/>
          <w:szCs w:val="24"/>
        </w:rPr>
      </w:pPr>
      <w:r w:rsidRPr="0039519F">
        <w:rPr>
          <w:sz w:val="24"/>
          <w:szCs w:val="24"/>
        </w:rPr>
        <w:t>Razvoj kulture u Novskoj, kao i potreba stanovništva za kulturnim sadržajima, potaknut je početkom 20. stoljeća kada Novska postaje kotarsko mjesto unutar Požeške županije. Već krajem 19. stoljeća Novska ima gradsku čitaonicu koja se spominje u Izvještaju Matice hrvatske za 1876.</w:t>
      </w:r>
      <w:r w:rsidR="00D1703A" w:rsidRPr="0039519F">
        <w:rPr>
          <w:sz w:val="24"/>
          <w:szCs w:val="24"/>
        </w:rPr>
        <w:t xml:space="preserve"> </w:t>
      </w:r>
      <w:r w:rsidRPr="0039519F">
        <w:rPr>
          <w:sz w:val="24"/>
          <w:szCs w:val="24"/>
        </w:rPr>
        <w:t>godinu. Najznačajnije novljanske ustanove u kulturi su Pučko otvoreno učilište Novska i Gradska knjižnica i čitaonica Ante Jagar</w:t>
      </w:r>
      <w:r w:rsidR="00A03281" w:rsidRPr="0039519F">
        <w:rPr>
          <w:sz w:val="24"/>
          <w:szCs w:val="24"/>
        </w:rPr>
        <w:t>, a aktivno djeluje 16 udruga u kulturi.</w:t>
      </w:r>
    </w:p>
    <w:p w14:paraId="058756E9" w14:textId="13DAD007" w:rsidR="00A03281" w:rsidRPr="0039519F" w:rsidRDefault="00A03281" w:rsidP="003512F2">
      <w:pPr>
        <w:spacing w:after="0"/>
        <w:jc w:val="both"/>
        <w:rPr>
          <w:sz w:val="24"/>
          <w:szCs w:val="24"/>
          <w:vertAlign w:val="superscript"/>
        </w:rPr>
      </w:pPr>
      <w:r w:rsidRPr="0039519F">
        <w:rPr>
          <w:sz w:val="24"/>
          <w:szCs w:val="24"/>
        </w:rPr>
        <w:t>Na području grada Novske utvrđen je status kulturnog dobra za 6 povijesnih cjelina, 17 arheoloških nalazišta, 1 povijesno-memorijalnu cjelinu, 5 kulturnih krajolika, 13 sakralnih građevina, 17 civilnih građevina, 1 vojnu građevinu i kompleks, 2 memorijalne građevine i 2 pokretna kulturna dobra, a evidentirano je još niz dobara lokalne vrijednosti, koji su značajni elementi identiteta prostora</w:t>
      </w:r>
      <w:r w:rsidR="00A359B3" w:rsidRPr="0039519F">
        <w:rPr>
          <w:sz w:val="24"/>
          <w:szCs w:val="24"/>
        </w:rPr>
        <w:t>.</w:t>
      </w:r>
    </w:p>
    <w:p w14:paraId="37274CCC" w14:textId="79BA0F4A" w:rsidR="00363D01" w:rsidRPr="0039519F" w:rsidRDefault="00363D01" w:rsidP="003512F2">
      <w:pPr>
        <w:spacing w:after="0"/>
        <w:jc w:val="both"/>
        <w:rPr>
          <w:sz w:val="24"/>
          <w:szCs w:val="24"/>
          <w:vertAlign w:val="superscript"/>
        </w:rPr>
      </w:pPr>
    </w:p>
    <w:p w14:paraId="55646986" w14:textId="03FE8DD2" w:rsidR="003C45DF" w:rsidRPr="0039519F" w:rsidRDefault="00BA2068" w:rsidP="00A4519D">
      <w:pPr>
        <w:jc w:val="both"/>
        <w:rPr>
          <w:sz w:val="24"/>
          <w:szCs w:val="24"/>
        </w:rPr>
      </w:pPr>
      <w:r w:rsidRPr="0039519F">
        <w:rPr>
          <w:sz w:val="24"/>
          <w:szCs w:val="24"/>
        </w:rPr>
        <w:t>U nastavku su prikazana kulturna dobra grada Novske s najvećim stupnjem zaštite.</w:t>
      </w:r>
      <w:bookmarkStart w:id="31" w:name="_Toc90385754"/>
      <w:bookmarkStart w:id="32" w:name="_Ref125378098"/>
    </w:p>
    <w:p w14:paraId="57936091" w14:textId="77777777" w:rsidR="00A4519D" w:rsidRPr="0039519F" w:rsidRDefault="00A4519D" w:rsidP="00A4519D">
      <w:pPr>
        <w:jc w:val="both"/>
        <w:rPr>
          <w:sz w:val="24"/>
          <w:szCs w:val="24"/>
        </w:rPr>
      </w:pPr>
    </w:p>
    <w:p w14:paraId="3F42BFBA" w14:textId="350FC1E5" w:rsidR="00B62881" w:rsidRPr="0039519F" w:rsidRDefault="00EF432A" w:rsidP="00A23CD6">
      <w:pPr>
        <w:pStyle w:val="Tablica"/>
      </w:pPr>
      <w:bookmarkStart w:id="33" w:name="_Hlk125462536"/>
      <w:r w:rsidRPr="0039519F">
        <w:t xml:space="preserve">        </w:t>
      </w:r>
      <w:r w:rsidR="00A23CD6" w:rsidRPr="0039519F">
        <w:t xml:space="preserve">Tablica </w:t>
      </w:r>
      <w:r w:rsidR="00DB1F8E" w:rsidRPr="0039519F">
        <w:t>5</w:t>
      </w:r>
      <w:r w:rsidR="00A23CD6" w:rsidRPr="0039519F">
        <w:t xml:space="preserve">. </w:t>
      </w:r>
      <w:r w:rsidR="00960622" w:rsidRPr="0039519F">
        <w:t>Zaštićena kulturna dobra na području grada Novske</w:t>
      </w:r>
      <w:bookmarkEnd w:id="31"/>
      <w:bookmarkEnd w:id="32"/>
    </w:p>
    <w:bookmarkEnd w:id="33"/>
    <w:tbl>
      <w:tblPr>
        <w:tblStyle w:val="Tamnatablicareetke5-isticanje2"/>
        <w:tblW w:w="0" w:type="auto"/>
        <w:jc w:val="center"/>
        <w:tblLayout w:type="fixed"/>
        <w:tblLook w:val="0000" w:firstRow="0" w:lastRow="0" w:firstColumn="0" w:lastColumn="0" w:noHBand="0" w:noVBand="0"/>
      </w:tblPr>
      <w:tblGrid>
        <w:gridCol w:w="2048"/>
        <w:gridCol w:w="37"/>
        <w:gridCol w:w="2163"/>
        <w:gridCol w:w="1984"/>
        <w:gridCol w:w="23"/>
        <w:gridCol w:w="2075"/>
        <w:gridCol w:w="10"/>
      </w:tblGrid>
      <w:tr w:rsidR="00E16801" w:rsidRPr="0039519F" w14:paraId="1DFC1E4C" w14:textId="77777777" w:rsidTr="00C12D2D">
        <w:trPr>
          <w:gridAfter w:val="1"/>
          <w:cnfStyle w:val="000000100000" w:firstRow="0" w:lastRow="0" w:firstColumn="0" w:lastColumn="0" w:oddVBand="0" w:evenVBand="0" w:oddHBand="1" w:evenHBand="0" w:firstRowFirstColumn="0" w:firstRowLastColumn="0" w:lastRowFirstColumn="0" w:lastRowLastColumn="0"/>
          <w:wAfter w:w="10" w:type="dxa"/>
          <w:trHeight w:val="110"/>
          <w:jc w:val="center"/>
        </w:trPr>
        <w:tc>
          <w:tcPr>
            <w:cnfStyle w:val="000010000000" w:firstRow="0" w:lastRow="0" w:firstColumn="0" w:lastColumn="0" w:oddVBand="1" w:evenVBand="0" w:oddHBand="0" w:evenHBand="0" w:firstRowFirstColumn="0" w:firstRowLastColumn="0" w:lastRowFirstColumn="0" w:lastRowLastColumn="0"/>
            <w:tcW w:w="2048" w:type="dxa"/>
            <w:shd w:val="clear" w:color="auto" w:fill="ED7D31" w:themeFill="accent2"/>
          </w:tcPr>
          <w:p w14:paraId="15792FD1" w14:textId="77777777" w:rsidR="003C45DF" w:rsidRPr="0039519F" w:rsidRDefault="003C45DF" w:rsidP="00B010DA">
            <w:pPr>
              <w:spacing w:after="120" w:line="264" w:lineRule="auto"/>
              <w:jc w:val="center"/>
              <w:rPr>
                <w:b/>
                <w:bCs/>
              </w:rPr>
            </w:pPr>
          </w:p>
          <w:p w14:paraId="5C5F6835" w14:textId="55DCDF8E" w:rsidR="00BA2068" w:rsidRPr="0039519F" w:rsidRDefault="00BA2068" w:rsidP="00B010DA">
            <w:pPr>
              <w:spacing w:after="120" w:line="264" w:lineRule="auto"/>
              <w:jc w:val="center"/>
            </w:pPr>
            <w:r w:rsidRPr="0039519F">
              <w:rPr>
                <w:b/>
                <w:bCs/>
              </w:rPr>
              <w:t>NAZIV</w:t>
            </w:r>
          </w:p>
        </w:tc>
        <w:tc>
          <w:tcPr>
            <w:tcW w:w="2200" w:type="dxa"/>
            <w:gridSpan w:val="2"/>
            <w:shd w:val="clear" w:color="auto" w:fill="ED7D31" w:themeFill="accent2"/>
          </w:tcPr>
          <w:p w14:paraId="69F87ED6" w14:textId="77777777" w:rsidR="003C45DF" w:rsidRPr="0039519F" w:rsidRDefault="003C45DF" w:rsidP="00B010DA">
            <w:pPr>
              <w:spacing w:after="120" w:line="264" w:lineRule="auto"/>
              <w:jc w:val="center"/>
              <w:cnfStyle w:val="000000100000" w:firstRow="0" w:lastRow="0" w:firstColumn="0" w:lastColumn="0" w:oddVBand="0" w:evenVBand="0" w:oddHBand="1" w:evenHBand="0" w:firstRowFirstColumn="0" w:firstRowLastColumn="0" w:lastRowFirstColumn="0" w:lastRowLastColumn="0"/>
              <w:rPr>
                <w:b/>
                <w:bCs/>
              </w:rPr>
            </w:pPr>
          </w:p>
          <w:p w14:paraId="532D8E5F" w14:textId="652C279C" w:rsidR="00BA2068" w:rsidRPr="0039519F" w:rsidRDefault="00BA2068" w:rsidP="00B010DA">
            <w:pPr>
              <w:spacing w:after="120" w:line="264" w:lineRule="auto"/>
              <w:jc w:val="center"/>
              <w:cnfStyle w:val="000000100000" w:firstRow="0" w:lastRow="0" w:firstColumn="0" w:lastColumn="0" w:oddVBand="0" w:evenVBand="0" w:oddHBand="1" w:evenHBand="0" w:firstRowFirstColumn="0" w:firstRowLastColumn="0" w:lastRowFirstColumn="0" w:lastRowLastColumn="0"/>
            </w:pPr>
            <w:r w:rsidRPr="0039519F">
              <w:rPr>
                <w:b/>
                <w:bCs/>
              </w:rPr>
              <w:t>VRSTA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ED7D31" w:themeFill="accent2"/>
          </w:tcPr>
          <w:p w14:paraId="5182C6C6" w14:textId="77777777" w:rsidR="003C45DF" w:rsidRPr="0039519F" w:rsidRDefault="003C45DF" w:rsidP="00B010DA">
            <w:pPr>
              <w:spacing w:after="120" w:line="264" w:lineRule="auto"/>
              <w:jc w:val="center"/>
              <w:rPr>
                <w:b/>
                <w:bCs/>
              </w:rPr>
            </w:pPr>
          </w:p>
          <w:p w14:paraId="15BBB98B" w14:textId="7D26B88C" w:rsidR="00BA2068" w:rsidRPr="0039519F" w:rsidRDefault="00BA2068" w:rsidP="00B010DA">
            <w:pPr>
              <w:spacing w:after="120" w:line="264" w:lineRule="auto"/>
              <w:jc w:val="center"/>
            </w:pPr>
            <w:r w:rsidRPr="0039519F">
              <w:rPr>
                <w:b/>
                <w:bCs/>
              </w:rPr>
              <w:t>KLASIFIKACIJA</w:t>
            </w:r>
          </w:p>
        </w:tc>
        <w:tc>
          <w:tcPr>
            <w:tcW w:w="2098" w:type="dxa"/>
            <w:gridSpan w:val="2"/>
            <w:shd w:val="clear" w:color="auto" w:fill="ED7D31" w:themeFill="accent2"/>
          </w:tcPr>
          <w:p w14:paraId="0F361E3E" w14:textId="77777777" w:rsidR="003C45DF" w:rsidRPr="0039519F" w:rsidRDefault="003C45DF" w:rsidP="00B010DA">
            <w:pPr>
              <w:spacing w:after="120" w:line="264" w:lineRule="auto"/>
              <w:jc w:val="center"/>
              <w:cnfStyle w:val="000000100000" w:firstRow="0" w:lastRow="0" w:firstColumn="0" w:lastColumn="0" w:oddVBand="0" w:evenVBand="0" w:oddHBand="1" w:evenHBand="0" w:firstRowFirstColumn="0" w:firstRowLastColumn="0" w:lastRowFirstColumn="0" w:lastRowLastColumn="0"/>
              <w:rPr>
                <w:b/>
                <w:bCs/>
              </w:rPr>
            </w:pPr>
          </w:p>
          <w:p w14:paraId="5DC9B39B" w14:textId="211073C5" w:rsidR="00BA2068" w:rsidRPr="0039519F" w:rsidRDefault="00BA2068" w:rsidP="00B010DA">
            <w:pPr>
              <w:spacing w:after="120" w:line="264" w:lineRule="auto"/>
              <w:jc w:val="center"/>
              <w:cnfStyle w:val="000000100000" w:firstRow="0" w:lastRow="0" w:firstColumn="0" w:lastColumn="0" w:oddVBand="0" w:evenVBand="0" w:oddHBand="1" w:evenHBand="0" w:firstRowFirstColumn="0" w:firstRowLastColumn="0" w:lastRowFirstColumn="0" w:lastRowLastColumn="0"/>
            </w:pPr>
            <w:r w:rsidRPr="0039519F">
              <w:rPr>
                <w:b/>
                <w:bCs/>
              </w:rPr>
              <w:t>LOKACIJA</w:t>
            </w:r>
          </w:p>
        </w:tc>
      </w:tr>
      <w:tr w:rsidR="00E16801" w:rsidRPr="0039519F" w14:paraId="2C926326" w14:textId="77777777" w:rsidTr="00A4519D">
        <w:trPr>
          <w:gridAfter w:val="1"/>
          <w:wAfter w:w="10" w:type="dxa"/>
          <w:trHeight w:val="265"/>
          <w:jc w:val="center"/>
        </w:trPr>
        <w:tc>
          <w:tcPr>
            <w:cnfStyle w:val="000010000000" w:firstRow="0" w:lastRow="0" w:firstColumn="0" w:lastColumn="0" w:oddVBand="1" w:evenVBand="0" w:oddHBand="0" w:evenHBand="0" w:firstRowFirstColumn="0" w:firstRowLastColumn="0" w:lastRowFirstColumn="0" w:lastRowLastColumn="0"/>
            <w:tcW w:w="2048" w:type="dxa"/>
            <w:shd w:val="clear" w:color="auto" w:fill="F2F2F2" w:themeFill="background1" w:themeFillShade="F2"/>
          </w:tcPr>
          <w:p w14:paraId="6C230D0B" w14:textId="1FE73234" w:rsidR="00BA2068" w:rsidRPr="0039519F" w:rsidRDefault="00BA2068" w:rsidP="009E4447">
            <w:pPr>
              <w:spacing w:after="120" w:line="264" w:lineRule="auto"/>
              <w:jc w:val="center"/>
              <w:rPr>
                <w:rFonts w:cstheme="minorHAnsi"/>
              </w:rPr>
            </w:pPr>
            <w:r w:rsidRPr="0039519F">
              <w:rPr>
                <w:rFonts w:cstheme="minorHAnsi"/>
                <w:b/>
                <w:bCs/>
              </w:rPr>
              <w:t>Zgrada hotela Knopp</w:t>
            </w:r>
          </w:p>
        </w:tc>
        <w:tc>
          <w:tcPr>
            <w:tcW w:w="2200" w:type="dxa"/>
            <w:gridSpan w:val="2"/>
            <w:shd w:val="clear" w:color="auto" w:fill="F2F2F2" w:themeFill="background1" w:themeFillShade="F2"/>
          </w:tcPr>
          <w:p w14:paraId="17B84B1F" w14:textId="74F532DA" w:rsidR="00BA2068" w:rsidRPr="0039519F" w:rsidRDefault="00BA2068" w:rsidP="009E444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9519F">
              <w:rPr>
                <w:rFonts w:cstheme="minorHAnsi"/>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2F2F2" w:themeFill="background1" w:themeFillShade="F2"/>
          </w:tcPr>
          <w:p w14:paraId="14269BF0" w14:textId="5A16725A" w:rsidR="00BA2068" w:rsidRPr="0039519F" w:rsidRDefault="00BA2068" w:rsidP="009E4447">
            <w:pPr>
              <w:spacing w:after="120" w:line="264" w:lineRule="auto"/>
              <w:jc w:val="center"/>
              <w:rPr>
                <w:rFonts w:cstheme="minorHAnsi"/>
              </w:rPr>
            </w:pPr>
            <w:r w:rsidRPr="0039519F">
              <w:rPr>
                <w:rFonts w:cstheme="minorHAnsi"/>
              </w:rPr>
              <w:t>profana graditeljska baština</w:t>
            </w:r>
          </w:p>
        </w:tc>
        <w:tc>
          <w:tcPr>
            <w:tcW w:w="2098" w:type="dxa"/>
            <w:gridSpan w:val="2"/>
            <w:shd w:val="clear" w:color="auto" w:fill="F2F2F2" w:themeFill="background1" w:themeFillShade="F2"/>
          </w:tcPr>
          <w:p w14:paraId="2838F817" w14:textId="13FDBDBE" w:rsidR="00BA2068" w:rsidRPr="0039519F" w:rsidRDefault="00BA2068" w:rsidP="009E444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9519F">
              <w:rPr>
                <w:rFonts w:cstheme="minorHAnsi"/>
              </w:rPr>
              <w:t>Novska</w:t>
            </w:r>
          </w:p>
        </w:tc>
      </w:tr>
      <w:tr w:rsidR="00E16801" w:rsidRPr="0039519F" w14:paraId="78DBC69A" w14:textId="77777777" w:rsidTr="00A4519D">
        <w:trPr>
          <w:gridAfter w:val="1"/>
          <w:cnfStyle w:val="000000100000" w:firstRow="0" w:lastRow="0" w:firstColumn="0" w:lastColumn="0" w:oddVBand="0" w:evenVBand="0" w:oddHBand="1" w:evenHBand="0" w:firstRowFirstColumn="0" w:firstRowLastColumn="0" w:lastRowFirstColumn="0" w:lastRowLastColumn="0"/>
          <w:wAfter w:w="10" w:type="dxa"/>
          <w:trHeight w:val="265"/>
          <w:jc w:val="center"/>
        </w:trPr>
        <w:tc>
          <w:tcPr>
            <w:cnfStyle w:val="000010000000" w:firstRow="0" w:lastRow="0" w:firstColumn="0" w:lastColumn="0" w:oddVBand="1" w:evenVBand="0" w:oddHBand="0" w:evenHBand="0" w:firstRowFirstColumn="0" w:firstRowLastColumn="0" w:lastRowFirstColumn="0" w:lastRowLastColumn="0"/>
            <w:tcW w:w="2048" w:type="dxa"/>
            <w:shd w:val="clear" w:color="auto" w:fill="F2F2F2" w:themeFill="background1" w:themeFillShade="F2"/>
          </w:tcPr>
          <w:p w14:paraId="06F265A6" w14:textId="037DB2DC" w:rsidR="00BA2068" w:rsidRPr="0039519F" w:rsidRDefault="00BA2068" w:rsidP="009E4447">
            <w:pPr>
              <w:spacing w:after="120" w:line="264" w:lineRule="auto"/>
              <w:jc w:val="center"/>
              <w:rPr>
                <w:rFonts w:cstheme="minorHAnsi"/>
              </w:rPr>
            </w:pPr>
            <w:r w:rsidRPr="0039519F">
              <w:rPr>
                <w:rFonts w:cstheme="minorHAnsi"/>
                <w:b/>
                <w:bCs/>
              </w:rPr>
              <w:t>Crkva sv. Luke Evanđeliste</w:t>
            </w:r>
          </w:p>
        </w:tc>
        <w:tc>
          <w:tcPr>
            <w:tcW w:w="2200" w:type="dxa"/>
            <w:gridSpan w:val="2"/>
            <w:shd w:val="clear" w:color="auto" w:fill="F2F2F2" w:themeFill="background1" w:themeFillShade="F2"/>
          </w:tcPr>
          <w:p w14:paraId="1C3257AA" w14:textId="7DACC7D5" w:rsidR="00BA2068" w:rsidRPr="0039519F" w:rsidRDefault="00BA2068" w:rsidP="009E4447">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9519F">
              <w:rPr>
                <w:rFonts w:cstheme="minorHAnsi"/>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2F2F2" w:themeFill="background1" w:themeFillShade="F2"/>
          </w:tcPr>
          <w:p w14:paraId="5259DDBD" w14:textId="2A2DDA03" w:rsidR="00BA2068" w:rsidRPr="0039519F" w:rsidRDefault="00BA2068" w:rsidP="009E4447">
            <w:pPr>
              <w:spacing w:after="120" w:line="264" w:lineRule="auto"/>
              <w:jc w:val="center"/>
              <w:rPr>
                <w:rFonts w:cstheme="minorHAnsi"/>
              </w:rPr>
            </w:pPr>
            <w:r w:rsidRPr="0039519F">
              <w:rPr>
                <w:rFonts w:cstheme="minorHAnsi"/>
              </w:rPr>
              <w:t>sakralna graditeljska baština</w:t>
            </w:r>
          </w:p>
        </w:tc>
        <w:tc>
          <w:tcPr>
            <w:tcW w:w="2098" w:type="dxa"/>
            <w:gridSpan w:val="2"/>
            <w:shd w:val="clear" w:color="auto" w:fill="F2F2F2" w:themeFill="background1" w:themeFillShade="F2"/>
          </w:tcPr>
          <w:p w14:paraId="5C9C725A" w14:textId="0864E221" w:rsidR="00BA2068" w:rsidRPr="0039519F" w:rsidRDefault="00BA2068" w:rsidP="009E4447">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9519F">
              <w:rPr>
                <w:rFonts w:cstheme="minorHAnsi"/>
              </w:rPr>
              <w:t>Novska</w:t>
            </w:r>
          </w:p>
        </w:tc>
      </w:tr>
      <w:tr w:rsidR="00E16801" w:rsidRPr="0039519F" w14:paraId="33F74B76" w14:textId="77777777" w:rsidTr="00A4519D">
        <w:trPr>
          <w:gridAfter w:val="1"/>
          <w:wAfter w:w="10" w:type="dxa"/>
          <w:trHeight w:val="265"/>
          <w:jc w:val="center"/>
        </w:trPr>
        <w:tc>
          <w:tcPr>
            <w:cnfStyle w:val="000010000000" w:firstRow="0" w:lastRow="0" w:firstColumn="0" w:lastColumn="0" w:oddVBand="1" w:evenVBand="0" w:oddHBand="0" w:evenHBand="0" w:firstRowFirstColumn="0" w:firstRowLastColumn="0" w:lastRowFirstColumn="0" w:lastRowLastColumn="0"/>
            <w:tcW w:w="2048" w:type="dxa"/>
            <w:shd w:val="clear" w:color="auto" w:fill="F2F2F2" w:themeFill="background1" w:themeFillShade="F2"/>
          </w:tcPr>
          <w:p w14:paraId="225EEEF8" w14:textId="08435DB8" w:rsidR="00BA2068" w:rsidRPr="0039519F" w:rsidRDefault="00BA2068" w:rsidP="009E4447">
            <w:pPr>
              <w:spacing w:after="120" w:line="264" w:lineRule="auto"/>
              <w:jc w:val="center"/>
              <w:rPr>
                <w:rFonts w:cstheme="minorHAnsi"/>
              </w:rPr>
            </w:pPr>
            <w:r w:rsidRPr="0039519F">
              <w:rPr>
                <w:rFonts w:cstheme="minorHAnsi"/>
                <w:b/>
                <w:bCs/>
              </w:rPr>
              <w:t>Zgrada Drapczinski</w:t>
            </w:r>
          </w:p>
        </w:tc>
        <w:tc>
          <w:tcPr>
            <w:tcW w:w="2200" w:type="dxa"/>
            <w:gridSpan w:val="2"/>
            <w:shd w:val="clear" w:color="auto" w:fill="F2F2F2" w:themeFill="background1" w:themeFillShade="F2"/>
          </w:tcPr>
          <w:p w14:paraId="2F025EA9" w14:textId="687B3348" w:rsidR="00BA2068" w:rsidRPr="0039519F" w:rsidRDefault="00BA2068" w:rsidP="009E444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9519F">
              <w:rPr>
                <w:rFonts w:cstheme="minorHAnsi"/>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2F2F2" w:themeFill="background1" w:themeFillShade="F2"/>
          </w:tcPr>
          <w:p w14:paraId="08F64693" w14:textId="3C116D79" w:rsidR="00BA2068" w:rsidRPr="0039519F" w:rsidRDefault="00BA2068" w:rsidP="009E4447">
            <w:pPr>
              <w:spacing w:after="120" w:line="264" w:lineRule="auto"/>
              <w:jc w:val="center"/>
              <w:rPr>
                <w:rFonts w:cstheme="minorHAnsi"/>
              </w:rPr>
            </w:pPr>
            <w:r w:rsidRPr="0039519F">
              <w:rPr>
                <w:rFonts w:cstheme="minorHAnsi"/>
              </w:rPr>
              <w:t>profana graditeljska baština</w:t>
            </w:r>
          </w:p>
        </w:tc>
        <w:tc>
          <w:tcPr>
            <w:tcW w:w="2098" w:type="dxa"/>
            <w:gridSpan w:val="2"/>
            <w:shd w:val="clear" w:color="auto" w:fill="F2F2F2" w:themeFill="background1" w:themeFillShade="F2"/>
          </w:tcPr>
          <w:p w14:paraId="6AFE2C53" w14:textId="2143BB62" w:rsidR="00BA2068" w:rsidRPr="0039519F" w:rsidRDefault="00BA2068" w:rsidP="009E444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9519F">
              <w:rPr>
                <w:rFonts w:cstheme="minorHAnsi"/>
              </w:rPr>
              <w:t>Novska</w:t>
            </w:r>
          </w:p>
        </w:tc>
      </w:tr>
      <w:tr w:rsidR="00E16801" w:rsidRPr="0039519F" w14:paraId="467B5D53" w14:textId="77777777" w:rsidTr="00A4519D">
        <w:trPr>
          <w:gridAfter w:val="1"/>
          <w:cnfStyle w:val="000000100000" w:firstRow="0" w:lastRow="0" w:firstColumn="0" w:lastColumn="0" w:oddVBand="0" w:evenVBand="0" w:oddHBand="1" w:evenHBand="0" w:firstRowFirstColumn="0" w:firstRowLastColumn="0" w:lastRowFirstColumn="0" w:lastRowLastColumn="0"/>
          <w:wAfter w:w="10" w:type="dxa"/>
          <w:trHeight w:val="264"/>
          <w:jc w:val="center"/>
        </w:trPr>
        <w:tc>
          <w:tcPr>
            <w:cnfStyle w:val="000010000000" w:firstRow="0" w:lastRow="0" w:firstColumn="0" w:lastColumn="0" w:oddVBand="1" w:evenVBand="0" w:oddHBand="0" w:evenHBand="0" w:firstRowFirstColumn="0" w:firstRowLastColumn="0" w:lastRowFirstColumn="0" w:lastRowLastColumn="0"/>
            <w:tcW w:w="2048" w:type="dxa"/>
            <w:shd w:val="clear" w:color="auto" w:fill="F2F2F2" w:themeFill="background1" w:themeFillShade="F2"/>
          </w:tcPr>
          <w:p w14:paraId="3116C981" w14:textId="1B6F0D60" w:rsidR="00BA2068" w:rsidRPr="0039519F" w:rsidRDefault="00BA2068" w:rsidP="009E4447">
            <w:pPr>
              <w:spacing w:after="120" w:line="264" w:lineRule="auto"/>
              <w:jc w:val="center"/>
              <w:rPr>
                <w:rFonts w:cstheme="minorHAnsi"/>
              </w:rPr>
            </w:pPr>
            <w:r w:rsidRPr="0039519F">
              <w:rPr>
                <w:rFonts w:cstheme="minorHAnsi"/>
                <w:b/>
                <w:bCs/>
              </w:rPr>
              <w:t>Zgrada pošte</w:t>
            </w:r>
          </w:p>
        </w:tc>
        <w:tc>
          <w:tcPr>
            <w:tcW w:w="2200" w:type="dxa"/>
            <w:gridSpan w:val="2"/>
            <w:shd w:val="clear" w:color="auto" w:fill="F2F2F2" w:themeFill="background1" w:themeFillShade="F2"/>
          </w:tcPr>
          <w:p w14:paraId="523D3952" w14:textId="596B4991" w:rsidR="00BA2068" w:rsidRPr="0039519F" w:rsidRDefault="00BA2068" w:rsidP="009E4447">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9519F">
              <w:rPr>
                <w:rFonts w:cstheme="minorHAnsi"/>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2F2F2" w:themeFill="background1" w:themeFillShade="F2"/>
          </w:tcPr>
          <w:p w14:paraId="11CCE85E" w14:textId="03A18045" w:rsidR="00BA2068" w:rsidRPr="0039519F" w:rsidRDefault="00BA2068" w:rsidP="009E4447">
            <w:pPr>
              <w:spacing w:after="120" w:line="264" w:lineRule="auto"/>
              <w:jc w:val="center"/>
              <w:rPr>
                <w:rFonts w:cstheme="minorHAnsi"/>
              </w:rPr>
            </w:pPr>
            <w:r w:rsidRPr="0039519F">
              <w:rPr>
                <w:rFonts w:cstheme="minorHAnsi"/>
              </w:rPr>
              <w:t>profana graditeljska baština</w:t>
            </w:r>
          </w:p>
        </w:tc>
        <w:tc>
          <w:tcPr>
            <w:tcW w:w="2098" w:type="dxa"/>
            <w:gridSpan w:val="2"/>
            <w:shd w:val="clear" w:color="auto" w:fill="F2F2F2" w:themeFill="background1" w:themeFillShade="F2"/>
          </w:tcPr>
          <w:p w14:paraId="7CFB0F00" w14:textId="3E7860F3" w:rsidR="00BA2068" w:rsidRPr="0039519F" w:rsidRDefault="00BA2068" w:rsidP="009E4447">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9519F">
              <w:rPr>
                <w:rFonts w:cstheme="minorHAnsi"/>
              </w:rPr>
              <w:t>Novska</w:t>
            </w:r>
          </w:p>
        </w:tc>
      </w:tr>
      <w:tr w:rsidR="00E16801" w:rsidRPr="0039519F" w14:paraId="39946138" w14:textId="77777777" w:rsidTr="00A4519D">
        <w:trPr>
          <w:gridAfter w:val="1"/>
          <w:wAfter w:w="10" w:type="dxa"/>
          <w:trHeight w:val="265"/>
          <w:jc w:val="center"/>
        </w:trPr>
        <w:tc>
          <w:tcPr>
            <w:cnfStyle w:val="000010000000" w:firstRow="0" w:lastRow="0" w:firstColumn="0" w:lastColumn="0" w:oddVBand="1" w:evenVBand="0" w:oddHBand="0" w:evenHBand="0" w:firstRowFirstColumn="0" w:firstRowLastColumn="0" w:lastRowFirstColumn="0" w:lastRowLastColumn="0"/>
            <w:tcW w:w="2048" w:type="dxa"/>
            <w:shd w:val="clear" w:color="auto" w:fill="F2F2F2" w:themeFill="background1" w:themeFillShade="F2"/>
          </w:tcPr>
          <w:p w14:paraId="05B80968" w14:textId="0E60D1D4" w:rsidR="00BA2068" w:rsidRPr="0039519F" w:rsidRDefault="00BA2068" w:rsidP="009E4447">
            <w:pPr>
              <w:spacing w:after="120" w:line="264" w:lineRule="auto"/>
              <w:jc w:val="center"/>
              <w:rPr>
                <w:rFonts w:cstheme="minorHAnsi"/>
              </w:rPr>
            </w:pPr>
            <w:r w:rsidRPr="0039519F">
              <w:rPr>
                <w:rFonts w:cstheme="minorHAnsi"/>
                <w:b/>
                <w:bCs/>
              </w:rPr>
              <w:t>Crkva sv. Teodora Tirona</w:t>
            </w:r>
          </w:p>
        </w:tc>
        <w:tc>
          <w:tcPr>
            <w:tcW w:w="2200" w:type="dxa"/>
            <w:gridSpan w:val="2"/>
            <w:shd w:val="clear" w:color="auto" w:fill="F2F2F2" w:themeFill="background1" w:themeFillShade="F2"/>
          </w:tcPr>
          <w:p w14:paraId="004D7C81" w14:textId="03F2158C" w:rsidR="00BA2068" w:rsidRPr="0039519F" w:rsidRDefault="00BA2068" w:rsidP="009E444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9519F">
              <w:rPr>
                <w:rFonts w:cstheme="minorHAnsi"/>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F2F2F2" w:themeFill="background1" w:themeFillShade="F2"/>
          </w:tcPr>
          <w:p w14:paraId="37AE0A4D" w14:textId="65C28B37" w:rsidR="00BA2068" w:rsidRPr="0039519F" w:rsidRDefault="00BA2068" w:rsidP="009E4447">
            <w:pPr>
              <w:spacing w:after="120" w:line="264" w:lineRule="auto"/>
              <w:jc w:val="center"/>
              <w:rPr>
                <w:rFonts w:cstheme="minorHAnsi"/>
              </w:rPr>
            </w:pPr>
            <w:r w:rsidRPr="0039519F">
              <w:rPr>
                <w:rFonts w:cstheme="minorHAnsi"/>
              </w:rPr>
              <w:t>sakralna graditeljska baština</w:t>
            </w:r>
          </w:p>
        </w:tc>
        <w:tc>
          <w:tcPr>
            <w:tcW w:w="2098" w:type="dxa"/>
            <w:gridSpan w:val="2"/>
            <w:shd w:val="clear" w:color="auto" w:fill="F2F2F2" w:themeFill="background1" w:themeFillShade="F2"/>
          </w:tcPr>
          <w:p w14:paraId="2ACDF09C" w14:textId="2B2C3145" w:rsidR="00BA2068" w:rsidRPr="0039519F" w:rsidRDefault="00BA2068" w:rsidP="009E444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9519F">
              <w:rPr>
                <w:rFonts w:cstheme="minorHAnsi"/>
              </w:rPr>
              <w:t>Lovska</w:t>
            </w:r>
          </w:p>
        </w:tc>
      </w:tr>
      <w:tr w:rsidR="00E16801" w:rsidRPr="0039519F" w14:paraId="4CA5DD63" w14:textId="77777777" w:rsidTr="00A4519D">
        <w:trPr>
          <w:cnfStyle w:val="000000100000" w:firstRow="0" w:lastRow="0" w:firstColumn="0" w:lastColumn="0" w:oddVBand="0" w:evenVBand="0" w:oddHBand="1" w:evenHBand="0" w:firstRowFirstColumn="0" w:firstRowLastColumn="0" w:lastRowFirstColumn="0" w:lastRowLastColumn="0"/>
          <w:trHeight w:val="418"/>
          <w:jc w:val="center"/>
        </w:trPr>
        <w:tc>
          <w:tcPr>
            <w:cnfStyle w:val="000010000000" w:firstRow="0" w:lastRow="0" w:firstColumn="0" w:lastColumn="0" w:oddVBand="1" w:evenVBand="0" w:oddHBand="0" w:evenHBand="0" w:firstRowFirstColumn="0" w:firstRowLastColumn="0" w:lastRowFirstColumn="0" w:lastRowLastColumn="0"/>
            <w:tcW w:w="2085" w:type="dxa"/>
            <w:gridSpan w:val="2"/>
            <w:shd w:val="clear" w:color="auto" w:fill="F2F2F2" w:themeFill="background1" w:themeFillShade="F2"/>
          </w:tcPr>
          <w:p w14:paraId="4E3B58AC" w14:textId="560C17D6" w:rsidR="00BA2068" w:rsidRPr="0039519F" w:rsidRDefault="00BA2068" w:rsidP="009E4447">
            <w:pPr>
              <w:autoSpaceDE w:val="0"/>
              <w:autoSpaceDN w:val="0"/>
              <w:adjustRightInd w:val="0"/>
              <w:jc w:val="center"/>
              <w:rPr>
                <w:rFonts w:cstheme="minorHAnsi"/>
                <w:color w:val="000000"/>
              </w:rPr>
            </w:pPr>
            <w:r w:rsidRPr="0039519F">
              <w:rPr>
                <w:rFonts w:cstheme="minorHAnsi"/>
                <w:b/>
                <w:bCs/>
                <w:color w:val="000000"/>
              </w:rPr>
              <w:t>Spomen obilježje Trokut iz Domovinskoga rata</w:t>
            </w:r>
          </w:p>
        </w:tc>
        <w:tc>
          <w:tcPr>
            <w:tcW w:w="2163" w:type="dxa"/>
            <w:shd w:val="clear" w:color="auto" w:fill="F2F2F2" w:themeFill="background1" w:themeFillShade="F2"/>
          </w:tcPr>
          <w:p w14:paraId="55C58C8F" w14:textId="16D6406F" w:rsidR="00BA2068" w:rsidRPr="0039519F" w:rsidRDefault="00BA2068" w:rsidP="009E4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9519F">
              <w:rPr>
                <w:rFonts w:cstheme="minorHAnsi"/>
                <w:color w:val="000000"/>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2007" w:type="dxa"/>
            <w:gridSpan w:val="2"/>
            <w:shd w:val="clear" w:color="auto" w:fill="F2F2F2" w:themeFill="background1" w:themeFillShade="F2"/>
          </w:tcPr>
          <w:p w14:paraId="16AE2E22" w14:textId="7363A700" w:rsidR="00BA2068" w:rsidRPr="0039519F" w:rsidRDefault="00BA2068" w:rsidP="009E4447">
            <w:pPr>
              <w:autoSpaceDE w:val="0"/>
              <w:autoSpaceDN w:val="0"/>
              <w:adjustRightInd w:val="0"/>
              <w:jc w:val="center"/>
              <w:rPr>
                <w:rFonts w:cstheme="minorHAnsi"/>
                <w:color w:val="000000"/>
              </w:rPr>
            </w:pPr>
            <w:r w:rsidRPr="0039519F">
              <w:rPr>
                <w:rFonts w:cstheme="minorHAnsi"/>
                <w:color w:val="000000"/>
              </w:rPr>
              <w:t>memorijalna baština</w:t>
            </w:r>
          </w:p>
        </w:tc>
        <w:tc>
          <w:tcPr>
            <w:tcW w:w="2085" w:type="dxa"/>
            <w:gridSpan w:val="2"/>
            <w:shd w:val="clear" w:color="auto" w:fill="F2F2F2" w:themeFill="background1" w:themeFillShade="F2"/>
          </w:tcPr>
          <w:p w14:paraId="332C7C35" w14:textId="596ADDE9" w:rsidR="00BA2068" w:rsidRPr="0039519F" w:rsidRDefault="00BA2068" w:rsidP="009E4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9519F">
              <w:rPr>
                <w:rFonts w:cstheme="minorHAnsi"/>
                <w:color w:val="000000"/>
              </w:rPr>
              <w:t>Lovska</w:t>
            </w:r>
          </w:p>
        </w:tc>
      </w:tr>
      <w:tr w:rsidR="00E16801" w:rsidRPr="0039519F" w14:paraId="28B7AA5E" w14:textId="77777777" w:rsidTr="00A4519D">
        <w:trPr>
          <w:trHeight w:val="263"/>
          <w:jc w:val="center"/>
        </w:trPr>
        <w:tc>
          <w:tcPr>
            <w:cnfStyle w:val="000010000000" w:firstRow="0" w:lastRow="0" w:firstColumn="0" w:lastColumn="0" w:oddVBand="1" w:evenVBand="0" w:oddHBand="0" w:evenHBand="0" w:firstRowFirstColumn="0" w:firstRowLastColumn="0" w:lastRowFirstColumn="0" w:lastRowLastColumn="0"/>
            <w:tcW w:w="2085" w:type="dxa"/>
            <w:gridSpan w:val="2"/>
            <w:shd w:val="clear" w:color="auto" w:fill="F2F2F2" w:themeFill="background1" w:themeFillShade="F2"/>
          </w:tcPr>
          <w:p w14:paraId="122AFA88" w14:textId="28FB60CF" w:rsidR="00BA2068" w:rsidRPr="0039519F" w:rsidRDefault="00BA2068" w:rsidP="009E4447">
            <w:pPr>
              <w:autoSpaceDE w:val="0"/>
              <w:autoSpaceDN w:val="0"/>
              <w:adjustRightInd w:val="0"/>
              <w:jc w:val="center"/>
              <w:rPr>
                <w:rFonts w:cstheme="minorHAnsi"/>
                <w:color w:val="000000"/>
              </w:rPr>
            </w:pPr>
            <w:r w:rsidRPr="0039519F">
              <w:rPr>
                <w:rFonts w:cstheme="minorHAnsi"/>
                <w:b/>
                <w:bCs/>
                <w:color w:val="000000"/>
              </w:rPr>
              <w:t>Crkva sv. Tome Apostola</w:t>
            </w:r>
          </w:p>
        </w:tc>
        <w:tc>
          <w:tcPr>
            <w:tcW w:w="2163" w:type="dxa"/>
            <w:shd w:val="clear" w:color="auto" w:fill="F2F2F2" w:themeFill="background1" w:themeFillShade="F2"/>
          </w:tcPr>
          <w:p w14:paraId="15D9E589" w14:textId="3472A8FC" w:rsidR="00BA2068" w:rsidRPr="0039519F" w:rsidRDefault="00BA2068" w:rsidP="009E4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9519F">
              <w:rPr>
                <w:rFonts w:cstheme="minorHAnsi"/>
                <w:color w:val="000000"/>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2007" w:type="dxa"/>
            <w:gridSpan w:val="2"/>
            <w:shd w:val="clear" w:color="auto" w:fill="F2F2F2" w:themeFill="background1" w:themeFillShade="F2"/>
          </w:tcPr>
          <w:p w14:paraId="63478019" w14:textId="510AAC07" w:rsidR="00BA2068" w:rsidRPr="0039519F" w:rsidRDefault="00BA2068" w:rsidP="009E4447">
            <w:pPr>
              <w:autoSpaceDE w:val="0"/>
              <w:autoSpaceDN w:val="0"/>
              <w:adjustRightInd w:val="0"/>
              <w:jc w:val="center"/>
              <w:rPr>
                <w:rFonts w:cstheme="minorHAnsi"/>
                <w:color w:val="000000"/>
              </w:rPr>
            </w:pPr>
            <w:r w:rsidRPr="0039519F">
              <w:rPr>
                <w:rFonts w:cstheme="minorHAnsi"/>
                <w:color w:val="000000"/>
              </w:rPr>
              <w:t>sakralna graditeljska baština</w:t>
            </w:r>
          </w:p>
        </w:tc>
        <w:tc>
          <w:tcPr>
            <w:tcW w:w="2085" w:type="dxa"/>
            <w:gridSpan w:val="2"/>
            <w:shd w:val="clear" w:color="auto" w:fill="F2F2F2" w:themeFill="background1" w:themeFillShade="F2"/>
          </w:tcPr>
          <w:p w14:paraId="490A3C49" w14:textId="73D0162C" w:rsidR="00BA2068" w:rsidRPr="0039519F" w:rsidRDefault="00BA2068" w:rsidP="009E4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9519F">
              <w:rPr>
                <w:rFonts w:cstheme="minorHAnsi"/>
                <w:color w:val="000000"/>
              </w:rPr>
              <w:t>Rajić</w:t>
            </w:r>
          </w:p>
        </w:tc>
      </w:tr>
      <w:tr w:rsidR="00E16801" w:rsidRPr="0039519F" w14:paraId="72ED8032" w14:textId="77777777" w:rsidTr="00A4519D">
        <w:trPr>
          <w:cnfStyle w:val="000000100000" w:firstRow="0" w:lastRow="0" w:firstColumn="0" w:lastColumn="0" w:oddVBand="0" w:evenVBand="0" w:oddHBand="1" w:evenHBand="0" w:firstRowFirstColumn="0" w:firstRowLastColumn="0" w:lastRowFirstColumn="0" w:lastRowLastColumn="0"/>
          <w:trHeight w:val="420"/>
          <w:jc w:val="center"/>
        </w:trPr>
        <w:tc>
          <w:tcPr>
            <w:cnfStyle w:val="000010000000" w:firstRow="0" w:lastRow="0" w:firstColumn="0" w:lastColumn="0" w:oddVBand="1" w:evenVBand="0" w:oddHBand="0" w:evenHBand="0" w:firstRowFirstColumn="0" w:firstRowLastColumn="0" w:lastRowFirstColumn="0" w:lastRowLastColumn="0"/>
            <w:tcW w:w="2085" w:type="dxa"/>
            <w:gridSpan w:val="2"/>
            <w:shd w:val="clear" w:color="auto" w:fill="F2F2F2" w:themeFill="background1" w:themeFillShade="F2"/>
          </w:tcPr>
          <w:p w14:paraId="290F9691" w14:textId="4EBDA689" w:rsidR="00BA2068" w:rsidRPr="0039519F" w:rsidRDefault="00BA2068" w:rsidP="009E4447">
            <w:pPr>
              <w:autoSpaceDE w:val="0"/>
              <w:autoSpaceDN w:val="0"/>
              <w:adjustRightInd w:val="0"/>
              <w:jc w:val="center"/>
              <w:rPr>
                <w:rFonts w:cstheme="minorHAnsi"/>
                <w:color w:val="000000"/>
              </w:rPr>
            </w:pPr>
            <w:r w:rsidRPr="0039519F">
              <w:rPr>
                <w:rFonts w:cstheme="minorHAnsi"/>
                <w:b/>
                <w:bCs/>
                <w:color w:val="000000"/>
              </w:rPr>
              <w:t>Crkva Pohođenja Blažene Djevice Marije</w:t>
            </w:r>
          </w:p>
        </w:tc>
        <w:tc>
          <w:tcPr>
            <w:tcW w:w="2163" w:type="dxa"/>
            <w:shd w:val="clear" w:color="auto" w:fill="F2F2F2" w:themeFill="background1" w:themeFillShade="F2"/>
          </w:tcPr>
          <w:p w14:paraId="560FF7EA" w14:textId="2DC98A0A" w:rsidR="00BA2068" w:rsidRPr="0039519F" w:rsidRDefault="00BA2068" w:rsidP="009E4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9519F">
              <w:rPr>
                <w:rFonts w:cstheme="minorHAnsi"/>
                <w:color w:val="000000"/>
              </w:rPr>
              <w:t>nepokretno kulturno dobro – pojedinačno</w:t>
            </w:r>
          </w:p>
        </w:tc>
        <w:tc>
          <w:tcPr>
            <w:cnfStyle w:val="000010000000" w:firstRow="0" w:lastRow="0" w:firstColumn="0" w:lastColumn="0" w:oddVBand="1" w:evenVBand="0" w:oddHBand="0" w:evenHBand="0" w:firstRowFirstColumn="0" w:firstRowLastColumn="0" w:lastRowFirstColumn="0" w:lastRowLastColumn="0"/>
            <w:tcW w:w="2007" w:type="dxa"/>
            <w:gridSpan w:val="2"/>
            <w:shd w:val="clear" w:color="auto" w:fill="F2F2F2" w:themeFill="background1" w:themeFillShade="F2"/>
          </w:tcPr>
          <w:p w14:paraId="3DA6B189" w14:textId="21765A4B" w:rsidR="00BA2068" w:rsidRPr="0039519F" w:rsidRDefault="00BA2068" w:rsidP="009E4447">
            <w:pPr>
              <w:autoSpaceDE w:val="0"/>
              <w:autoSpaceDN w:val="0"/>
              <w:adjustRightInd w:val="0"/>
              <w:jc w:val="center"/>
              <w:rPr>
                <w:rFonts w:cstheme="minorHAnsi"/>
                <w:color w:val="000000"/>
              </w:rPr>
            </w:pPr>
            <w:r w:rsidRPr="0039519F">
              <w:rPr>
                <w:rFonts w:cstheme="minorHAnsi"/>
                <w:color w:val="000000"/>
              </w:rPr>
              <w:t>sakralna graditeljska baština</w:t>
            </w:r>
          </w:p>
        </w:tc>
        <w:tc>
          <w:tcPr>
            <w:tcW w:w="2085" w:type="dxa"/>
            <w:gridSpan w:val="2"/>
            <w:shd w:val="clear" w:color="auto" w:fill="F2F2F2" w:themeFill="background1" w:themeFillShade="F2"/>
          </w:tcPr>
          <w:p w14:paraId="3EF5B354" w14:textId="10EF90B8" w:rsidR="00BA2068" w:rsidRPr="0039519F" w:rsidRDefault="00BA2068" w:rsidP="009E4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9519F">
              <w:rPr>
                <w:rFonts w:cstheme="minorHAnsi"/>
                <w:color w:val="000000"/>
              </w:rPr>
              <w:t>Stara Subocka</w:t>
            </w:r>
          </w:p>
        </w:tc>
      </w:tr>
      <w:tr w:rsidR="00E16801" w:rsidRPr="0039519F" w14:paraId="40D71F36" w14:textId="77777777" w:rsidTr="00A4519D">
        <w:trPr>
          <w:trHeight w:val="419"/>
          <w:jc w:val="center"/>
        </w:trPr>
        <w:tc>
          <w:tcPr>
            <w:cnfStyle w:val="000010000000" w:firstRow="0" w:lastRow="0" w:firstColumn="0" w:lastColumn="0" w:oddVBand="1" w:evenVBand="0" w:oddHBand="0" w:evenHBand="0" w:firstRowFirstColumn="0" w:firstRowLastColumn="0" w:lastRowFirstColumn="0" w:lastRowLastColumn="0"/>
            <w:tcW w:w="2085" w:type="dxa"/>
            <w:gridSpan w:val="2"/>
            <w:shd w:val="clear" w:color="auto" w:fill="F2F2F2" w:themeFill="background1" w:themeFillShade="F2"/>
          </w:tcPr>
          <w:p w14:paraId="1C5BE079" w14:textId="5CAABE98" w:rsidR="00BA2068" w:rsidRPr="0039519F" w:rsidRDefault="00BA2068" w:rsidP="009E4447">
            <w:pPr>
              <w:autoSpaceDE w:val="0"/>
              <w:autoSpaceDN w:val="0"/>
              <w:adjustRightInd w:val="0"/>
              <w:jc w:val="center"/>
              <w:rPr>
                <w:rFonts w:cstheme="minorHAnsi"/>
                <w:color w:val="000000"/>
              </w:rPr>
            </w:pPr>
            <w:r w:rsidRPr="0039519F">
              <w:rPr>
                <w:rFonts w:cstheme="minorHAnsi"/>
                <w:b/>
                <w:bCs/>
                <w:color w:val="000000"/>
              </w:rPr>
              <w:t>Povijesna seoska cjelina naselja Stara Subocka</w:t>
            </w:r>
          </w:p>
        </w:tc>
        <w:tc>
          <w:tcPr>
            <w:tcW w:w="2163" w:type="dxa"/>
            <w:shd w:val="clear" w:color="auto" w:fill="F2F2F2" w:themeFill="background1" w:themeFillShade="F2"/>
          </w:tcPr>
          <w:p w14:paraId="0BBF416D" w14:textId="27C167D8" w:rsidR="00BA2068" w:rsidRPr="0039519F" w:rsidRDefault="00BA2068" w:rsidP="009E4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9519F">
              <w:rPr>
                <w:rFonts w:cstheme="minorHAnsi"/>
                <w:color w:val="000000"/>
              </w:rPr>
              <w:t>nepokretno kulturno dobro – kulturno-povijesna cjelina</w:t>
            </w:r>
          </w:p>
        </w:tc>
        <w:tc>
          <w:tcPr>
            <w:cnfStyle w:val="000010000000" w:firstRow="0" w:lastRow="0" w:firstColumn="0" w:lastColumn="0" w:oddVBand="1" w:evenVBand="0" w:oddHBand="0" w:evenHBand="0" w:firstRowFirstColumn="0" w:firstRowLastColumn="0" w:lastRowFirstColumn="0" w:lastRowLastColumn="0"/>
            <w:tcW w:w="2007" w:type="dxa"/>
            <w:gridSpan w:val="2"/>
            <w:shd w:val="clear" w:color="auto" w:fill="F2F2F2" w:themeFill="background1" w:themeFillShade="F2"/>
          </w:tcPr>
          <w:p w14:paraId="433DA04E" w14:textId="5472A93D" w:rsidR="00BA2068" w:rsidRPr="0039519F" w:rsidRDefault="00BA2068" w:rsidP="009E4447">
            <w:pPr>
              <w:autoSpaceDE w:val="0"/>
              <w:autoSpaceDN w:val="0"/>
              <w:adjustRightInd w:val="0"/>
              <w:jc w:val="center"/>
              <w:rPr>
                <w:rFonts w:cstheme="minorHAnsi"/>
                <w:color w:val="000000"/>
              </w:rPr>
            </w:pPr>
            <w:r w:rsidRPr="0039519F">
              <w:rPr>
                <w:rFonts w:cstheme="minorHAnsi"/>
                <w:color w:val="000000"/>
              </w:rPr>
              <w:t>kulturno-povijesna cjelina</w:t>
            </w:r>
          </w:p>
        </w:tc>
        <w:tc>
          <w:tcPr>
            <w:tcW w:w="2085" w:type="dxa"/>
            <w:gridSpan w:val="2"/>
            <w:shd w:val="clear" w:color="auto" w:fill="F2F2F2" w:themeFill="background1" w:themeFillShade="F2"/>
          </w:tcPr>
          <w:p w14:paraId="2E3BA289" w14:textId="518FAAB3" w:rsidR="00BA2068" w:rsidRPr="0039519F" w:rsidRDefault="00BA2068" w:rsidP="009E4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9519F">
              <w:rPr>
                <w:rFonts w:cstheme="minorHAnsi"/>
                <w:color w:val="000000"/>
              </w:rPr>
              <w:t>Stara Subocka</w:t>
            </w:r>
          </w:p>
        </w:tc>
      </w:tr>
      <w:tr w:rsidR="00E16801" w:rsidRPr="0039519F" w14:paraId="6507A6E2" w14:textId="77777777" w:rsidTr="00A4519D">
        <w:trPr>
          <w:cnfStyle w:val="000000100000" w:firstRow="0" w:lastRow="0" w:firstColumn="0" w:lastColumn="0" w:oddVBand="0" w:evenVBand="0" w:oddHBand="1" w:evenHBand="0" w:firstRowFirstColumn="0" w:firstRowLastColumn="0" w:lastRowFirstColumn="0" w:lastRowLastColumn="0"/>
          <w:trHeight w:val="263"/>
          <w:jc w:val="center"/>
        </w:trPr>
        <w:tc>
          <w:tcPr>
            <w:cnfStyle w:val="000010000000" w:firstRow="0" w:lastRow="0" w:firstColumn="0" w:lastColumn="0" w:oddVBand="1" w:evenVBand="0" w:oddHBand="0" w:evenHBand="0" w:firstRowFirstColumn="0" w:firstRowLastColumn="0" w:lastRowFirstColumn="0" w:lastRowLastColumn="0"/>
            <w:tcW w:w="2085" w:type="dxa"/>
            <w:gridSpan w:val="2"/>
            <w:shd w:val="clear" w:color="auto" w:fill="F2F2F2" w:themeFill="background1" w:themeFillShade="F2"/>
          </w:tcPr>
          <w:p w14:paraId="17D5325C" w14:textId="1D5EAB7B" w:rsidR="00BA2068" w:rsidRPr="0039519F" w:rsidRDefault="00BA2068" w:rsidP="009E4447">
            <w:pPr>
              <w:autoSpaceDE w:val="0"/>
              <w:autoSpaceDN w:val="0"/>
              <w:adjustRightInd w:val="0"/>
              <w:jc w:val="center"/>
              <w:rPr>
                <w:rFonts w:cstheme="minorHAnsi"/>
                <w:color w:val="000000"/>
              </w:rPr>
            </w:pPr>
            <w:r w:rsidRPr="0039519F">
              <w:rPr>
                <w:rFonts w:cstheme="minorHAnsi"/>
                <w:b/>
                <w:bCs/>
                <w:color w:val="000000"/>
              </w:rPr>
              <w:t>Zbirka Sajko</w:t>
            </w:r>
          </w:p>
        </w:tc>
        <w:tc>
          <w:tcPr>
            <w:tcW w:w="2163" w:type="dxa"/>
            <w:shd w:val="clear" w:color="auto" w:fill="F2F2F2" w:themeFill="background1" w:themeFillShade="F2"/>
          </w:tcPr>
          <w:p w14:paraId="68F9C1CB" w14:textId="41B98483" w:rsidR="00BA2068" w:rsidRPr="0039519F" w:rsidRDefault="00BA2068" w:rsidP="009E4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9519F">
              <w:rPr>
                <w:rFonts w:cstheme="minorHAnsi"/>
                <w:color w:val="000000"/>
              </w:rPr>
              <w:t>pokretno kulturno dobro – zbirka</w:t>
            </w:r>
          </w:p>
        </w:tc>
        <w:tc>
          <w:tcPr>
            <w:cnfStyle w:val="000010000000" w:firstRow="0" w:lastRow="0" w:firstColumn="0" w:lastColumn="0" w:oddVBand="1" w:evenVBand="0" w:oddHBand="0" w:evenHBand="0" w:firstRowFirstColumn="0" w:firstRowLastColumn="0" w:lastRowFirstColumn="0" w:lastRowLastColumn="0"/>
            <w:tcW w:w="2007" w:type="dxa"/>
            <w:gridSpan w:val="2"/>
            <w:shd w:val="clear" w:color="auto" w:fill="F2F2F2" w:themeFill="background1" w:themeFillShade="F2"/>
          </w:tcPr>
          <w:p w14:paraId="508C88CC" w14:textId="4DD379A1" w:rsidR="00BA2068" w:rsidRPr="0039519F" w:rsidRDefault="00BA2068" w:rsidP="009E4447">
            <w:pPr>
              <w:autoSpaceDE w:val="0"/>
              <w:autoSpaceDN w:val="0"/>
              <w:adjustRightInd w:val="0"/>
              <w:jc w:val="center"/>
              <w:rPr>
                <w:rFonts w:cstheme="minorHAnsi"/>
                <w:color w:val="000000"/>
              </w:rPr>
            </w:pPr>
            <w:r w:rsidRPr="0039519F">
              <w:rPr>
                <w:rFonts w:cstheme="minorHAnsi"/>
                <w:color w:val="000000"/>
              </w:rPr>
              <w:t>etnografska građa</w:t>
            </w:r>
          </w:p>
        </w:tc>
        <w:tc>
          <w:tcPr>
            <w:tcW w:w="2085" w:type="dxa"/>
            <w:gridSpan w:val="2"/>
            <w:shd w:val="clear" w:color="auto" w:fill="F2F2F2" w:themeFill="background1" w:themeFillShade="F2"/>
          </w:tcPr>
          <w:p w14:paraId="3A68E435" w14:textId="0F94764A" w:rsidR="00BA2068" w:rsidRPr="0039519F" w:rsidRDefault="00BA2068" w:rsidP="009E4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9519F">
              <w:rPr>
                <w:rFonts w:cstheme="minorHAnsi"/>
                <w:color w:val="000000"/>
              </w:rPr>
              <w:t>Novska</w:t>
            </w:r>
          </w:p>
        </w:tc>
      </w:tr>
      <w:tr w:rsidR="00E16801" w:rsidRPr="0039519F" w14:paraId="10617663" w14:textId="77777777" w:rsidTr="00A4519D">
        <w:trPr>
          <w:trHeight w:val="419"/>
          <w:jc w:val="center"/>
        </w:trPr>
        <w:tc>
          <w:tcPr>
            <w:cnfStyle w:val="000010000000" w:firstRow="0" w:lastRow="0" w:firstColumn="0" w:lastColumn="0" w:oddVBand="1" w:evenVBand="0" w:oddHBand="0" w:evenHBand="0" w:firstRowFirstColumn="0" w:firstRowLastColumn="0" w:lastRowFirstColumn="0" w:lastRowLastColumn="0"/>
            <w:tcW w:w="2085" w:type="dxa"/>
            <w:gridSpan w:val="2"/>
            <w:shd w:val="clear" w:color="auto" w:fill="F2F2F2" w:themeFill="background1" w:themeFillShade="F2"/>
          </w:tcPr>
          <w:p w14:paraId="719A1FF0" w14:textId="53E5547D" w:rsidR="00BA2068" w:rsidRPr="0039519F" w:rsidRDefault="00BA2068" w:rsidP="009E4447">
            <w:pPr>
              <w:autoSpaceDE w:val="0"/>
              <w:autoSpaceDN w:val="0"/>
              <w:adjustRightInd w:val="0"/>
              <w:jc w:val="center"/>
              <w:rPr>
                <w:rFonts w:cstheme="minorHAnsi"/>
                <w:color w:val="000000"/>
              </w:rPr>
            </w:pPr>
            <w:r w:rsidRPr="0039519F">
              <w:rPr>
                <w:rFonts w:cstheme="minorHAnsi"/>
                <w:b/>
                <w:bCs/>
                <w:color w:val="000000"/>
              </w:rPr>
              <w:t>Namještaj Prve kotarske ljekarne „Sveta Marija“</w:t>
            </w:r>
          </w:p>
        </w:tc>
        <w:tc>
          <w:tcPr>
            <w:tcW w:w="2163" w:type="dxa"/>
            <w:shd w:val="clear" w:color="auto" w:fill="F2F2F2" w:themeFill="background1" w:themeFillShade="F2"/>
          </w:tcPr>
          <w:p w14:paraId="40C83359" w14:textId="051D7487" w:rsidR="00BA2068" w:rsidRPr="0039519F" w:rsidRDefault="00BA2068" w:rsidP="009E4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9519F">
              <w:rPr>
                <w:rFonts w:cstheme="minorHAnsi"/>
                <w:color w:val="000000"/>
              </w:rPr>
              <w:t>pokretno kulturno dobro – zbirka</w:t>
            </w:r>
          </w:p>
        </w:tc>
        <w:tc>
          <w:tcPr>
            <w:cnfStyle w:val="000010000000" w:firstRow="0" w:lastRow="0" w:firstColumn="0" w:lastColumn="0" w:oddVBand="1" w:evenVBand="0" w:oddHBand="0" w:evenHBand="0" w:firstRowFirstColumn="0" w:firstRowLastColumn="0" w:lastRowFirstColumn="0" w:lastRowLastColumn="0"/>
            <w:tcW w:w="2007" w:type="dxa"/>
            <w:gridSpan w:val="2"/>
            <w:shd w:val="clear" w:color="auto" w:fill="F2F2F2" w:themeFill="background1" w:themeFillShade="F2"/>
          </w:tcPr>
          <w:p w14:paraId="5B66AC3B" w14:textId="44EDE19E" w:rsidR="00BA2068" w:rsidRPr="0039519F" w:rsidRDefault="00BA2068" w:rsidP="009E4447">
            <w:pPr>
              <w:autoSpaceDE w:val="0"/>
              <w:autoSpaceDN w:val="0"/>
              <w:adjustRightInd w:val="0"/>
              <w:jc w:val="center"/>
              <w:rPr>
                <w:rFonts w:cstheme="minorHAnsi"/>
                <w:color w:val="000000"/>
              </w:rPr>
            </w:pPr>
            <w:r w:rsidRPr="0039519F">
              <w:rPr>
                <w:rFonts w:cstheme="minorHAnsi"/>
                <w:color w:val="000000"/>
              </w:rPr>
              <w:t>etnografska građa</w:t>
            </w:r>
          </w:p>
        </w:tc>
        <w:tc>
          <w:tcPr>
            <w:tcW w:w="2085" w:type="dxa"/>
            <w:gridSpan w:val="2"/>
            <w:shd w:val="clear" w:color="auto" w:fill="F2F2F2" w:themeFill="background1" w:themeFillShade="F2"/>
          </w:tcPr>
          <w:p w14:paraId="0CEA378B" w14:textId="4D8A9F84" w:rsidR="00BA2068" w:rsidRPr="0039519F" w:rsidRDefault="00BA2068" w:rsidP="009E4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9519F">
              <w:rPr>
                <w:rFonts w:cstheme="minorHAnsi"/>
                <w:color w:val="000000"/>
              </w:rPr>
              <w:t>Novska</w:t>
            </w:r>
          </w:p>
        </w:tc>
      </w:tr>
    </w:tbl>
    <w:p w14:paraId="05376350" w14:textId="0D17B5C5" w:rsidR="00BA2068" w:rsidRPr="0039519F" w:rsidRDefault="00B62881" w:rsidP="00480DC6">
      <w:pPr>
        <w:jc w:val="both"/>
        <w:rPr>
          <w:i/>
          <w:iCs/>
        </w:rPr>
      </w:pPr>
      <w:r w:rsidRPr="0039519F">
        <w:rPr>
          <w:i/>
          <w:iCs/>
        </w:rPr>
        <w:t>Izvor:</w:t>
      </w:r>
      <w:r w:rsidRPr="0039519F">
        <w:rPr>
          <w:rFonts w:ascii="Calibri" w:hAnsi="Calibri" w:cs="Calibri"/>
          <w:i/>
          <w:iCs/>
          <w:color w:val="000000"/>
          <w:sz w:val="22"/>
          <w:szCs w:val="22"/>
        </w:rPr>
        <w:t xml:space="preserve"> </w:t>
      </w:r>
      <w:r w:rsidRPr="0039519F">
        <w:rPr>
          <w:i/>
          <w:iCs/>
        </w:rPr>
        <w:t>Ministarstvo kulture, Konzervatorski odjel Sisak, Strategija razvoja</w:t>
      </w:r>
      <w:r w:rsidR="00A23CD6" w:rsidRPr="0039519F">
        <w:rPr>
          <w:i/>
          <w:iCs/>
        </w:rPr>
        <w:t xml:space="preserve"> Grada Novske 2023.</w:t>
      </w:r>
    </w:p>
    <w:p w14:paraId="22493039" w14:textId="1B40EE46" w:rsidR="00BA2068" w:rsidRPr="0039519F" w:rsidRDefault="00BA2068" w:rsidP="00480DC6">
      <w:pPr>
        <w:jc w:val="both"/>
      </w:pPr>
    </w:p>
    <w:p w14:paraId="2501A722" w14:textId="70F83C49" w:rsidR="00B62881" w:rsidRPr="0039519F" w:rsidRDefault="00B62881" w:rsidP="003512F2">
      <w:pPr>
        <w:spacing w:after="0"/>
        <w:jc w:val="both"/>
        <w:rPr>
          <w:b/>
          <w:bCs/>
          <w:i/>
          <w:iCs/>
          <w:sz w:val="24"/>
          <w:szCs w:val="24"/>
        </w:rPr>
      </w:pPr>
      <w:r w:rsidRPr="0039519F">
        <w:rPr>
          <w:b/>
          <w:bCs/>
          <w:sz w:val="24"/>
          <w:szCs w:val="24"/>
        </w:rPr>
        <w:t xml:space="preserve">NOVLJANSKI OGRC - </w:t>
      </w:r>
      <w:r w:rsidRPr="0039519F">
        <w:rPr>
          <w:b/>
          <w:bCs/>
          <w:i/>
          <w:iCs/>
          <w:sz w:val="24"/>
          <w:szCs w:val="24"/>
        </w:rPr>
        <w:t>Viviparus Novskaensis Penecke</w:t>
      </w:r>
    </w:p>
    <w:p w14:paraId="60EAF1FB" w14:textId="77777777" w:rsidR="00A4519D" w:rsidRPr="0039519F" w:rsidRDefault="00A4519D" w:rsidP="00A4519D">
      <w:pPr>
        <w:spacing w:after="0"/>
        <w:jc w:val="both"/>
        <w:rPr>
          <w:sz w:val="24"/>
          <w:szCs w:val="24"/>
        </w:rPr>
      </w:pPr>
    </w:p>
    <w:p w14:paraId="7E2DC32A" w14:textId="19A98BB3" w:rsidR="00B62881" w:rsidRPr="0039519F" w:rsidRDefault="00B62881" w:rsidP="00A4519D">
      <w:pPr>
        <w:spacing w:after="0"/>
        <w:jc w:val="both"/>
        <w:rPr>
          <w:sz w:val="24"/>
          <w:szCs w:val="24"/>
        </w:rPr>
      </w:pPr>
      <w:r w:rsidRPr="0039519F">
        <w:rPr>
          <w:sz w:val="24"/>
          <w:szCs w:val="24"/>
        </w:rPr>
        <w:t>Rijetka su mjesta koja se mogu pohvaliti da su</w:t>
      </w:r>
      <w:r w:rsidR="009E2C61" w:rsidRPr="0039519F">
        <w:rPr>
          <w:sz w:val="24"/>
          <w:szCs w:val="24"/>
        </w:rPr>
        <w:t xml:space="preserve"> u</w:t>
      </w:r>
      <w:r w:rsidRPr="0039519F">
        <w:rPr>
          <w:sz w:val="24"/>
          <w:szCs w:val="24"/>
        </w:rPr>
        <w:t xml:space="preserve"> paleontološku znanost ušla s tri vrste. Novljanski ogrc, izumrla vrsta </w:t>
      </w:r>
      <w:r w:rsidRPr="0039519F">
        <w:rPr>
          <w:i/>
          <w:iCs/>
          <w:sz w:val="24"/>
          <w:szCs w:val="24"/>
        </w:rPr>
        <w:t>Viviparus</w:t>
      </w:r>
      <w:r w:rsidRPr="0039519F">
        <w:rPr>
          <w:sz w:val="24"/>
          <w:szCs w:val="24"/>
        </w:rPr>
        <w:t>, je paludinska naslaga koju nalazimo samo u Novskoj te je i nazvana prema svom nalazištu. Okamina je puža koji je živio u vodama Panonskog mora na ovom području i simbol je grada Novske čije fosilne ostatke i danas nalazimo na svakom koraku na tom području</w:t>
      </w:r>
      <w:r w:rsidRPr="0039519F">
        <w:rPr>
          <w:b/>
          <w:bCs/>
          <w:sz w:val="24"/>
          <w:szCs w:val="24"/>
        </w:rPr>
        <w:t>.</w:t>
      </w:r>
      <w:r w:rsidR="00A4519D" w:rsidRPr="0039519F">
        <w:rPr>
          <w:rFonts w:ascii="ArialMT" w:eastAsia="ArialMT" w:cs="ArialMT"/>
          <w:sz w:val="18"/>
          <w:szCs w:val="18"/>
        </w:rPr>
        <w:t xml:space="preserve"> </w:t>
      </w:r>
      <w:r w:rsidR="00A4519D" w:rsidRPr="0039519F">
        <w:rPr>
          <w:sz w:val="24"/>
          <w:szCs w:val="24"/>
        </w:rPr>
        <w:t xml:space="preserve">Novljanskog ogrca i </w:t>
      </w:r>
      <w:r w:rsidR="00A4519D" w:rsidRPr="0039519F">
        <w:rPr>
          <w:i/>
          <w:iCs/>
          <w:sz w:val="24"/>
          <w:szCs w:val="24"/>
        </w:rPr>
        <w:t>Unio Novskaensis</w:t>
      </w:r>
      <w:r w:rsidR="00A4519D" w:rsidRPr="0039519F">
        <w:rPr>
          <w:sz w:val="24"/>
          <w:szCs w:val="24"/>
        </w:rPr>
        <w:t xml:space="preserve"> (nova vrsta školjkaša nazvana također prema nalazištu u Novskoj) imenovao je i prvi opisao bečki paleontolog Karl A. Penecke 1886. godine. - </w:t>
      </w:r>
      <w:r w:rsidR="00A4519D" w:rsidRPr="0039519F">
        <w:rPr>
          <w:i/>
          <w:iCs/>
          <w:sz w:val="24"/>
          <w:szCs w:val="24"/>
        </w:rPr>
        <w:t>Melanopsis constricta novskaensis Wenz</w:t>
      </w:r>
      <w:r w:rsidR="00A4519D" w:rsidRPr="0039519F">
        <w:rPr>
          <w:sz w:val="24"/>
          <w:szCs w:val="24"/>
        </w:rPr>
        <w:t xml:space="preserve"> je još jedna fosilna podvrsta koja je pronađena samo u Novskoj, a preimenovao ju je njemački paleontolog</w:t>
      </w:r>
      <w:r w:rsidR="00A4519D" w:rsidRPr="0039519F">
        <w:rPr>
          <w:b/>
          <w:bCs/>
          <w:sz w:val="24"/>
          <w:szCs w:val="24"/>
        </w:rPr>
        <w:t xml:space="preserve"> </w:t>
      </w:r>
      <w:r w:rsidR="00A4519D" w:rsidRPr="0039519F">
        <w:rPr>
          <w:sz w:val="24"/>
          <w:szCs w:val="24"/>
        </w:rPr>
        <w:t>Wilhelm Wenz. Na glavnom novljanskom trgu postavljena je fontana »Ogrc« kao prepoznatljiv simbol grada Novske.</w:t>
      </w:r>
    </w:p>
    <w:p w14:paraId="7836C146" w14:textId="67A182CD" w:rsidR="00A4519D" w:rsidRPr="0039519F" w:rsidRDefault="00A4519D">
      <w:pPr>
        <w:rPr>
          <w:vertAlign w:val="superscript"/>
        </w:rPr>
      </w:pPr>
    </w:p>
    <w:p w14:paraId="3A23F3BA" w14:textId="751C43EF" w:rsidR="00A4519D" w:rsidRPr="0039519F" w:rsidRDefault="000934B8" w:rsidP="00D83086">
      <w:pPr>
        <w:jc w:val="center"/>
        <w:rPr>
          <w:vertAlign w:val="superscript"/>
        </w:rPr>
      </w:pPr>
      <w:r w:rsidRPr="0039519F">
        <w:rPr>
          <w:noProof/>
        </w:rPr>
        <w:lastRenderedPageBreak/>
        <w:drawing>
          <wp:inline distT="0" distB="0" distL="0" distR="0" wp14:anchorId="24F97B42" wp14:editId="641CCFA1">
            <wp:extent cx="4855845" cy="3325495"/>
            <wp:effectExtent l="0" t="0" r="1905"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5845" cy="3325495"/>
                    </a:xfrm>
                    <a:prstGeom prst="rect">
                      <a:avLst/>
                    </a:prstGeom>
                    <a:noFill/>
                    <a:ln>
                      <a:noFill/>
                    </a:ln>
                  </pic:spPr>
                </pic:pic>
              </a:graphicData>
            </a:graphic>
          </wp:inline>
        </w:drawing>
      </w:r>
    </w:p>
    <w:p w14:paraId="518747E1" w14:textId="77777777" w:rsidR="003F5F94" w:rsidRPr="0039519F" w:rsidRDefault="003F5F94" w:rsidP="003F5F94">
      <w:r w:rsidRPr="0039519F">
        <w:t>Slika 2. Fontana Ogrc</w:t>
      </w:r>
    </w:p>
    <w:p w14:paraId="5A58EB40" w14:textId="77777777" w:rsidR="000934B8" w:rsidRPr="0039519F" w:rsidRDefault="000934B8" w:rsidP="003F6E0B">
      <w:pPr>
        <w:spacing w:after="0"/>
        <w:jc w:val="both"/>
        <w:rPr>
          <w:sz w:val="24"/>
          <w:szCs w:val="24"/>
        </w:rPr>
      </w:pPr>
    </w:p>
    <w:p w14:paraId="62E82983" w14:textId="0BD08A5E" w:rsidR="00480DC6" w:rsidRPr="0039519F" w:rsidRDefault="00C07EEE" w:rsidP="003F6E0B">
      <w:pPr>
        <w:spacing w:after="0"/>
        <w:jc w:val="both"/>
        <w:rPr>
          <w:sz w:val="24"/>
          <w:szCs w:val="24"/>
        </w:rPr>
      </w:pPr>
      <w:r w:rsidRPr="0039519F">
        <w:rPr>
          <w:sz w:val="24"/>
          <w:szCs w:val="24"/>
        </w:rPr>
        <w:t>Različite manifestacije kroz cijelu godinu na raspolaganju su građanima Novske i okolice</w:t>
      </w:r>
      <w:r w:rsidR="00964ACB" w:rsidRPr="0039519F">
        <w:rPr>
          <w:sz w:val="24"/>
          <w:szCs w:val="24"/>
        </w:rPr>
        <w:t>,</w:t>
      </w:r>
      <w:r w:rsidRPr="0039519F">
        <w:rPr>
          <w:sz w:val="24"/>
          <w:szCs w:val="24"/>
        </w:rPr>
        <w:t xml:space="preserve"> a u isto</w:t>
      </w:r>
      <w:r w:rsidR="00964ACB" w:rsidRPr="0039519F">
        <w:rPr>
          <w:sz w:val="24"/>
          <w:szCs w:val="24"/>
        </w:rPr>
        <w:t xml:space="preserve"> </w:t>
      </w:r>
      <w:r w:rsidRPr="0039519F">
        <w:rPr>
          <w:sz w:val="24"/>
          <w:szCs w:val="24"/>
        </w:rPr>
        <w:t>vrijeme privlače dolazak turista, povećavaju broj zabilježenih noćenja te potiču razvoj lokalnog</w:t>
      </w:r>
      <w:r w:rsidR="00964ACB" w:rsidRPr="0039519F">
        <w:rPr>
          <w:sz w:val="24"/>
          <w:szCs w:val="24"/>
        </w:rPr>
        <w:t xml:space="preserve"> </w:t>
      </w:r>
      <w:r w:rsidRPr="0039519F">
        <w:rPr>
          <w:sz w:val="24"/>
          <w:szCs w:val="24"/>
        </w:rPr>
        <w:t>gospodarstva.</w:t>
      </w:r>
    </w:p>
    <w:p w14:paraId="4B690813" w14:textId="1767A875" w:rsidR="00964ACB" w:rsidRPr="0039519F" w:rsidRDefault="00964ACB" w:rsidP="00964ACB">
      <w:pPr>
        <w:spacing w:after="0"/>
        <w:jc w:val="both"/>
      </w:pPr>
    </w:p>
    <w:p w14:paraId="7EB64506" w14:textId="44F72238" w:rsidR="00964ACB" w:rsidRPr="0039519F" w:rsidRDefault="00964ACB" w:rsidP="00964ACB">
      <w:pPr>
        <w:spacing w:after="0"/>
        <w:jc w:val="both"/>
        <w:rPr>
          <w:b/>
          <w:bCs/>
          <w:sz w:val="24"/>
          <w:szCs w:val="24"/>
        </w:rPr>
      </w:pPr>
      <w:r w:rsidRPr="0039519F">
        <w:rPr>
          <w:b/>
          <w:bCs/>
          <w:sz w:val="24"/>
          <w:szCs w:val="24"/>
        </w:rPr>
        <w:t>Manifestacije</w:t>
      </w:r>
      <w:r w:rsidR="00F24ECA" w:rsidRPr="0039519F">
        <w:rPr>
          <w:b/>
          <w:bCs/>
          <w:sz w:val="24"/>
          <w:szCs w:val="24"/>
        </w:rPr>
        <w:t xml:space="preserve"> koje se tradicionalno  održavaju u Novskoj</w:t>
      </w:r>
    </w:p>
    <w:p w14:paraId="5A4E2CF1" w14:textId="77777777" w:rsidR="00F24ECA" w:rsidRPr="0039519F" w:rsidRDefault="00F24ECA" w:rsidP="00964ACB">
      <w:pPr>
        <w:spacing w:after="0"/>
        <w:jc w:val="both"/>
        <w:rPr>
          <w:b/>
          <w:bCs/>
          <w:sz w:val="24"/>
          <w:szCs w:val="24"/>
        </w:rPr>
      </w:pPr>
    </w:p>
    <w:p w14:paraId="51F39B89" w14:textId="77777777" w:rsidR="00964ACB" w:rsidRPr="0039519F" w:rsidRDefault="00964ACB" w:rsidP="00964ACB">
      <w:pPr>
        <w:rPr>
          <w:sz w:val="24"/>
          <w:szCs w:val="24"/>
        </w:rPr>
      </w:pPr>
      <w:r w:rsidRPr="0039519F">
        <w:rPr>
          <w:b/>
          <w:bCs/>
          <w:sz w:val="24"/>
          <w:szCs w:val="24"/>
        </w:rPr>
        <w:t xml:space="preserve">Lukovo u Novskoj </w:t>
      </w:r>
    </w:p>
    <w:p w14:paraId="77F51A1D" w14:textId="366144B6" w:rsidR="000934B8" w:rsidRPr="0039519F" w:rsidRDefault="00964ACB" w:rsidP="003512F2">
      <w:pPr>
        <w:spacing w:after="0"/>
        <w:jc w:val="both"/>
        <w:rPr>
          <w:sz w:val="24"/>
          <w:szCs w:val="24"/>
        </w:rPr>
      </w:pPr>
      <w:r w:rsidRPr="0039519F">
        <w:rPr>
          <w:sz w:val="24"/>
          <w:szCs w:val="24"/>
        </w:rPr>
        <w:t>Blagdan Lukova, novljanskog nebeskog zaštitnika, slavi se 18. listopada već gotovo četiri stoljeća. Upravo taj datum obilježava se kao Dan Grada</w:t>
      </w:r>
      <w:r w:rsidR="00740B44" w:rsidRPr="0039519F">
        <w:rPr>
          <w:sz w:val="24"/>
          <w:szCs w:val="24"/>
        </w:rPr>
        <w:t>.</w:t>
      </w:r>
      <w:r w:rsidRPr="0039519F">
        <w:rPr>
          <w:sz w:val="24"/>
          <w:szCs w:val="24"/>
        </w:rPr>
        <w:t xml:space="preserve"> </w:t>
      </w:r>
      <w:r w:rsidR="00970AC0" w:rsidRPr="0039519F">
        <w:rPr>
          <w:sz w:val="24"/>
          <w:szCs w:val="24"/>
        </w:rPr>
        <w:t>Obilježavanje blagdana Sv. Luke odvija se prezentacijom tradicijskih obrta, rukotvorina, suvenira te autohtonih domaćih proizvoda i poslastica pod nazivom „Izvorno naše“ na novljanskoj šetnici, a raznolikost kulturne baštine i narodnih običaja kroz pjesmu i ples najbolje dočaravaju tradicionalni folklorni susreti „Lukovo u Novskoj“. U sklopu manifestacije prezentira se razdoblje razvitka grada i prelaska građana Novske na građanski način života – prijelaz iz 19. u 20. stoljeće. Učenici Osnovne škole Novska prezentiraju Starinsku učionicu i radionice, razne udruge se uključuju s realnim prikazima segmenata života tog doba, koji se može vidjeti prikazom „Života Novljana kroz povijest“</w:t>
      </w:r>
      <w:r w:rsidR="003C20C5" w:rsidRPr="0039519F">
        <w:rPr>
          <w:sz w:val="24"/>
          <w:szCs w:val="24"/>
        </w:rPr>
        <w:t>.</w:t>
      </w:r>
      <w:r w:rsidR="00970AC0" w:rsidRPr="0039519F">
        <w:rPr>
          <w:sz w:val="24"/>
          <w:szCs w:val="24"/>
        </w:rPr>
        <w:t xml:space="preserve"> Program Lukova se iz godine u godinu nadopunjuje novim sadržajima.</w:t>
      </w:r>
    </w:p>
    <w:p w14:paraId="6EF6565D" w14:textId="77777777" w:rsidR="00A359B3" w:rsidRPr="0039519F" w:rsidRDefault="00A359B3" w:rsidP="00F24ECA">
      <w:pPr>
        <w:rPr>
          <w:sz w:val="24"/>
          <w:szCs w:val="24"/>
        </w:rPr>
      </w:pPr>
    </w:p>
    <w:p w14:paraId="1D18AC4E" w14:textId="7B5C224C" w:rsidR="00F24ECA" w:rsidRPr="0039519F" w:rsidRDefault="00F24ECA" w:rsidP="00F24ECA">
      <w:pPr>
        <w:rPr>
          <w:sz w:val="24"/>
          <w:szCs w:val="24"/>
        </w:rPr>
      </w:pPr>
      <w:r w:rsidRPr="0039519F">
        <w:rPr>
          <w:b/>
          <w:bCs/>
          <w:sz w:val="24"/>
          <w:szCs w:val="24"/>
        </w:rPr>
        <w:t xml:space="preserve">Ljeto u Novskoj </w:t>
      </w:r>
    </w:p>
    <w:p w14:paraId="5696E940" w14:textId="57A4BF2F" w:rsidR="00F24ECA" w:rsidRPr="0039519F" w:rsidRDefault="00F24ECA" w:rsidP="00970AC0">
      <w:pPr>
        <w:jc w:val="both"/>
        <w:rPr>
          <w:sz w:val="24"/>
          <w:szCs w:val="24"/>
        </w:rPr>
      </w:pPr>
      <w:r w:rsidRPr="0039519F">
        <w:rPr>
          <w:sz w:val="24"/>
          <w:szCs w:val="24"/>
        </w:rPr>
        <w:t>Ljeto</w:t>
      </w:r>
      <w:r w:rsidR="009E2C61" w:rsidRPr="0039519F">
        <w:rPr>
          <w:sz w:val="24"/>
          <w:szCs w:val="24"/>
        </w:rPr>
        <w:t xml:space="preserve"> </w:t>
      </w:r>
      <w:r w:rsidRPr="0039519F">
        <w:rPr>
          <w:sz w:val="24"/>
          <w:szCs w:val="24"/>
        </w:rPr>
        <w:t xml:space="preserve">u Novskoj je najduža novljanska manifestacija koja tri mjeseca obiluje raznim događanjima od kulturno-umjetničkih, tradicijskih, sportskih i zabavnih. Uz već tradicionalna događanja Ljeto u knjižnici, Vršidba žita, Kino pod zvijezdama, Fashion day, Vatrogasni izazov, </w:t>
      </w:r>
      <w:r w:rsidRPr="0039519F">
        <w:rPr>
          <w:sz w:val="24"/>
          <w:szCs w:val="24"/>
        </w:rPr>
        <w:lastRenderedPageBreak/>
        <w:t xml:space="preserve">Izviđački kamp „Dupin“, folklorni susreti, </w:t>
      </w:r>
      <w:r w:rsidR="003F6E0B" w:rsidRPr="0039519F">
        <w:rPr>
          <w:sz w:val="24"/>
          <w:szCs w:val="24"/>
        </w:rPr>
        <w:t>moto susret</w:t>
      </w:r>
      <w:r w:rsidRPr="0039519F">
        <w:rPr>
          <w:sz w:val="24"/>
          <w:szCs w:val="24"/>
        </w:rPr>
        <w:t xml:space="preserve">, kazališne predstave, razni sportski turniri, svake godine se program manifestacije obogaćuje novim sadržajima. </w:t>
      </w:r>
    </w:p>
    <w:p w14:paraId="061F284C" w14:textId="33A566E8" w:rsidR="00F24ECA" w:rsidRPr="0039519F" w:rsidRDefault="00F24ECA" w:rsidP="00970AC0">
      <w:pPr>
        <w:jc w:val="both"/>
        <w:rPr>
          <w:sz w:val="24"/>
          <w:szCs w:val="24"/>
        </w:rPr>
      </w:pPr>
      <w:r w:rsidRPr="0039519F">
        <w:rPr>
          <w:sz w:val="24"/>
          <w:szCs w:val="24"/>
        </w:rPr>
        <w:t>Na Novljanskom jezeru u sklopu manifestacije, održavaju se razni sportski turniri i sadržaji, biciklijada, društvene igre, likovne kolonije, te posjetitelji mogu uživati u druženju uz kupanje i roštilj.</w:t>
      </w:r>
    </w:p>
    <w:p w14:paraId="32DE0C3C" w14:textId="77777777" w:rsidR="00F24ECA" w:rsidRPr="0039519F" w:rsidRDefault="00F24ECA" w:rsidP="00F24ECA">
      <w:pPr>
        <w:rPr>
          <w:sz w:val="24"/>
          <w:szCs w:val="24"/>
        </w:rPr>
      </w:pPr>
      <w:r w:rsidRPr="0039519F">
        <w:rPr>
          <w:b/>
          <w:bCs/>
          <w:sz w:val="24"/>
          <w:szCs w:val="24"/>
        </w:rPr>
        <w:t xml:space="preserve">Maske do daske </w:t>
      </w:r>
    </w:p>
    <w:p w14:paraId="6B699078" w14:textId="05B9C656" w:rsidR="00F24ECA" w:rsidRPr="0039519F" w:rsidRDefault="00F24ECA" w:rsidP="00970AC0">
      <w:pPr>
        <w:jc w:val="both"/>
        <w:rPr>
          <w:sz w:val="24"/>
          <w:szCs w:val="24"/>
        </w:rPr>
      </w:pPr>
      <w:r w:rsidRPr="0039519F">
        <w:rPr>
          <w:sz w:val="24"/>
          <w:szCs w:val="24"/>
        </w:rPr>
        <w:t>Kako je veljača karnevalski mjesec, TZG Novske i Grad Novska pripremaju vlastiti, već tradicionalni, karneval pod maskama „Maske do daske“.</w:t>
      </w:r>
    </w:p>
    <w:p w14:paraId="13CC81F5" w14:textId="77777777" w:rsidR="00F24ECA" w:rsidRPr="0039519F" w:rsidRDefault="00F24ECA" w:rsidP="00F24ECA">
      <w:pPr>
        <w:rPr>
          <w:sz w:val="24"/>
          <w:szCs w:val="24"/>
        </w:rPr>
      </w:pPr>
      <w:r w:rsidRPr="0039519F">
        <w:rPr>
          <w:b/>
          <w:bCs/>
          <w:sz w:val="24"/>
          <w:szCs w:val="24"/>
        </w:rPr>
        <w:t xml:space="preserve">Advent u Novskoj </w:t>
      </w:r>
    </w:p>
    <w:p w14:paraId="19089A32" w14:textId="6620F32D" w:rsidR="00970AC0" w:rsidRPr="0039519F" w:rsidRDefault="00F24ECA" w:rsidP="00970AC0">
      <w:pPr>
        <w:jc w:val="both"/>
        <w:rPr>
          <w:sz w:val="24"/>
          <w:szCs w:val="24"/>
        </w:rPr>
      </w:pPr>
      <w:r w:rsidRPr="0039519F">
        <w:rPr>
          <w:sz w:val="24"/>
          <w:szCs w:val="24"/>
        </w:rPr>
        <w:t>Advent u Novskoj je tradicionalna blagdanska manifestacija</w:t>
      </w:r>
      <w:r w:rsidR="003C20C5" w:rsidRPr="0039519F">
        <w:rPr>
          <w:sz w:val="24"/>
          <w:szCs w:val="24"/>
        </w:rPr>
        <w:t>.</w:t>
      </w:r>
      <w:r w:rsidRPr="0039519F">
        <w:rPr>
          <w:sz w:val="24"/>
          <w:szCs w:val="24"/>
        </w:rPr>
        <w:t xml:space="preserve"> Posjetitelji mogu uživati u različitim sadržajima primjerenim blagdanskom duhu - klizalištu, dnevnim i večernjim događanjima, nastupu poznatih klizačkih klubova, raznim programima na ledu, prigodnim izložbama, čitaonicama, radionicama, predavanjima, kulturnim i glazbenim programima, predstavama i koncertima, sportskim turnirima</w:t>
      </w:r>
      <w:r w:rsidR="003C20C5" w:rsidRPr="0039519F">
        <w:rPr>
          <w:sz w:val="24"/>
          <w:szCs w:val="24"/>
        </w:rPr>
        <w:t>.</w:t>
      </w:r>
      <w:r w:rsidRPr="0039519F">
        <w:rPr>
          <w:sz w:val="24"/>
          <w:szCs w:val="24"/>
        </w:rPr>
        <w:t xml:space="preserve"> </w:t>
      </w:r>
    </w:p>
    <w:p w14:paraId="20611811" w14:textId="6002075C" w:rsidR="00B118DB" w:rsidRPr="0039519F" w:rsidRDefault="00F77009">
      <w:pPr>
        <w:rPr>
          <w:b/>
          <w:bCs/>
          <w:sz w:val="24"/>
          <w:szCs w:val="24"/>
        </w:rPr>
      </w:pPr>
      <w:r w:rsidRPr="0039519F">
        <w:rPr>
          <w:b/>
          <w:bCs/>
          <w:sz w:val="24"/>
          <w:szCs w:val="24"/>
        </w:rPr>
        <w:t xml:space="preserve">NOVsky </w:t>
      </w:r>
      <w:r w:rsidR="00A23CD6" w:rsidRPr="0039519F">
        <w:rPr>
          <w:b/>
          <w:bCs/>
          <w:sz w:val="24"/>
          <w:szCs w:val="24"/>
        </w:rPr>
        <w:t>– Festival znanosti i umjetnosti</w:t>
      </w:r>
      <w:r w:rsidRPr="0039519F">
        <w:rPr>
          <w:b/>
          <w:bCs/>
          <w:sz w:val="24"/>
          <w:szCs w:val="24"/>
        </w:rPr>
        <w:t xml:space="preserve"> </w:t>
      </w:r>
      <w:r w:rsidR="00A23CD6" w:rsidRPr="0039519F">
        <w:rPr>
          <w:b/>
          <w:bCs/>
          <w:sz w:val="24"/>
          <w:szCs w:val="24"/>
        </w:rPr>
        <w:t xml:space="preserve"> (NOVsky – Art and Science Festival)</w:t>
      </w:r>
    </w:p>
    <w:p w14:paraId="2E0AB678" w14:textId="77777777" w:rsidR="00A359B3" w:rsidRPr="0039519F" w:rsidRDefault="000A4B14" w:rsidP="00A359B3">
      <w:pPr>
        <w:jc w:val="both"/>
        <w:rPr>
          <w:sz w:val="24"/>
          <w:szCs w:val="24"/>
        </w:rPr>
      </w:pPr>
      <w:r w:rsidRPr="0039519F">
        <w:rPr>
          <w:sz w:val="24"/>
          <w:szCs w:val="24"/>
        </w:rPr>
        <w:t xml:space="preserve">U Novskoj se </w:t>
      </w:r>
      <w:r w:rsidR="00A23CD6" w:rsidRPr="0039519F">
        <w:rPr>
          <w:sz w:val="24"/>
          <w:szCs w:val="24"/>
        </w:rPr>
        <w:t>od 2019. godine</w:t>
      </w:r>
      <w:r w:rsidRPr="0039519F">
        <w:rPr>
          <w:sz w:val="24"/>
          <w:szCs w:val="24"/>
        </w:rPr>
        <w:t xml:space="preserve">  održava  cjelodnevna manifestacija  </w:t>
      </w:r>
      <w:r w:rsidR="00B102DA" w:rsidRPr="0039519F">
        <w:rPr>
          <w:rFonts w:cstheme="minorHAnsi"/>
          <w:sz w:val="24"/>
          <w:szCs w:val="24"/>
        </w:rPr>
        <w:t>"</w:t>
      </w:r>
      <w:r w:rsidRPr="0039519F">
        <w:rPr>
          <w:sz w:val="24"/>
          <w:szCs w:val="24"/>
        </w:rPr>
        <w:t>NOVsky</w:t>
      </w:r>
      <w:r w:rsidR="00EB2CFE" w:rsidRPr="0039519F">
        <w:rPr>
          <w:sz w:val="24"/>
          <w:szCs w:val="24"/>
        </w:rPr>
        <w:t>-Festival znanosti i umjetnosti</w:t>
      </w:r>
      <w:r w:rsidR="00B102DA" w:rsidRPr="0039519F">
        <w:rPr>
          <w:rFonts w:cstheme="minorHAnsi"/>
          <w:sz w:val="24"/>
          <w:szCs w:val="24"/>
        </w:rPr>
        <w:t>"</w:t>
      </w:r>
      <w:r w:rsidR="00B118DB" w:rsidRPr="0039519F">
        <w:rPr>
          <w:sz w:val="24"/>
          <w:szCs w:val="24"/>
        </w:rPr>
        <w:t xml:space="preserve"> </w:t>
      </w:r>
      <w:r w:rsidRPr="0039519F">
        <w:rPr>
          <w:sz w:val="24"/>
          <w:szCs w:val="24"/>
        </w:rPr>
        <w:t xml:space="preserve">kojoj je cilj </w:t>
      </w:r>
      <w:r w:rsidR="00F77009" w:rsidRPr="0039519F">
        <w:rPr>
          <w:sz w:val="24"/>
          <w:szCs w:val="24"/>
        </w:rPr>
        <w:t xml:space="preserve">promocija </w:t>
      </w:r>
      <w:r w:rsidR="00EB2CFE" w:rsidRPr="0039519F">
        <w:rPr>
          <w:sz w:val="24"/>
          <w:szCs w:val="24"/>
        </w:rPr>
        <w:t>STEM područja i umjetnosti</w:t>
      </w:r>
      <w:r w:rsidR="00F77009" w:rsidRPr="0039519F">
        <w:rPr>
          <w:sz w:val="24"/>
          <w:szCs w:val="24"/>
        </w:rPr>
        <w:t xml:space="preserve">. Posjetiteljima </w:t>
      </w:r>
      <w:r w:rsidRPr="0039519F">
        <w:rPr>
          <w:sz w:val="24"/>
          <w:szCs w:val="24"/>
        </w:rPr>
        <w:t xml:space="preserve"> je </w:t>
      </w:r>
      <w:r w:rsidR="00F77009" w:rsidRPr="0039519F">
        <w:rPr>
          <w:sz w:val="24"/>
          <w:szCs w:val="24"/>
        </w:rPr>
        <w:t>omoguć</w:t>
      </w:r>
      <w:r w:rsidRPr="0039519F">
        <w:rPr>
          <w:sz w:val="24"/>
          <w:szCs w:val="24"/>
        </w:rPr>
        <w:t>eno</w:t>
      </w:r>
      <w:r w:rsidR="00F77009" w:rsidRPr="0039519F">
        <w:rPr>
          <w:sz w:val="24"/>
          <w:szCs w:val="24"/>
        </w:rPr>
        <w:t xml:space="preserve"> sudjelovanje u znanstvenim pokusima, interaktivnim radionicama koje su temom vezane za znanost,</w:t>
      </w:r>
      <w:r w:rsidR="00B118DB" w:rsidRPr="0039519F">
        <w:rPr>
          <w:sz w:val="24"/>
          <w:szCs w:val="24"/>
        </w:rPr>
        <w:t xml:space="preserve"> </w:t>
      </w:r>
      <w:r w:rsidR="00F77009" w:rsidRPr="0039519F">
        <w:rPr>
          <w:sz w:val="24"/>
          <w:szCs w:val="24"/>
        </w:rPr>
        <w:t>umjetnost</w:t>
      </w:r>
      <w:r w:rsidR="00B102DA" w:rsidRPr="0039519F">
        <w:rPr>
          <w:sz w:val="24"/>
          <w:szCs w:val="24"/>
        </w:rPr>
        <w:t xml:space="preserve"> </w:t>
      </w:r>
      <w:r w:rsidR="00F77009" w:rsidRPr="0039519F">
        <w:rPr>
          <w:sz w:val="24"/>
          <w:szCs w:val="24"/>
        </w:rPr>
        <w:t>ili</w:t>
      </w:r>
      <w:r w:rsidR="00B102DA" w:rsidRPr="0039519F">
        <w:rPr>
          <w:sz w:val="24"/>
          <w:szCs w:val="24"/>
        </w:rPr>
        <w:t xml:space="preserve"> </w:t>
      </w:r>
      <w:r w:rsidR="00F77009" w:rsidRPr="0039519F">
        <w:rPr>
          <w:sz w:val="24"/>
          <w:szCs w:val="24"/>
        </w:rPr>
        <w:t>umjetnost u znanosti.</w:t>
      </w:r>
    </w:p>
    <w:p w14:paraId="6265131B" w14:textId="77777777" w:rsidR="00A359B3" w:rsidRPr="0039519F" w:rsidRDefault="00A359B3" w:rsidP="00A359B3">
      <w:pPr>
        <w:jc w:val="both"/>
        <w:rPr>
          <w:sz w:val="24"/>
          <w:szCs w:val="24"/>
        </w:rPr>
      </w:pPr>
    </w:p>
    <w:p w14:paraId="2ADCB916" w14:textId="0A1DAFF1" w:rsidR="00970AC0" w:rsidRPr="0039519F" w:rsidRDefault="00B010DA" w:rsidP="00B010DA">
      <w:pPr>
        <w:pStyle w:val="Naslov2"/>
      </w:pPr>
      <w:bookmarkStart w:id="34" w:name="_Toc210388012"/>
      <w:r w:rsidRPr="0039519F">
        <w:t>2.6.</w:t>
      </w:r>
      <w:r w:rsidR="00BA2068" w:rsidRPr="0039519F">
        <w:t>Mediji i digitalizacija</w:t>
      </w:r>
      <w:bookmarkEnd w:id="34"/>
    </w:p>
    <w:p w14:paraId="7D6BD255" w14:textId="2C70F2ED" w:rsidR="00BA2068" w:rsidRPr="0039519F" w:rsidRDefault="00BA2068" w:rsidP="00BA2068"/>
    <w:p w14:paraId="1EC21DAB" w14:textId="6FA803CA" w:rsidR="00AA1A29" w:rsidRPr="0039519F" w:rsidRDefault="006E3446" w:rsidP="003512F2">
      <w:pPr>
        <w:spacing w:after="0"/>
        <w:jc w:val="both"/>
        <w:rPr>
          <w:sz w:val="24"/>
          <w:szCs w:val="24"/>
        </w:rPr>
      </w:pPr>
      <w:r w:rsidRPr="0039519F">
        <w:rPr>
          <w:sz w:val="24"/>
          <w:szCs w:val="24"/>
        </w:rPr>
        <w:t>N</w:t>
      </w:r>
      <w:r w:rsidR="007C2897" w:rsidRPr="0039519F">
        <w:rPr>
          <w:sz w:val="24"/>
          <w:szCs w:val="24"/>
        </w:rPr>
        <w:t>ajvažnije sredstvo priopćavanja</w:t>
      </w:r>
      <w:r w:rsidRPr="0039519F">
        <w:rPr>
          <w:sz w:val="24"/>
          <w:szCs w:val="24"/>
        </w:rPr>
        <w:t xml:space="preserve"> </w:t>
      </w:r>
      <w:r w:rsidR="007C2897" w:rsidRPr="0039519F">
        <w:rPr>
          <w:sz w:val="24"/>
          <w:szCs w:val="24"/>
        </w:rPr>
        <w:t xml:space="preserve">informacija je </w:t>
      </w:r>
      <w:r w:rsidRPr="0039519F">
        <w:rPr>
          <w:sz w:val="24"/>
          <w:szCs w:val="24"/>
        </w:rPr>
        <w:t xml:space="preserve">Radio postaja Novska. Emisije novljanskog radija obuhvaćaju široka područja od kulture, obrazovanja, športa, poljoprivrede te svih segmenata društva. Obrađuje aktualne teme te donosi informacije iz svakodnevnog života s novljanskog, jasenovačkog i lipovljanskog područja te iz cijele Sisačko-moslavačke županije. Uz navedeno tu je i </w:t>
      </w:r>
      <w:r w:rsidR="00EB2CFE" w:rsidRPr="0039519F">
        <w:rPr>
          <w:sz w:val="24"/>
          <w:szCs w:val="24"/>
        </w:rPr>
        <w:t xml:space="preserve">tiskano </w:t>
      </w:r>
      <w:r w:rsidR="003F6E0B" w:rsidRPr="0039519F">
        <w:rPr>
          <w:sz w:val="24"/>
          <w:szCs w:val="24"/>
        </w:rPr>
        <w:t xml:space="preserve">glasilo </w:t>
      </w:r>
      <w:r w:rsidRPr="0039519F">
        <w:rPr>
          <w:sz w:val="24"/>
          <w:szCs w:val="24"/>
        </w:rPr>
        <w:t xml:space="preserve">Novljanski vjesnik. </w:t>
      </w:r>
    </w:p>
    <w:p w14:paraId="62E1C4D7" w14:textId="77777777" w:rsidR="00C12D2D" w:rsidRPr="0039519F" w:rsidRDefault="00C12D2D" w:rsidP="003512F2">
      <w:pPr>
        <w:spacing w:after="0"/>
        <w:jc w:val="both"/>
        <w:rPr>
          <w:sz w:val="24"/>
          <w:szCs w:val="24"/>
        </w:rPr>
      </w:pPr>
    </w:p>
    <w:p w14:paraId="4F57200C" w14:textId="498A8A20" w:rsidR="0068085B" w:rsidRPr="0039519F" w:rsidRDefault="007C2897" w:rsidP="003512F2">
      <w:pPr>
        <w:spacing w:after="0"/>
        <w:jc w:val="both"/>
        <w:rPr>
          <w:sz w:val="24"/>
          <w:szCs w:val="24"/>
        </w:rPr>
      </w:pPr>
      <w:r w:rsidRPr="0039519F">
        <w:rPr>
          <w:sz w:val="24"/>
          <w:szCs w:val="24"/>
        </w:rPr>
        <w:t>Kada govorimo o unaprjeđivanju poslovnih procesa</w:t>
      </w:r>
      <w:r w:rsidR="00C12D2D" w:rsidRPr="0039519F">
        <w:rPr>
          <w:sz w:val="24"/>
          <w:szCs w:val="24"/>
        </w:rPr>
        <w:t>,</w:t>
      </w:r>
      <w:r w:rsidRPr="0039519F">
        <w:rPr>
          <w:sz w:val="24"/>
          <w:szCs w:val="24"/>
        </w:rPr>
        <w:t xml:space="preserve"> unutar gradske uprave</w:t>
      </w:r>
      <w:r w:rsidR="0068085B" w:rsidRPr="0039519F">
        <w:rPr>
          <w:sz w:val="24"/>
          <w:szCs w:val="24"/>
        </w:rPr>
        <w:t xml:space="preserve"> unaprijeđen je sustav prostornog planiranja s ciljem učinkovitog upravljanja prostorom i imovinom. </w:t>
      </w:r>
    </w:p>
    <w:p w14:paraId="7819EE5E" w14:textId="77777777" w:rsidR="0056201E" w:rsidRPr="0039519F" w:rsidRDefault="0056201E" w:rsidP="003512F2">
      <w:pPr>
        <w:spacing w:after="0"/>
        <w:jc w:val="both"/>
        <w:rPr>
          <w:sz w:val="24"/>
          <w:szCs w:val="24"/>
        </w:rPr>
      </w:pPr>
    </w:p>
    <w:p w14:paraId="657FCD43" w14:textId="727D795D" w:rsidR="00D52299" w:rsidRPr="0039519F" w:rsidRDefault="002A6A45" w:rsidP="00B010DA">
      <w:pPr>
        <w:pStyle w:val="Naslov2"/>
        <w:rPr>
          <w:rFonts w:cstheme="majorHAnsi"/>
        </w:rPr>
      </w:pPr>
      <w:bookmarkStart w:id="35" w:name="_Toc210388013"/>
      <w:r w:rsidRPr="0039519F">
        <w:rPr>
          <w:rFonts w:cstheme="majorHAnsi"/>
        </w:rPr>
        <w:t>2</w:t>
      </w:r>
      <w:r w:rsidR="00B010DA" w:rsidRPr="0039519F">
        <w:rPr>
          <w:rFonts w:cstheme="majorHAnsi"/>
        </w:rPr>
        <w:t xml:space="preserve">.7 </w:t>
      </w:r>
      <w:r w:rsidR="00D52299" w:rsidRPr="0039519F">
        <w:rPr>
          <w:rFonts w:cstheme="majorHAnsi"/>
        </w:rPr>
        <w:t>C</w:t>
      </w:r>
      <w:r w:rsidR="00B010DA" w:rsidRPr="0039519F">
        <w:rPr>
          <w:rFonts w:cstheme="majorHAnsi"/>
        </w:rPr>
        <w:t>ivilno društvo</w:t>
      </w:r>
      <w:bookmarkEnd w:id="35"/>
    </w:p>
    <w:p w14:paraId="407F98F8" w14:textId="77777777" w:rsidR="00B010DA" w:rsidRPr="0039519F" w:rsidRDefault="00B010DA" w:rsidP="00D52299">
      <w:pPr>
        <w:jc w:val="both"/>
      </w:pPr>
    </w:p>
    <w:p w14:paraId="65F50EC6" w14:textId="6733EE67" w:rsidR="00D52299" w:rsidRPr="0039519F" w:rsidRDefault="00C259AD" w:rsidP="00B80806">
      <w:pPr>
        <w:jc w:val="both"/>
        <w:rPr>
          <w:sz w:val="24"/>
          <w:szCs w:val="24"/>
        </w:rPr>
      </w:pPr>
      <w:r w:rsidRPr="0039519F">
        <w:rPr>
          <w:sz w:val="24"/>
          <w:szCs w:val="24"/>
        </w:rPr>
        <w:t xml:space="preserve">Stvaranje okruženja poticajnog za razvoj civilnog društva jedna je od pretpostavki i mjerila demokracije i stabilnosti političkoga sustava svake sredine pa tako i grada Novske. </w:t>
      </w:r>
      <w:r w:rsidR="00D52299" w:rsidRPr="0039519F">
        <w:rPr>
          <w:sz w:val="24"/>
          <w:szCs w:val="24"/>
        </w:rPr>
        <w:t xml:space="preserve">Počeci razvoja novljanskih udruga u Novskoj započinju krajem 19. stoljeća, osnivanjem Dobrovoljnog vatrogasnog društva koje ima tradiciju dugu više od 130 godina. Danas na području grada Novske djeluje </w:t>
      </w:r>
      <w:r w:rsidR="00EB2CFE" w:rsidRPr="0039519F">
        <w:rPr>
          <w:sz w:val="24"/>
          <w:szCs w:val="24"/>
        </w:rPr>
        <w:t>112</w:t>
      </w:r>
      <w:r w:rsidR="00D52299" w:rsidRPr="0039519F">
        <w:rPr>
          <w:sz w:val="24"/>
          <w:szCs w:val="24"/>
        </w:rPr>
        <w:t xml:space="preserve"> udruga u različitim djelatnostima, od kulture, tehničke kulture, udruge </w:t>
      </w:r>
      <w:r w:rsidR="00D52299" w:rsidRPr="0039519F">
        <w:rPr>
          <w:sz w:val="24"/>
          <w:szCs w:val="24"/>
        </w:rPr>
        <w:lastRenderedPageBreak/>
        <w:t>djece i mladeži, športa, vatrogastva, socijalne skrbi, gospodarstva, lovstva i udruge iz drugih djelatnosti. Najveći broj novljanskih udruga osnovano je u športskoj djelatnosti, a u posljednje vrijeme sve više udruga osniva se radi unapređenja određenih gospodarskih i poljoprivrednih djelatnosti.</w:t>
      </w:r>
    </w:p>
    <w:p w14:paraId="055DF441" w14:textId="77777777" w:rsidR="000E19EF" w:rsidRPr="0039519F" w:rsidRDefault="000E19EF" w:rsidP="00B80806">
      <w:pPr>
        <w:jc w:val="both"/>
        <w:rPr>
          <w:sz w:val="24"/>
          <w:szCs w:val="24"/>
        </w:rPr>
      </w:pPr>
    </w:p>
    <w:p w14:paraId="7DAC32A8" w14:textId="5B5AF9A4" w:rsidR="0080459D" w:rsidRPr="0039519F" w:rsidRDefault="00960622" w:rsidP="00EB2CFE">
      <w:pPr>
        <w:pStyle w:val="Grafikon"/>
      </w:pPr>
      <w:bookmarkStart w:id="36" w:name="_Toc90385836"/>
      <w:r w:rsidRPr="0039519F">
        <w:t xml:space="preserve">Grafikon </w:t>
      </w:r>
      <w:r w:rsidR="001A2123" w:rsidRPr="0039519F">
        <w:fldChar w:fldCharType="begin"/>
      </w:r>
      <w:r w:rsidR="001A2123" w:rsidRPr="0039519F">
        <w:instrText xml:space="preserve"> SEQ Grafikon \* ARABIC </w:instrText>
      </w:r>
      <w:r w:rsidR="001A2123" w:rsidRPr="0039519F">
        <w:fldChar w:fldCharType="separate"/>
      </w:r>
      <w:r w:rsidR="003F5F94" w:rsidRPr="0039519F">
        <w:t>5</w:t>
      </w:r>
      <w:r w:rsidR="001A2123" w:rsidRPr="0039519F">
        <w:fldChar w:fldCharType="end"/>
      </w:r>
      <w:r w:rsidRPr="0039519F">
        <w:t>. Udruge po područjima djelovanja</w:t>
      </w:r>
      <w:bookmarkEnd w:id="36"/>
    </w:p>
    <w:p w14:paraId="3F3239C9" w14:textId="004D676B" w:rsidR="0080459D" w:rsidRPr="0039519F" w:rsidRDefault="00181DF8" w:rsidP="00181DF8">
      <w:pPr>
        <w:jc w:val="center"/>
      </w:pPr>
      <w:r w:rsidRPr="0039519F">
        <w:rPr>
          <w:noProof/>
        </w:rPr>
        <w:drawing>
          <wp:inline distT="0" distB="0" distL="0" distR="0" wp14:anchorId="348530A4" wp14:editId="18FE48BB">
            <wp:extent cx="4591050" cy="277177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6">
                      <a:extLst>
                        <a:ext uri="{28A0092B-C50C-407E-A947-70E740481C1C}">
                          <a14:useLocalDpi xmlns:a14="http://schemas.microsoft.com/office/drawing/2010/main" val="0"/>
                        </a:ext>
                      </a:extLst>
                    </a:blip>
                    <a:stretch>
                      <a:fillRect/>
                    </a:stretch>
                  </pic:blipFill>
                  <pic:spPr>
                    <a:xfrm>
                      <a:off x="0" y="0"/>
                      <a:ext cx="4591050" cy="2771775"/>
                    </a:xfrm>
                    <a:prstGeom prst="rect">
                      <a:avLst/>
                    </a:prstGeom>
                  </pic:spPr>
                </pic:pic>
              </a:graphicData>
            </a:graphic>
          </wp:inline>
        </w:drawing>
      </w:r>
    </w:p>
    <w:p w14:paraId="14DE39EF" w14:textId="059717E9" w:rsidR="0080459D" w:rsidRPr="0039519F" w:rsidRDefault="00181DF8" w:rsidP="00D52299">
      <w:pPr>
        <w:rPr>
          <w:i/>
          <w:iCs/>
        </w:rPr>
      </w:pPr>
      <w:r w:rsidRPr="0039519F">
        <w:t xml:space="preserve">                    </w:t>
      </w:r>
      <w:r w:rsidRPr="0039519F">
        <w:rPr>
          <w:i/>
          <w:iCs/>
        </w:rPr>
        <w:t>Izvor:</w:t>
      </w:r>
      <w:r w:rsidRPr="0039519F">
        <w:rPr>
          <w:rFonts w:ascii="Calibri" w:hAnsi="Calibri" w:cs="Calibri"/>
          <w:i/>
          <w:iCs/>
          <w:color w:val="000000"/>
          <w:sz w:val="20"/>
          <w:szCs w:val="20"/>
        </w:rPr>
        <w:t xml:space="preserve"> </w:t>
      </w:r>
      <w:r w:rsidRPr="0039519F">
        <w:rPr>
          <w:i/>
          <w:iCs/>
        </w:rPr>
        <w:t>Ministarstvo pravosuđa i uprave, Registar udruga</w:t>
      </w:r>
    </w:p>
    <w:p w14:paraId="4D9722C0" w14:textId="1BE737EE" w:rsidR="00933FED" w:rsidRPr="0039519F" w:rsidRDefault="00B010DA" w:rsidP="00B010DA">
      <w:pPr>
        <w:pStyle w:val="Naslov2"/>
      </w:pPr>
      <w:bookmarkStart w:id="37" w:name="_Toc210388014"/>
      <w:r w:rsidRPr="0039519F">
        <w:t>2.8 Zdravstvo, socijalna skrb i socijalno uključivanje</w:t>
      </w:r>
      <w:bookmarkEnd w:id="37"/>
    </w:p>
    <w:p w14:paraId="105960E2" w14:textId="77777777" w:rsidR="00B010DA" w:rsidRPr="0039519F" w:rsidRDefault="00B010DA" w:rsidP="00B010DA"/>
    <w:p w14:paraId="6DADFD25" w14:textId="2BC4FC21" w:rsidR="00933FED" w:rsidRPr="0039519F" w:rsidRDefault="00933FED" w:rsidP="00FF54C9">
      <w:pPr>
        <w:spacing w:after="0"/>
        <w:jc w:val="both"/>
        <w:rPr>
          <w:sz w:val="24"/>
          <w:szCs w:val="24"/>
        </w:rPr>
      </w:pPr>
      <w:r w:rsidRPr="0039519F">
        <w:rPr>
          <w:sz w:val="24"/>
          <w:szCs w:val="24"/>
        </w:rPr>
        <w:t>Primarna zdravstvena zaštita se provodi putem Doma zdravlja Kutina, Ispostavama u Novskoj i Rajiću</w:t>
      </w:r>
      <w:r w:rsidR="00FF54C9" w:rsidRPr="0039519F">
        <w:rPr>
          <w:sz w:val="24"/>
          <w:szCs w:val="24"/>
        </w:rPr>
        <w:t>.</w:t>
      </w:r>
      <w:r w:rsidRPr="0039519F">
        <w:rPr>
          <w:sz w:val="24"/>
          <w:szCs w:val="24"/>
        </w:rPr>
        <w:t xml:space="preserve"> Dom zdravlja, s ambulantama opće medicine, stomatološkom, ginekološkom i pedijatrijskom</w:t>
      </w:r>
      <w:r w:rsidR="00FF54C9" w:rsidRPr="0039519F">
        <w:rPr>
          <w:sz w:val="24"/>
          <w:szCs w:val="24"/>
        </w:rPr>
        <w:t xml:space="preserve"> </w:t>
      </w:r>
      <w:r w:rsidRPr="0039519F">
        <w:rPr>
          <w:sz w:val="24"/>
          <w:szCs w:val="24"/>
        </w:rPr>
        <w:t xml:space="preserve">ambulantom, patronažom, zubnom tehnikom, laboratorijem i hitnom pomoći predstavlja okosnicu zdravstvenog sektora u Novskoj. Sekundarna zdravstvena zaštita obavlja se u županijskim zdravstvenim ustanovama te ostalim zdravstvenim ustanovama u Republici Hrvatskoj. </w:t>
      </w:r>
      <w:r w:rsidR="00FF54C9" w:rsidRPr="0039519F">
        <w:rPr>
          <w:sz w:val="24"/>
          <w:szCs w:val="24"/>
        </w:rPr>
        <w:t>U sklopu Doma zdravlja djeluje još i higijensko – epidemiološka služba.</w:t>
      </w:r>
    </w:p>
    <w:p w14:paraId="04A5A746" w14:textId="675AE451" w:rsidR="00933FED" w:rsidRPr="0039519F" w:rsidRDefault="00903FA7" w:rsidP="00903FA7">
      <w:pPr>
        <w:jc w:val="both"/>
        <w:rPr>
          <w:sz w:val="24"/>
          <w:szCs w:val="24"/>
        </w:rPr>
      </w:pPr>
      <w:r w:rsidRPr="0039519F">
        <w:rPr>
          <w:sz w:val="24"/>
          <w:szCs w:val="24"/>
        </w:rPr>
        <w:t xml:space="preserve">Djelatnost socijalne skrbi organizirana je putem </w:t>
      </w:r>
      <w:r w:rsidR="00EB2CFE" w:rsidRPr="0039519F">
        <w:rPr>
          <w:sz w:val="24"/>
          <w:szCs w:val="24"/>
        </w:rPr>
        <w:t>Hrvatskog zavoda za socijalni rad-područni ured Novska</w:t>
      </w:r>
      <w:r w:rsidRPr="0039519F">
        <w:rPr>
          <w:sz w:val="24"/>
          <w:szCs w:val="24"/>
        </w:rPr>
        <w:t xml:space="preserve">, </w:t>
      </w:r>
      <w:r w:rsidR="00EB2CFE" w:rsidRPr="0039519F">
        <w:rPr>
          <w:sz w:val="24"/>
          <w:szCs w:val="24"/>
        </w:rPr>
        <w:t>Hrvatskog Crvenog križa</w:t>
      </w:r>
      <w:r w:rsidRPr="0039519F">
        <w:rPr>
          <w:sz w:val="24"/>
          <w:szCs w:val="24"/>
        </w:rPr>
        <w:t xml:space="preserve"> i Grada Novske. </w:t>
      </w:r>
      <w:r w:rsidR="00995AC5" w:rsidRPr="0039519F">
        <w:rPr>
          <w:sz w:val="24"/>
          <w:szCs w:val="24"/>
        </w:rPr>
        <w:t>U Novskoj djeluje Gradsko društvo Crvenog križa Novska</w:t>
      </w:r>
      <w:r w:rsidRPr="0039519F">
        <w:rPr>
          <w:sz w:val="24"/>
          <w:szCs w:val="24"/>
        </w:rPr>
        <w:t xml:space="preserve"> koje</w:t>
      </w:r>
      <w:r w:rsidR="00995AC5" w:rsidRPr="0039519F">
        <w:rPr>
          <w:sz w:val="24"/>
          <w:szCs w:val="24"/>
        </w:rPr>
        <w:t xml:space="preserve"> </w:t>
      </w:r>
      <w:r w:rsidRPr="0039519F">
        <w:rPr>
          <w:sz w:val="24"/>
          <w:szCs w:val="24"/>
        </w:rPr>
        <w:t>u</w:t>
      </w:r>
      <w:r w:rsidR="00995AC5" w:rsidRPr="0039519F">
        <w:rPr>
          <w:sz w:val="24"/>
          <w:szCs w:val="24"/>
        </w:rPr>
        <w:t xml:space="preserve"> svom radu promiče humanitarne ciljeve i provodi akcije od opće koristi te djeluje na temelju misije i načela Međunarodnoga pokreta Crvenoga križa i Crvenoga polumjeseca</w:t>
      </w:r>
      <w:r w:rsidRPr="0039519F">
        <w:rPr>
          <w:sz w:val="24"/>
          <w:szCs w:val="24"/>
        </w:rPr>
        <w:t>.</w:t>
      </w:r>
      <w:r w:rsidR="00A51CB1" w:rsidRPr="0039519F">
        <w:rPr>
          <w:rFonts w:ascii="Open Sans" w:hAnsi="Open Sans" w:cs="Open Sans"/>
          <w:shd w:val="clear" w:color="auto" w:fill="FFFFFF"/>
        </w:rPr>
        <w:t xml:space="preserve"> </w:t>
      </w:r>
      <w:r w:rsidR="00A51CB1" w:rsidRPr="0039519F">
        <w:rPr>
          <w:sz w:val="24"/>
          <w:szCs w:val="24"/>
        </w:rPr>
        <w:t>Uz pomoć Hrvatskog zavoda za zapošljavanje povremeno se zapošljavaju osobe za pomoć i skrb u zajednici, a kroz Program javnih radova od 2010. – 2017. godine bilo je zaposleno 58 osoba koji su radili na prijemu i distribuciji humanitarne pomoći u skladištu i na terenu, izdavanju i održavanju ortopedskih i invalidskih pomagala, pomagali u održavanju kuća i okućnica najranjivijih skupina korisnika.</w:t>
      </w:r>
    </w:p>
    <w:p w14:paraId="7C686762" w14:textId="13658988" w:rsidR="00903FA7" w:rsidRPr="0039519F" w:rsidRDefault="00EB2CFE" w:rsidP="00903FA7">
      <w:pPr>
        <w:spacing w:after="0"/>
        <w:jc w:val="both"/>
        <w:rPr>
          <w:sz w:val="24"/>
          <w:szCs w:val="24"/>
        </w:rPr>
      </w:pPr>
      <w:r w:rsidRPr="0039519F">
        <w:rPr>
          <w:sz w:val="24"/>
          <w:szCs w:val="24"/>
        </w:rPr>
        <w:t xml:space="preserve">Hrvatski zavod za socijalni rad-područni ured Novska </w:t>
      </w:r>
      <w:r w:rsidR="00903FA7" w:rsidRPr="0039519F">
        <w:rPr>
          <w:sz w:val="24"/>
          <w:szCs w:val="24"/>
        </w:rPr>
        <w:t>osigurava minimalne materijalne i financijske uvjete za potrebite obitelji i komunicira druge potrebe građana koje su u njihovoj nadležnosti.</w:t>
      </w:r>
      <w:r w:rsidR="00903FA7" w:rsidRPr="0039519F">
        <w:rPr>
          <w:rFonts w:ascii="Calibri" w:hAnsi="Calibri" w:cs="Calibri"/>
          <w:sz w:val="24"/>
          <w:szCs w:val="24"/>
        </w:rPr>
        <w:t xml:space="preserve"> </w:t>
      </w:r>
      <w:r w:rsidR="00903FA7" w:rsidRPr="0039519F">
        <w:rPr>
          <w:sz w:val="24"/>
          <w:szCs w:val="24"/>
        </w:rPr>
        <w:t xml:space="preserve">Grad Novska svake godine provodi Program javnih potreba u socijalnoj skrbi, a </w:t>
      </w:r>
      <w:r w:rsidR="00903FA7" w:rsidRPr="0039519F">
        <w:rPr>
          <w:sz w:val="24"/>
          <w:szCs w:val="24"/>
        </w:rPr>
        <w:lastRenderedPageBreak/>
        <w:t xml:space="preserve">njime se određuje ukupna visina sredstava osiguranih u Proračunu Grada Novske za podmirenje godišnjih javnih potreba u socijalnoj </w:t>
      </w:r>
      <w:r w:rsidR="00C0060C" w:rsidRPr="0039519F">
        <w:rPr>
          <w:sz w:val="24"/>
          <w:szCs w:val="24"/>
        </w:rPr>
        <w:t>skrbi.</w:t>
      </w:r>
    </w:p>
    <w:p w14:paraId="33D9AC9D" w14:textId="2E443CBA" w:rsidR="00A51CB1" w:rsidRPr="0039519F" w:rsidRDefault="00EB2CFE" w:rsidP="00A51CB1">
      <w:pPr>
        <w:jc w:val="both"/>
        <w:rPr>
          <w:sz w:val="24"/>
          <w:szCs w:val="24"/>
        </w:rPr>
      </w:pPr>
      <w:r w:rsidRPr="0039519F">
        <w:rPr>
          <w:sz w:val="24"/>
          <w:szCs w:val="24"/>
        </w:rPr>
        <w:t xml:space="preserve">Od 2022. godine </w:t>
      </w:r>
      <w:r w:rsidR="00704F5B" w:rsidRPr="0039519F">
        <w:rPr>
          <w:sz w:val="24"/>
          <w:szCs w:val="24"/>
        </w:rPr>
        <w:t>n</w:t>
      </w:r>
      <w:r w:rsidR="000C67CA" w:rsidRPr="0039519F">
        <w:rPr>
          <w:sz w:val="24"/>
          <w:szCs w:val="24"/>
        </w:rPr>
        <w:t xml:space="preserve">a području grada </w:t>
      </w:r>
      <w:r w:rsidR="00A21246" w:rsidRPr="0039519F">
        <w:rPr>
          <w:sz w:val="24"/>
          <w:szCs w:val="24"/>
        </w:rPr>
        <w:t xml:space="preserve">djeluje </w:t>
      </w:r>
      <w:r w:rsidR="000C67CA" w:rsidRPr="0039519F">
        <w:rPr>
          <w:sz w:val="24"/>
          <w:szCs w:val="24"/>
        </w:rPr>
        <w:t>Dnevni centar za starije osobe</w:t>
      </w:r>
      <w:r w:rsidR="00A51CB1" w:rsidRPr="0039519F">
        <w:rPr>
          <w:sz w:val="24"/>
          <w:szCs w:val="24"/>
        </w:rPr>
        <w:t xml:space="preserve"> sa svrhom prevencije institucionalizacije te </w:t>
      </w:r>
      <w:r w:rsidR="00D32CC3" w:rsidRPr="0039519F">
        <w:rPr>
          <w:sz w:val="24"/>
          <w:szCs w:val="24"/>
        </w:rPr>
        <w:t xml:space="preserve">povećanja </w:t>
      </w:r>
      <w:r w:rsidR="00A51CB1" w:rsidRPr="0039519F">
        <w:rPr>
          <w:sz w:val="24"/>
          <w:szCs w:val="24"/>
        </w:rPr>
        <w:t>dostupnosti mreže izvaninstitucionalnih usluga za starije osobe</w:t>
      </w:r>
      <w:r w:rsidR="00704F5B" w:rsidRPr="0039519F">
        <w:rPr>
          <w:sz w:val="24"/>
          <w:szCs w:val="24"/>
        </w:rPr>
        <w:t xml:space="preserve"> te nudi usluge cjelodnevnog i poludnevnog boravka te prijevoza i toplog obroka za korisnike. </w:t>
      </w:r>
    </w:p>
    <w:p w14:paraId="07B0209F" w14:textId="3E2967F0" w:rsidR="00A01CB3" w:rsidRPr="0039519F" w:rsidRDefault="0072046A" w:rsidP="005D474A">
      <w:pPr>
        <w:jc w:val="both"/>
        <w:rPr>
          <w:sz w:val="24"/>
          <w:szCs w:val="24"/>
        </w:rPr>
      </w:pPr>
      <w:r w:rsidRPr="0039519F">
        <w:rPr>
          <w:sz w:val="24"/>
          <w:szCs w:val="24"/>
        </w:rPr>
        <w:t xml:space="preserve">U razdoblju </w:t>
      </w:r>
      <w:r w:rsidR="00B4235D" w:rsidRPr="0039519F">
        <w:rPr>
          <w:sz w:val="24"/>
          <w:szCs w:val="24"/>
        </w:rPr>
        <w:t>2018-202</w:t>
      </w:r>
      <w:r w:rsidR="005D474A" w:rsidRPr="0039519F">
        <w:rPr>
          <w:sz w:val="24"/>
          <w:szCs w:val="24"/>
        </w:rPr>
        <w:t>4</w:t>
      </w:r>
      <w:r w:rsidR="00B4235D" w:rsidRPr="0039519F">
        <w:rPr>
          <w:sz w:val="24"/>
          <w:szCs w:val="24"/>
        </w:rPr>
        <w:t>.</w:t>
      </w:r>
      <w:r w:rsidR="00B634CA" w:rsidRPr="0039519F">
        <w:rPr>
          <w:sz w:val="24"/>
          <w:szCs w:val="24"/>
        </w:rPr>
        <w:t xml:space="preserve"> godine</w:t>
      </w:r>
      <w:r w:rsidR="00B4235D" w:rsidRPr="0039519F">
        <w:rPr>
          <w:sz w:val="24"/>
          <w:szCs w:val="24"/>
        </w:rPr>
        <w:t xml:space="preserve"> na području grada Novske </w:t>
      </w:r>
      <w:r w:rsidR="00A01CB3" w:rsidRPr="0039519F">
        <w:rPr>
          <w:sz w:val="24"/>
          <w:szCs w:val="24"/>
        </w:rPr>
        <w:t xml:space="preserve"> </w:t>
      </w:r>
      <w:r w:rsidR="00B4235D" w:rsidRPr="0039519F">
        <w:rPr>
          <w:sz w:val="24"/>
          <w:szCs w:val="24"/>
        </w:rPr>
        <w:t xml:space="preserve">uspješno </w:t>
      </w:r>
      <w:r w:rsidR="008E3A99" w:rsidRPr="0039519F">
        <w:rPr>
          <w:sz w:val="24"/>
          <w:szCs w:val="24"/>
        </w:rPr>
        <w:t>su</w:t>
      </w:r>
      <w:r w:rsidR="00B4235D" w:rsidRPr="0039519F">
        <w:rPr>
          <w:sz w:val="24"/>
          <w:szCs w:val="24"/>
        </w:rPr>
        <w:t xml:space="preserve"> proveden</w:t>
      </w:r>
      <w:r w:rsidR="008E3A99" w:rsidRPr="0039519F">
        <w:rPr>
          <w:sz w:val="24"/>
          <w:szCs w:val="24"/>
        </w:rPr>
        <w:t xml:space="preserve">e </w:t>
      </w:r>
      <w:r w:rsidR="005D474A" w:rsidRPr="0039519F">
        <w:rPr>
          <w:sz w:val="24"/>
          <w:szCs w:val="24"/>
        </w:rPr>
        <w:t>tri</w:t>
      </w:r>
      <w:r w:rsidR="008E3A99" w:rsidRPr="0039519F">
        <w:rPr>
          <w:sz w:val="24"/>
          <w:szCs w:val="24"/>
        </w:rPr>
        <w:t xml:space="preserve"> faze</w:t>
      </w:r>
      <w:r w:rsidR="00B4235D" w:rsidRPr="0039519F">
        <w:rPr>
          <w:sz w:val="24"/>
          <w:szCs w:val="24"/>
        </w:rPr>
        <w:t xml:space="preserve"> iz  poziva “Zaželi</w:t>
      </w:r>
      <w:r w:rsidR="00A01CB3" w:rsidRPr="0039519F">
        <w:rPr>
          <w:sz w:val="24"/>
          <w:szCs w:val="24"/>
        </w:rPr>
        <w:t>“</w:t>
      </w:r>
      <w:r w:rsidR="00E256C1" w:rsidRPr="0039519F">
        <w:rPr>
          <w:sz w:val="24"/>
          <w:szCs w:val="24"/>
        </w:rPr>
        <w:t xml:space="preserve">- </w:t>
      </w:r>
      <w:r w:rsidR="00B4235D" w:rsidRPr="0039519F">
        <w:rPr>
          <w:sz w:val="24"/>
          <w:szCs w:val="24"/>
        </w:rPr>
        <w:t>programa zapošljavanja žena</w:t>
      </w:r>
      <w:r w:rsidR="00287092" w:rsidRPr="0039519F">
        <w:rPr>
          <w:sz w:val="24"/>
          <w:szCs w:val="24"/>
        </w:rPr>
        <w:t xml:space="preserve"> u nepovoljnom položaju na tržištu rada na</w:t>
      </w:r>
      <w:r w:rsidR="00B4235D" w:rsidRPr="0039519F">
        <w:rPr>
          <w:sz w:val="24"/>
          <w:szCs w:val="24"/>
        </w:rPr>
        <w:t xml:space="preserve"> </w:t>
      </w:r>
      <w:r w:rsidR="00A01CB3" w:rsidRPr="0039519F">
        <w:rPr>
          <w:sz w:val="24"/>
          <w:szCs w:val="24"/>
        </w:rPr>
        <w:t>pružaju usluge potpore i podrške  starijim i potrebitim osobama.</w:t>
      </w:r>
      <w:r w:rsidR="005D474A" w:rsidRPr="0039519F">
        <w:rPr>
          <w:sz w:val="24"/>
          <w:szCs w:val="24"/>
        </w:rPr>
        <w:t xml:space="preserve"> Kroz program Zaželi ukupno je zaposleno 110 žena teže zapošljivih žena čime je značajno unaprijeđen njihov radni potencijal i konkurentnost na tržištu rada. Kroz projekte programa Zaželi pružena je pomoć i podrška za ukupno 980 starijih i nemoćnih osoba čime je podignuta kvaliteta života najranjivijih članova zajednice. </w:t>
      </w:r>
    </w:p>
    <w:p w14:paraId="1F9E3AB2" w14:textId="15F5AFE4" w:rsidR="00240232" w:rsidRPr="0039519F" w:rsidRDefault="00A01CB3" w:rsidP="00A01CB3">
      <w:pPr>
        <w:jc w:val="both"/>
        <w:rPr>
          <w:color w:val="FF0000"/>
          <w:sz w:val="24"/>
          <w:szCs w:val="24"/>
        </w:rPr>
      </w:pPr>
      <w:r w:rsidRPr="0039519F">
        <w:rPr>
          <w:color w:val="FF0000"/>
          <w:sz w:val="24"/>
          <w:szCs w:val="24"/>
        </w:rPr>
        <w:t xml:space="preserve"> </w:t>
      </w:r>
    </w:p>
    <w:p w14:paraId="0DF5C971" w14:textId="3C0DE658" w:rsidR="002A6A45" w:rsidRPr="0039519F" w:rsidRDefault="002A6A45" w:rsidP="00C76D4A">
      <w:pPr>
        <w:pStyle w:val="Naslov2"/>
      </w:pPr>
      <w:bookmarkStart w:id="38" w:name="_Toc210388015"/>
      <w:r w:rsidRPr="0039519F">
        <w:t>2</w:t>
      </w:r>
      <w:r w:rsidR="00C76D4A" w:rsidRPr="0039519F">
        <w:t>.9 Indeks razvijenosti</w:t>
      </w:r>
      <w:r w:rsidRPr="0039519F">
        <w:t xml:space="preserve"> </w:t>
      </w:r>
      <w:r w:rsidR="0045098B" w:rsidRPr="0039519F">
        <w:t xml:space="preserve"> i poduzetničke zone</w:t>
      </w:r>
      <w:bookmarkEnd w:id="38"/>
    </w:p>
    <w:p w14:paraId="477F07CE" w14:textId="6F5B5162" w:rsidR="005E3A1F" w:rsidRPr="0039519F" w:rsidRDefault="005E3A1F" w:rsidP="005E3A1F"/>
    <w:p w14:paraId="1CB5B6CB" w14:textId="772E0540" w:rsidR="005D474A" w:rsidRPr="0039519F" w:rsidRDefault="005D474A" w:rsidP="005D474A">
      <w:pPr>
        <w:spacing w:after="0"/>
        <w:jc w:val="both"/>
        <w:rPr>
          <w:sz w:val="24"/>
          <w:szCs w:val="24"/>
        </w:rPr>
      </w:pPr>
      <w:r w:rsidRPr="0039519F">
        <w:rPr>
          <w:sz w:val="24"/>
          <w:szCs w:val="24"/>
        </w:rPr>
        <w:t>Indeks razvijenosti predstavlja složeni pokazatelj koji se izračunava kao prilagođeni prosjek standardiziranih društveno-gospodarskih vrijednosti, s ciljem procjene razine razvijenosti jedinica lokalne i područne (regionalne) samouprave (JLP(R)S) u određenom vremenskom razdoblju. Ovaj indeks omogućuje sustavno praćenje stupnja razvijenosti JLP(R)S-a na području Republike Hrvatske. Kategorizacija teritorijalnih jedinica prema razini razvijenosti temelji se na suvremenim načelima regionalne politike. Iako je fokusirana na poticanje razvoja najnerazvijenijih područja, ona istovremeno promiče uravnotežen rast cijelog državnog teritorija. Takva klasifikacija omogućuje učinkovitije upravljanje ključnim pitanjem dodjele regionalnih razvojnih poticaja. Povezivanjem razine poticaja s konkretnim stupnjem razvijenosti pojedine jedinice, stvara se kvalitetan okvir za poticanje ravnomjernog razvoja lokalnih i županijskih zajednica. Dodatno, ovaj pristup omogućuje dinamično uključivanje ili isključivanje pojedinih jedinica iz sustava potpomognutih područja, ovisno o promjenama u njihovoj razvijenosti. Grad Novska je razvrstan u III. skupinu razvijenosti</w:t>
      </w:r>
      <w:r w:rsidR="00BD327A" w:rsidRPr="0039519F">
        <w:rPr>
          <w:rStyle w:val="Referencafusnote"/>
          <w:sz w:val="24"/>
          <w:szCs w:val="24"/>
        </w:rPr>
        <w:footnoteReference w:id="3"/>
      </w:r>
      <w:r w:rsidRPr="0039519F">
        <w:rPr>
          <w:sz w:val="24"/>
          <w:szCs w:val="24"/>
        </w:rPr>
        <w:t xml:space="preserve"> s indeksom razvijenosti </w:t>
      </w:r>
      <w:r w:rsidR="00BD327A" w:rsidRPr="0039519F">
        <w:rPr>
          <w:sz w:val="24"/>
          <w:szCs w:val="24"/>
        </w:rPr>
        <w:t>96,965 te je 358. jedinica lokalne samouprave po razvijenosti u Hrvatskoj od ukupno 556 JLS-a</w:t>
      </w:r>
      <w:r w:rsidR="00BD327A" w:rsidRPr="0039519F">
        <w:rPr>
          <w:rStyle w:val="Referencafusnote"/>
          <w:sz w:val="24"/>
          <w:szCs w:val="24"/>
        </w:rPr>
        <w:footnoteReference w:id="4"/>
      </w:r>
      <w:r w:rsidR="00BD327A" w:rsidRPr="0039519F">
        <w:rPr>
          <w:sz w:val="24"/>
          <w:szCs w:val="24"/>
        </w:rPr>
        <w:t xml:space="preserve">. </w:t>
      </w:r>
    </w:p>
    <w:p w14:paraId="2E51D88F" w14:textId="78175F92" w:rsidR="00227133" w:rsidRPr="0039519F" w:rsidRDefault="00227133" w:rsidP="00227133">
      <w:pPr>
        <w:rPr>
          <w:sz w:val="20"/>
          <w:szCs w:val="20"/>
        </w:rPr>
      </w:pPr>
    </w:p>
    <w:p w14:paraId="5A63A123" w14:textId="1C1742F6" w:rsidR="00075DFE" w:rsidRPr="0039519F" w:rsidRDefault="00075DFE" w:rsidP="00075DFE">
      <w:pPr>
        <w:jc w:val="both"/>
        <w:rPr>
          <w:sz w:val="24"/>
          <w:szCs w:val="24"/>
        </w:rPr>
      </w:pPr>
      <w:r w:rsidRPr="0039519F">
        <w:rPr>
          <w:sz w:val="24"/>
          <w:szCs w:val="24"/>
        </w:rPr>
        <w:t>Grad Novska svojim investitorima i poduzetnicima nudi poticajne mjere za investicije u poduzetničkim zonama (Poduzetnička zona </w:t>
      </w:r>
      <w:hyperlink r:id="rId17" w:tgtFrame="_blank" w:history="1">
        <w:r w:rsidRPr="0039519F">
          <w:rPr>
            <w:rStyle w:val="Hiperveza"/>
            <w:color w:val="auto"/>
            <w:sz w:val="24"/>
            <w:szCs w:val="24"/>
            <w:u w:val="none"/>
          </w:rPr>
          <w:t>„Novska“</w:t>
        </w:r>
      </w:hyperlink>
      <w:r w:rsidRPr="0039519F">
        <w:rPr>
          <w:sz w:val="24"/>
          <w:szCs w:val="24"/>
        </w:rPr>
        <w:t> i Poduzetnička zona </w:t>
      </w:r>
      <w:hyperlink r:id="rId18" w:tgtFrame="_blank" w:history="1">
        <w:r w:rsidRPr="0039519F">
          <w:rPr>
            <w:rStyle w:val="Hiperveza"/>
            <w:color w:val="auto"/>
            <w:sz w:val="24"/>
            <w:szCs w:val="24"/>
            <w:u w:val="none"/>
          </w:rPr>
          <w:t>„Zapad“</w:t>
        </w:r>
      </w:hyperlink>
      <w:r w:rsidRPr="0039519F">
        <w:rPr>
          <w:sz w:val="24"/>
          <w:szCs w:val="24"/>
        </w:rPr>
        <w:t>) te nudi potpore za poduzetništvo, ulaže u razvoj zdravstva, ugostiteljstva, turizma, očuvanje prirode i kulturne baštine te ulaganje u poljoprivredu i ruralni razvoj.</w:t>
      </w:r>
    </w:p>
    <w:p w14:paraId="00FBA60B" w14:textId="2B96FC8E" w:rsidR="003D544E" w:rsidRPr="0039519F" w:rsidRDefault="003D544E" w:rsidP="003D544E">
      <w:pPr>
        <w:rPr>
          <w:sz w:val="24"/>
          <w:szCs w:val="24"/>
        </w:rPr>
      </w:pPr>
      <w:r w:rsidRPr="0039519F">
        <w:rPr>
          <w:sz w:val="24"/>
          <w:szCs w:val="24"/>
        </w:rPr>
        <w:t>Na području grada Novske osnovane su dvije Poduzetničke zone u svrhu  poticanja razvoja poduzetništva</w:t>
      </w:r>
      <w:r w:rsidR="008A69EE" w:rsidRPr="0039519F">
        <w:rPr>
          <w:sz w:val="24"/>
          <w:szCs w:val="24"/>
        </w:rPr>
        <w:t xml:space="preserve"> i</w:t>
      </w:r>
      <w:r w:rsidRPr="0039519F">
        <w:rPr>
          <w:sz w:val="24"/>
          <w:szCs w:val="24"/>
        </w:rPr>
        <w:t xml:space="preserve"> kao pokretačk</w:t>
      </w:r>
      <w:r w:rsidR="008A69EE" w:rsidRPr="0039519F">
        <w:rPr>
          <w:sz w:val="24"/>
          <w:szCs w:val="24"/>
        </w:rPr>
        <w:t>a</w:t>
      </w:r>
      <w:r w:rsidRPr="0039519F">
        <w:rPr>
          <w:sz w:val="24"/>
          <w:szCs w:val="24"/>
        </w:rPr>
        <w:t xml:space="preserve"> snag</w:t>
      </w:r>
      <w:r w:rsidR="008A69EE" w:rsidRPr="0039519F">
        <w:rPr>
          <w:sz w:val="24"/>
          <w:szCs w:val="24"/>
        </w:rPr>
        <w:t>a</w:t>
      </w:r>
      <w:r w:rsidRPr="0039519F">
        <w:rPr>
          <w:sz w:val="24"/>
          <w:szCs w:val="24"/>
        </w:rPr>
        <w:t xml:space="preserve"> lokalnog i regionalnog gospodarskog razvoja.</w:t>
      </w:r>
    </w:p>
    <w:p w14:paraId="36F05204" w14:textId="77777777" w:rsidR="003D544E" w:rsidRPr="0039519F" w:rsidRDefault="003D544E" w:rsidP="003D544E"/>
    <w:p w14:paraId="511DA8D2" w14:textId="4465B87A" w:rsidR="003D544E" w:rsidRPr="0039519F" w:rsidRDefault="003D544E" w:rsidP="0084717A">
      <w:pPr>
        <w:pStyle w:val="Tablica"/>
      </w:pPr>
      <w:r w:rsidRPr="0039519F">
        <w:t xml:space="preserve"> </w:t>
      </w:r>
      <w:bookmarkStart w:id="39" w:name="_Toc90385756"/>
      <w:bookmarkStart w:id="40" w:name="_Ref125378103"/>
      <w:bookmarkStart w:id="41" w:name="_Hlk90382640"/>
      <w:r w:rsidR="00960622" w:rsidRPr="0039519F">
        <w:t xml:space="preserve">Tablica </w:t>
      </w:r>
      <w:r w:rsidR="00DB1F8E" w:rsidRPr="0039519F">
        <w:t>6</w:t>
      </w:r>
      <w:r w:rsidR="00960622" w:rsidRPr="0039519F">
        <w:t>. Poduzetničke zone na području grada Novske</w:t>
      </w:r>
      <w:bookmarkEnd w:id="39"/>
      <w:bookmarkEnd w:id="40"/>
    </w:p>
    <w:tbl>
      <w:tblPr>
        <w:tblStyle w:val="Tablicapopisa3-isticanje3"/>
        <w:tblW w:w="0" w:type="auto"/>
        <w:jc w:val="center"/>
        <w:tblLook w:val="04A0" w:firstRow="1" w:lastRow="0" w:firstColumn="1" w:lastColumn="0" w:noHBand="0" w:noVBand="1"/>
      </w:tblPr>
      <w:tblGrid>
        <w:gridCol w:w="2632"/>
        <w:gridCol w:w="2601"/>
        <w:gridCol w:w="2531"/>
      </w:tblGrid>
      <w:tr w:rsidR="003D544E" w:rsidRPr="0039519F" w14:paraId="2AF02579" w14:textId="77777777" w:rsidTr="00172482">
        <w:trPr>
          <w:cnfStyle w:val="100000000000" w:firstRow="1" w:lastRow="0" w:firstColumn="0" w:lastColumn="0" w:oddVBand="0" w:evenVBand="0" w:oddHBand="0" w:evenHBand="0" w:firstRowFirstColumn="0" w:firstRowLastColumn="0" w:lastRowFirstColumn="0" w:lastRowLastColumn="0"/>
          <w:trHeight w:val="127"/>
          <w:jc w:val="center"/>
        </w:trPr>
        <w:tc>
          <w:tcPr>
            <w:cnfStyle w:val="001000000100" w:firstRow="0" w:lastRow="0" w:firstColumn="1" w:lastColumn="0" w:oddVBand="0" w:evenVBand="0" w:oddHBand="0" w:evenHBand="0" w:firstRowFirstColumn="1" w:firstRowLastColumn="0" w:lastRowFirstColumn="0" w:lastRowLastColumn="0"/>
            <w:tcW w:w="2632" w:type="dxa"/>
            <w:shd w:val="clear" w:color="auto" w:fill="ED7D31" w:themeFill="accent2"/>
          </w:tcPr>
          <w:bookmarkEnd w:id="41"/>
          <w:p w14:paraId="79E25C4D" w14:textId="29F35EE2" w:rsidR="003D544E" w:rsidRPr="0039519F" w:rsidRDefault="003D544E" w:rsidP="003D544E">
            <w:pPr>
              <w:spacing w:after="120" w:line="264" w:lineRule="auto"/>
              <w:jc w:val="center"/>
            </w:pPr>
            <w:r w:rsidRPr="0039519F">
              <w:t>PODUZETNIČKE ZONE</w:t>
            </w:r>
          </w:p>
        </w:tc>
        <w:tc>
          <w:tcPr>
            <w:tcW w:w="2601" w:type="dxa"/>
            <w:shd w:val="clear" w:color="auto" w:fill="ED7D31" w:themeFill="accent2"/>
          </w:tcPr>
          <w:p w14:paraId="7BFBDD5F" w14:textId="4FD5C42F" w:rsidR="003D544E" w:rsidRPr="0039519F" w:rsidRDefault="003D544E" w:rsidP="003D544E">
            <w:pPr>
              <w:spacing w:after="120" w:line="264" w:lineRule="auto"/>
              <w:jc w:val="center"/>
              <w:cnfStyle w:val="100000000000" w:firstRow="1" w:lastRow="0" w:firstColumn="0" w:lastColumn="0" w:oddVBand="0" w:evenVBand="0" w:oddHBand="0" w:evenHBand="0" w:firstRowFirstColumn="0" w:firstRowLastColumn="0" w:lastRowFirstColumn="0" w:lastRowLastColumn="0"/>
            </w:pPr>
            <w:r w:rsidRPr="0039519F">
              <w:t>POVRŠINA</w:t>
            </w:r>
          </w:p>
        </w:tc>
        <w:tc>
          <w:tcPr>
            <w:tcW w:w="2531" w:type="dxa"/>
            <w:shd w:val="clear" w:color="auto" w:fill="ED7D31" w:themeFill="accent2"/>
          </w:tcPr>
          <w:p w14:paraId="086878D5" w14:textId="1FFAEFA2" w:rsidR="003D544E" w:rsidRPr="0039519F" w:rsidRDefault="003D544E" w:rsidP="003D544E">
            <w:pPr>
              <w:spacing w:after="120" w:line="264" w:lineRule="auto"/>
              <w:jc w:val="center"/>
              <w:cnfStyle w:val="100000000000" w:firstRow="1" w:lastRow="0" w:firstColumn="0" w:lastColumn="0" w:oddVBand="0" w:evenVBand="0" w:oddHBand="0" w:evenHBand="0" w:firstRowFirstColumn="0" w:firstRowLastColumn="0" w:lastRowFirstColumn="0" w:lastRowLastColumn="0"/>
            </w:pPr>
            <w:r w:rsidRPr="0039519F">
              <w:t>BROJ PODUZETNIKA</w:t>
            </w:r>
          </w:p>
        </w:tc>
      </w:tr>
      <w:tr w:rsidR="003D544E" w:rsidRPr="0039519F" w14:paraId="4D34EF75" w14:textId="77777777" w:rsidTr="00B80806">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2632" w:type="dxa"/>
          </w:tcPr>
          <w:p w14:paraId="59DA5F3C" w14:textId="77777777" w:rsidR="003D544E" w:rsidRPr="0039519F" w:rsidRDefault="003D544E" w:rsidP="003D544E">
            <w:pPr>
              <w:spacing w:after="120" w:line="264" w:lineRule="auto"/>
              <w:jc w:val="center"/>
            </w:pPr>
            <w:r w:rsidRPr="0039519F">
              <w:t>PZ ZAPAD</w:t>
            </w:r>
          </w:p>
        </w:tc>
        <w:tc>
          <w:tcPr>
            <w:tcW w:w="2601" w:type="dxa"/>
          </w:tcPr>
          <w:p w14:paraId="5511B6D6" w14:textId="0C4D3067" w:rsidR="003D544E" w:rsidRPr="0039519F" w:rsidRDefault="00741E44" w:rsidP="003D544E">
            <w:pPr>
              <w:spacing w:after="120" w:line="264" w:lineRule="auto"/>
              <w:jc w:val="center"/>
              <w:cnfStyle w:val="000000100000" w:firstRow="0" w:lastRow="0" w:firstColumn="0" w:lastColumn="0" w:oddVBand="0" w:evenVBand="0" w:oddHBand="1" w:evenHBand="0" w:firstRowFirstColumn="0" w:firstRowLastColumn="0" w:lastRowFirstColumn="0" w:lastRowLastColumn="0"/>
            </w:pPr>
            <w:r w:rsidRPr="0039519F">
              <w:t>4,76</w:t>
            </w:r>
            <w:r w:rsidR="003D544E" w:rsidRPr="0039519F">
              <w:t xml:space="preserve"> ha</w:t>
            </w:r>
          </w:p>
        </w:tc>
        <w:tc>
          <w:tcPr>
            <w:tcW w:w="2531" w:type="dxa"/>
          </w:tcPr>
          <w:p w14:paraId="23A006E3" w14:textId="0846A987" w:rsidR="003D544E" w:rsidRPr="0039519F" w:rsidRDefault="00741E44" w:rsidP="003D544E">
            <w:pPr>
              <w:spacing w:after="120" w:line="264" w:lineRule="auto"/>
              <w:jc w:val="center"/>
              <w:cnfStyle w:val="000000100000" w:firstRow="0" w:lastRow="0" w:firstColumn="0" w:lastColumn="0" w:oddVBand="0" w:evenVBand="0" w:oddHBand="1" w:evenHBand="0" w:firstRowFirstColumn="0" w:firstRowLastColumn="0" w:lastRowFirstColumn="0" w:lastRowLastColumn="0"/>
            </w:pPr>
            <w:r w:rsidRPr="0039519F">
              <w:t>4</w:t>
            </w:r>
          </w:p>
        </w:tc>
      </w:tr>
      <w:tr w:rsidR="003D544E" w:rsidRPr="0039519F" w14:paraId="192D7A89" w14:textId="77777777" w:rsidTr="00B80806">
        <w:trPr>
          <w:trHeight w:val="343"/>
          <w:jc w:val="center"/>
        </w:trPr>
        <w:tc>
          <w:tcPr>
            <w:cnfStyle w:val="001000000000" w:firstRow="0" w:lastRow="0" w:firstColumn="1" w:lastColumn="0" w:oddVBand="0" w:evenVBand="0" w:oddHBand="0" w:evenHBand="0" w:firstRowFirstColumn="0" w:firstRowLastColumn="0" w:lastRowFirstColumn="0" w:lastRowLastColumn="0"/>
            <w:tcW w:w="2632" w:type="dxa"/>
          </w:tcPr>
          <w:p w14:paraId="02D32FCD" w14:textId="77777777" w:rsidR="003D544E" w:rsidRPr="0039519F" w:rsidRDefault="003D544E" w:rsidP="003D544E">
            <w:pPr>
              <w:spacing w:after="120" w:line="264" w:lineRule="auto"/>
              <w:jc w:val="center"/>
            </w:pPr>
            <w:r w:rsidRPr="0039519F">
              <w:t>PZ NOVSKA</w:t>
            </w:r>
          </w:p>
        </w:tc>
        <w:tc>
          <w:tcPr>
            <w:tcW w:w="2601" w:type="dxa"/>
          </w:tcPr>
          <w:p w14:paraId="2058CB10" w14:textId="6E2F14AA" w:rsidR="003D544E" w:rsidRPr="0039519F" w:rsidRDefault="003D544E" w:rsidP="003D544E">
            <w:pPr>
              <w:spacing w:after="120" w:line="264" w:lineRule="auto"/>
              <w:jc w:val="center"/>
              <w:cnfStyle w:val="000000000000" w:firstRow="0" w:lastRow="0" w:firstColumn="0" w:lastColumn="0" w:oddVBand="0" w:evenVBand="0" w:oddHBand="0" w:evenHBand="0" w:firstRowFirstColumn="0" w:firstRowLastColumn="0" w:lastRowFirstColumn="0" w:lastRowLastColumn="0"/>
            </w:pPr>
            <w:r w:rsidRPr="0039519F">
              <w:t>85,57 ha</w:t>
            </w:r>
          </w:p>
        </w:tc>
        <w:tc>
          <w:tcPr>
            <w:tcW w:w="2531" w:type="dxa"/>
          </w:tcPr>
          <w:p w14:paraId="0972EE52" w14:textId="61EB8225" w:rsidR="003D544E" w:rsidRPr="0039519F" w:rsidRDefault="0084717A" w:rsidP="003D544E">
            <w:pPr>
              <w:spacing w:after="120" w:line="264" w:lineRule="auto"/>
              <w:jc w:val="center"/>
              <w:cnfStyle w:val="000000000000" w:firstRow="0" w:lastRow="0" w:firstColumn="0" w:lastColumn="0" w:oddVBand="0" w:evenVBand="0" w:oddHBand="0" w:evenHBand="0" w:firstRowFirstColumn="0" w:firstRowLastColumn="0" w:lastRowFirstColumn="0" w:lastRowLastColumn="0"/>
            </w:pPr>
            <w:r w:rsidRPr="0039519F">
              <w:t>15</w:t>
            </w:r>
          </w:p>
        </w:tc>
      </w:tr>
    </w:tbl>
    <w:p w14:paraId="00C29CD6" w14:textId="22E5DFAE" w:rsidR="003D544E" w:rsidRPr="0039519F" w:rsidRDefault="00F00058" w:rsidP="00F00058">
      <w:pPr>
        <w:ind w:firstLine="708"/>
        <w:rPr>
          <w:i/>
          <w:iCs/>
        </w:rPr>
      </w:pPr>
      <w:r w:rsidRPr="0039519F">
        <w:rPr>
          <w:i/>
          <w:iCs/>
        </w:rPr>
        <w:t>Izvor: Grad Novska</w:t>
      </w:r>
    </w:p>
    <w:p w14:paraId="260AC003" w14:textId="77777777" w:rsidR="00227133" w:rsidRPr="0039519F" w:rsidRDefault="00227133" w:rsidP="008010E4">
      <w:pPr>
        <w:jc w:val="both"/>
        <w:rPr>
          <w:sz w:val="24"/>
          <w:szCs w:val="24"/>
        </w:rPr>
      </w:pPr>
    </w:p>
    <w:p w14:paraId="03992191" w14:textId="26638F26" w:rsidR="00C76D4A" w:rsidRPr="0039519F" w:rsidRDefault="008A69EE" w:rsidP="0056201E">
      <w:pPr>
        <w:jc w:val="both"/>
        <w:rPr>
          <w:sz w:val="24"/>
          <w:szCs w:val="24"/>
        </w:rPr>
      </w:pPr>
      <w:r w:rsidRPr="0039519F">
        <w:rPr>
          <w:sz w:val="24"/>
          <w:szCs w:val="24"/>
        </w:rPr>
        <w:t>Jedan od najznačajnijih projekata na području grada Novske</w:t>
      </w:r>
      <w:r w:rsidR="0084717A" w:rsidRPr="0039519F">
        <w:rPr>
          <w:sz w:val="24"/>
          <w:szCs w:val="24"/>
        </w:rPr>
        <w:t>,</w:t>
      </w:r>
      <w:r w:rsidRPr="0039519F">
        <w:rPr>
          <w:sz w:val="24"/>
          <w:szCs w:val="24"/>
        </w:rPr>
        <w:t xml:space="preserve"> koji je u </w:t>
      </w:r>
      <w:r w:rsidR="00BD327A" w:rsidRPr="0039519F">
        <w:rPr>
          <w:sz w:val="24"/>
          <w:szCs w:val="24"/>
        </w:rPr>
        <w:t>realizaciji</w:t>
      </w:r>
      <w:r w:rsidR="0084717A" w:rsidRPr="0039519F">
        <w:rPr>
          <w:sz w:val="24"/>
          <w:szCs w:val="24"/>
        </w:rPr>
        <w:t>,</w:t>
      </w:r>
      <w:r w:rsidRPr="0039519F">
        <w:rPr>
          <w:sz w:val="24"/>
          <w:szCs w:val="24"/>
        </w:rPr>
        <w:t xml:space="preserve"> je projekt izgradnje kampusa gaming industrije koji je </w:t>
      </w:r>
      <w:bookmarkStart w:id="42" w:name="_Hlk51136710"/>
      <w:r w:rsidRPr="0039519F">
        <w:rPr>
          <w:sz w:val="24"/>
          <w:szCs w:val="24"/>
        </w:rPr>
        <w:t>uvršten je na listu strateških projekata Republike Hrvatske</w:t>
      </w:r>
      <w:bookmarkEnd w:id="42"/>
      <w:r w:rsidRPr="0039519F">
        <w:rPr>
          <w:sz w:val="24"/>
          <w:szCs w:val="24"/>
        </w:rPr>
        <w:t xml:space="preserve"> budući da potiče gospodarsku aktivnost regije ulaganjem u aktivnosti usluga visoke dodane vrijednosti te razvojno inovacijske aktivnosti. Kampus gaming industrije  koji bi se trebao nalaziti na području PZ Novska na parceli većoj od 90000 četvornih metara, nastavak je na aktivnosti i rezultate ostvarene provedbom projekta Poduzetnički inkubator PISMO</w:t>
      </w:r>
      <w:r w:rsidR="009A1170" w:rsidRPr="0039519F">
        <w:rPr>
          <w:sz w:val="24"/>
          <w:szCs w:val="24"/>
        </w:rPr>
        <w:t xml:space="preserve"> I, II</w:t>
      </w:r>
      <w:r w:rsidRPr="0039519F">
        <w:rPr>
          <w:sz w:val="24"/>
          <w:szCs w:val="24"/>
        </w:rPr>
        <w:t xml:space="preserve"> u sklopu kojeg je otvoreno više od 50 poduzetničkih tvrtki iz području gaminga te uvođenja novog kurikuluma za zanimanje tehničar za razvoj video igara koji je na području Sisačko-moslavačke županije koji je započeo s primjenom u školskoj 2019./2020. godini. Planirano osnivanje i djelovanje kampusa gaming industrije obuhvatit će osnivanje visokoškolske ustanove za obrazovanje stručnjaka u području industrije video igara u trajanju od 3 i 5 godina, izgradnju učeničkog i studentskog doma sa svim potrebnim popratnim sadržajima i uslugama, poduzetničkog akceleratora te dvorane vezane za potrebe razvoja e-sporta</w:t>
      </w:r>
      <w:bookmarkStart w:id="43" w:name="_Hlk69973324"/>
      <w:r w:rsidRPr="0039519F">
        <w:rPr>
          <w:sz w:val="24"/>
          <w:szCs w:val="24"/>
        </w:rPr>
        <w:t>. To će biti prva ustanova takve vrste na području Županije</w:t>
      </w:r>
      <w:bookmarkEnd w:id="43"/>
      <w:r w:rsidRPr="0039519F">
        <w:rPr>
          <w:sz w:val="24"/>
          <w:szCs w:val="24"/>
        </w:rPr>
        <w:t xml:space="preserve"> i u širem okruženju.</w:t>
      </w:r>
    </w:p>
    <w:p w14:paraId="06E655C1" w14:textId="77777777" w:rsidR="0056201E" w:rsidRPr="0039519F" w:rsidRDefault="0056201E" w:rsidP="0056201E">
      <w:pPr>
        <w:jc w:val="both"/>
        <w:rPr>
          <w:rFonts w:cstheme="minorHAnsi"/>
        </w:rPr>
      </w:pPr>
    </w:p>
    <w:p w14:paraId="4C4EFD53" w14:textId="64DD4511" w:rsidR="004B5814" w:rsidRPr="0039519F" w:rsidRDefault="00406AFF" w:rsidP="00406AFF">
      <w:pPr>
        <w:pStyle w:val="Naslov2"/>
      </w:pPr>
      <w:bookmarkStart w:id="44" w:name="_Toc210388016"/>
      <w:r w:rsidRPr="0039519F">
        <w:t>2.10. Tržište rada</w:t>
      </w:r>
      <w:bookmarkEnd w:id="44"/>
    </w:p>
    <w:p w14:paraId="17AF9C42" w14:textId="77777777" w:rsidR="008010E4" w:rsidRPr="0039519F" w:rsidRDefault="008010E4" w:rsidP="008010E4"/>
    <w:p w14:paraId="73A56269" w14:textId="6CA72790" w:rsidR="001E7332" w:rsidRPr="0039519F" w:rsidRDefault="00440E96" w:rsidP="003D2B60">
      <w:pPr>
        <w:spacing w:after="160" w:line="240" w:lineRule="auto"/>
        <w:jc w:val="both"/>
        <w:rPr>
          <w:rFonts w:eastAsia="Trebuchet MS" w:cstheme="minorHAnsi"/>
          <w:sz w:val="24"/>
          <w:szCs w:val="24"/>
        </w:rPr>
      </w:pPr>
      <w:r w:rsidRPr="0039519F">
        <w:rPr>
          <w:rFonts w:eastAsia="Trebuchet MS" w:cstheme="minorHAnsi"/>
          <w:sz w:val="24"/>
          <w:szCs w:val="24"/>
        </w:rPr>
        <w:t xml:space="preserve">Prema podacima o registriranoj nezaposlenosti HZZ-a </w:t>
      </w:r>
      <w:r w:rsidR="00E256C1" w:rsidRPr="0039519F">
        <w:rPr>
          <w:rFonts w:eastAsia="Trebuchet MS" w:cstheme="minorHAnsi"/>
          <w:sz w:val="24"/>
          <w:szCs w:val="24"/>
        </w:rPr>
        <w:t xml:space="preserve">u </w:t>
      </w:r>
      <w:r w:rsidR="00331E1E" w:rsidRPr="0039519F">
        <w:rPr>
          <w:rFonts w:eastAsia="Trebuchet MS" w:cstheme="minorHAnsi"/>
          <w:sz w:val="24"/>
          <w:szCs w:val="24"/>
        </w:rPr>
        <w:t>kolovozu</w:t>
      </w:r>
      <w:r w:rsidR="00744A27" w:rsidRPr="0039519F">
        <w:rPr>
          <w:rFonts w:eastAsia="Trebuchet MS" w:cstheme="minorHAnsi"/>
          <w:sz w:val="24"/>
          <w:szCs w:val="24"/>
        </w:rPr>
        <w:t xml:space="preserve"> 202</w:t>
      </w:r>
      <w:r w:rsidR="007051F0" w:rsidRPr="0039519F">
        <w:rPr>
          <w:rFonts w:eastAsia="Trebuchet MS" w:cstheme="minorHAnsi"/>
          <w:sz w:val="24"/>
          <w:szCs w:val="24"/>
        </w:rPr>
        <w:t>5</w:t>
      </w:r>
      <w:r w:rsidR="004B5814" w:rsidRPr="0039519F">
        <w:rPr>
          <w:rFonts w:eastAsia="Trebuchet MS" w:cstheme="minorHAnsi"/>
          <w:sz w:val="24"/>
          <w:szCs w:val="24"/>
        </w:rPr>
        <w:t xml:space="preserve">. </w:t>
      </w:r>
      <w:r w:rsidR="00744A27" w:rsidRPr="0039519F">
        <w:rPr>
          <w:rFonts w:eastAsia="Trebuchet MS" w:cstheme="minorHAnsi"/>
          <w:sz w:val="24"/>
          <w:szCs w:val="24"/>
        </w:rPr>
        <w:t xml:space="preserve">godine </w:t>
      </w:r>
      <w:r w:rsidR="00A775DA" w:rsidRPr="0039519F">
        <w:rPr>
          <w:rFonts w:eastAsia="Trebuchet MS" w:cstheme="minorHAnsi"/>
          <w:sz w:val="24"/>
          <w:szCs w:val="24"/>
        </w:rPr>
        <w:t xml:space="preserve">na području </w:t>
      </w:r>
      <w:r w:rsidR="0087326C" w:rsidRPr="0039519F">
        <w:rPr>
          <w:rFonts w:eastAsia="Trebuchet MS" w:cstheme="minorHAnsi"/>
          <w:sz w:val="24"/>
          <w:szCs w:val="24"/>
        </w:rPr>
        <w:t>Sisačko-moslavačke županije</w:t>
      </w:r>
      <w:r w:rsidR="004B5814" w:rsidRPr="0039519F">
        <w:rPr>
          <w:rFonts w:eastAsia="Trebuchet MS" w:cstheme="minorHAnsi"/>
          <w:sz w:val="24"/>
          <w:szCs w:val="24"/>
        </w:rPr>
        <w:t xml:space="preserve"> evidentirane</w:t>
      </w:r>
      <w:r w:rsidR="001E7332" w:rsidRPr="0039519F">
        <w:rPr>
          <w:rFonts w:eastAsia="Trebuchet MS" w:cstheme="minorHAnsi"/>
          <w:sz w:val="24"/>
          <w:szCs w:val="24"/>
        </w:rPr>
        <w:t xml:space="preserve"> su</w:t>
      </w:r>
      <w:r w:rsidR="004B5814" w:rsidRPr="0039519F">
        <w:rPr>
          <w:rFonts w:eastAsia="Trebuchet MS" w:cstheme="minorHAnsi"/>
          <w:sz w:val="24"/>
          <w:szCs w:val="24"/>
        </w:rPr>
        <w:t xml:space="preserve"> </w:t>
      </w:r>
      <w:r w:rsidR="00744A27" w:rsidRPr="0039519F">
        <w:rPr>
          <w:rFonts w:eastAsia="Trebuchet MS" w:cstheme="minorHAnsi"/>
          <w:sz w:val="24"/>
          <w:szCs w:val="24"/>
        </w:rPr>
        <w:t xml:space="preserve">ukupno </w:t>
      </w:r>
      <w:r w:rsidR="007051F0" w:rsidRPr="0039519F">
        <w:rPr>
          <w:rFonts w:eastAsia="Trebuchet MS" w:cstheme="minorHAnsi"/>
          <w:sz w:val="24"/>
          <w:szCs w:val="24"/>
        </w:rPr>
        <w:t>4312</w:t>
      </w:r>
      <w:r w:rsidR="00744A27" w:rsidRPr="0039519F">
        <w:rPr>
          <w:rFonts w:eastAsia="Trebuchet MS" w:cstheme="minorHAnsi"/>
          <w:sz w:val="24"/>
          <w:szCs w:val="24"/>
        </w:rPr>
        <w:t xml:space="preserve"> </w:t>
      </w:r>
      <w:r w:rsidR="004B5814" w:rsidRPr="0039519F">
        <w:rPr>
          <w:rFonts w:eastAsia="Trebuchet MS" w:cstheme="minorHAnsi"/>
          <w:sz w:val="24"/>
          <w:szCs w:val="24"/>
        </w:rPr>
        <w:t xml:space="preserve"> nezaposlene osobe</w:t>
      </w:r>
      <w:r w:rsidR="00AA4B34" w:rsidRPr="0039519F">
        <w:rPr>
          <w:rFonts w:eastAsia="Trebuchet MS" w:cstheme="minorHAnsi"/>
          <w:sz w:val="24"/>
          <w:szCs w:val="24"/>
        </w:rPr>
        <w:t>,</w:t>
      </w:r>
      <w:r w:rsidR="00530034" w:rsidRPr="0039519F">
        <w:rPr>
          <w:rFonts w:eastAsia="Trebuchet MS" w:cstheme="minorHAnsi"/>
          <w:sz w:val="24"/>
          <w:szCs w:val="24"/>
        </w:rPr>
        <w:t xml:space="preserve"> što je </w:t>
      </w:r>
      <w:r w:rsidR="00181FBC" w:rsidRPr="0039519F">
        <w:rPr>
          <w:rFonts w:eastAsia="Trebuchet MS" w:cstheme="minorHAnsi"/>
          <w:sz w:val="24"/>
          <w:szCs w:val="24"/>
        </w:rPr>
        <w:t>16</w:t>
      </w:r>
      <w:r w:rsidR="00530034" w:rsidRPr="0039519F">
        <w:rPr>
          <w:rFonts w:eastAsia="Trebuchet MS" w:cstheme="minorHAnsi"/>
          <w:sz w:val="24"/>
          <w:szCs w:val="24"/>
        </w:rPr>
        <w:t>%  manje nego u isto vrijeme 202</w:t>
      </w:r>
      <w:r w:rsidR="00181FBC" w:rsidRPr="0039519F">
        <w:rPr>
          <w:rFonts w:eastAsia="Trebuchet MS" w:cstheme="minorHAnsi"/>
          <w:sz w:val="24"/>
          <w:szCs w:val="24"/>
        </w:rPr>
        <w:t>4</w:t>
      </w:r>
      <w:r w:rsidR="00530034" w:rsidRPr="0039519F">
        <w:rPr>
          <w:rFonts w:eastAsia="Trebuchet MS" w:cstheme="minorHAnsi"/>
          <w:sz w:val="24"/>
          <w:szCs w:val="24"/>
        </w:rPr>
        <w:t>. godine</w:t>
      </w:r>
      <w:r w:rsidR="001E7332" w:rsidRPr="0039519F">
        <w:rPr>
          <w:rFonts w:eastAsia="Trebuchet MS" w:cstheme="minorHAnsi"/>
          <w:sz w:val="24"/>
          <w:szCs w:val="24"/>
        </w:rPr>
        <w:t>. Na</w:t>
      </w:r>
      <w:r w:rsidR="00530034" w:rsidRPr="0039519F">
        <w:rPr>
          <w:rFonts w:eastAsia="Trebuchet MS" w:cstheme="minorHAnsi"/>
          <w:sz w:val="24"/>
          <w:szCs w:val="24"/>
        </w:rPr>
        <w:t xml:space="preserve"> </w:t>
      </w:r>
      <w:r w:rsidR="00AA4B34" w:rsidRPr="0039519F">
        <w:rPr>
          <w:rFonts w:eastAsia="Trebuchet MS" w:cstheme="minorHAnsi"/>
          <w:sz w:val="24"/>
          <w:szCs w:val="24"/>
        </w:rPr>
        <w:t xml:space="preserve"> području grada Novske </w:t>
      </w:r>
      <w:r w:rsidR="001E7332" w:rsidRPr="0039519F">
        <w:rPr>
          <w:rFonts w:eastAsia="Trebuchet MS" w:cstheme="minorHAnsi"/>
          <w:sz w:val="24"/>
          <w:szCs w:val="24"/>
        </w:rPr>
        <w:t xml:space="preserve">u istom periodu registrirano je  </w:t>
      </w:r>
      <w:r w:rsidR="00181FBC" w:rsidRPr="0039519F">
        <w:rPr>
          <w:rFonts w:eastAsia="Trebuchet MS" w:cstheme="minorHAnsi"/>
          <w:sz w:val="24"/>
          <w:szCs w:val="24"/>
        </w:rPr>
        <w:t>749</w:t>
      </w:r>
      <w:r w:rsidR="001E7332" w:rsidRPr="0039519F">
        <w:rPr>
          <w:rFonts w:eastAsia="Trebuchet MS" w:cstheme="minorHAnsi"/>
          <w:sz w:val="24"/>
          <w:szCs w:val="24"/>
        </w:rPr>
        <w:t xml:space="preserve"> nezaposlenih</w:t>
      </w:r>
      <w:r w:rsidR="00AA4B34" w:rsidRPr="0039519F">
        <w:rPr>
          <w:rFonts w:eastAsia="Trebuchet MS" w:cstheme="minorHAnsi"/>
          <w:sz w:val="24"/>
          <w:szCs w:val="24"/>
        </w:rPr>
        <w:t xml:space="preserve"> osob</w:t>
      </w:r>
      <w:r w:rsidR="00556BD3" w:rsidRPr="0039519F">
        <w:rPr>
          <w:rFonts w:eastAsia="Trebuchet MS" w:cstheme="minorHAnsi"/>
          <w:sz w:val="24"/>
          <w:szCs w:val="24"/>
        </w:rPr>
        <w:t>a</w:t>
      </w:r>
      <w:r w:rsidR="004B5814" w:rsidRPr="0039519F">
        <w:rPr>
          <w:rFonts w:eastAsia="Trebuchet MS" w:cstheme="minorHAnsi"/>
          <w:sz w:val="24"/>
          <w:szCs w:val="24"/>
        </w:rPr>
        <w:t>.</w:t>
      </w:r>
      <w:r w:rsidR="001E7332" w:rsidRPr="0039519F">
        <w:rPr>
          <w:rFonts w:eastAsia="Trebuchet MS" w:cstheme="minorHAnsi"/>
          <w:sz w:val="24"/>
          <w:szCs w:val="24"/>
        </w:rPr>
        <w:t xml:space="preserve"> U istom </w:t>
      </w:r>
      <w:r w:rsidRPr="0039519F">
        <w:rPr>
          <w:rFonts w:eastAsia="Trebuchet MS" w:cstheme="minorHAnsi"/>
          <w:sz w:val="24"/>
          <w:szCs w:val="24"/>
        </w:rPr>
        <w:t xml:space="preserve">razdoblju </w:t>
      </w:r>
      <w:r w:rsidR="001E7332" w:rsidRPr="0039519F">
        <w:rPr>
          <w:rFonts w:eastAsia="Trebuchet MS" w:cstheme="minorHAnsi"/>
          <w:sz w:val="24"/>
          <w:szCs w:val="24"/>
        </w:rPr>
        <w:t xml:space="preserve"> na području Novske zaposlen</w:t>
      </w:r>
      <w:r w:rsidR="003928EE" w:rsidRPr="0039519F">
        <w:rPr>
          <w:rFonts w:eastAsia="Trebuchet MS" w:cstheme="minorHAnsi"/>
          <w:sz w:val="24"/>
          <w:szCs w:val="24"/>
        </w:rPr>
        <w:t>o</w:t>
      </w:r>
      <w:r w:rsidR="001E7332" w:rsidRPr="0039519F">
        <w:rPr>
          <w:rFonts w:eastAsia="Trebuchet MS" w:cstheme="minorHAnsi"/>
          <w:sz w:val="24"/>
          <w:szCs w:val="24"/>
        </w:rPr>
        <w:t xml:space="preserve"> </w:t>
      </w:r>
      <w:r w:rsidR="003928EE" w:rsidRPr="0039519F">
        <w:rPr>
          <w:rFonts w:eastAsia="Trebuchet MS" w:cstheme="minorHAnsi"/>
          <w:sz w:val="24"/>
          <w:szCs w:val="24"/>
        </w:rPr>
        <w:t>je</w:t>
      </w:r>
      <w:r w:rsidR="001E7332" w:rsidRPr="0039519F">
        <w:rPr>
          <w:rFonts w:eastAsia="Trebuchet MS" w:cstheme="minorHAnsi"/>
          <w:sz w:val="24"/>
          <w:szCs w:val="24"/>
        </w:rPr>
        <w:t xml:space="preserve"> </w:t>
      </w:r>
      <w:r w:rsidR="00181FBC" w:rsidRPr="0039519F">
        <w:rPr>
          <w:rFonts w:eastAsia="Trebuchet MS" w:cstheme="minorHAnsi"/>
          <w:sz w:val="24"/>
          <w:szCs w:val="24"/>
        </w:rPr>
        <w:t>29</w:t>
      </w:r>
      <w:r w:rsidR="001E7332" w:rsidRPr="0039519F">
        <w:rPr>
          <w:rFonts w:eastAsia="Trebuchet MS" w:cstheme="minorHAnsi"/>
          <w:sz w:val="24"/>
          <w:szCs w:val="24"/>
        </w:rPr>
        <w:t xml:space="preserve"> osob</w:t>
      </w:r>
      <w:r w:rsidR="003928EE" w:rsidRPr="0039519F">
        <w:rPr>
          <w:rFonts w:eastAsia="Trebuchet MS" w:cstheme="minorHAnsi"/>
          <w:sz w:val="24"/>
          <w:szCs w:val="24"/>
        </w:rPr>
        <w:t>a</w:t>
      </w:r>
      <w:r w:rsidR="001E7332" w:rsidRPr="0039519F">
        <w:t xml:space="preserve"> </w:t>
      </w:r>
      <w:r w:rsidR="001E7332" w:rsidRPr="0039519F">
        <w:rPr>
          <w:rFonts w:eastAsia="Trebuchet MS" w:cstheme="minorHAnsi"/>
          <w:sz w:val="24"/>
          <w:szCs w:val="24"/>
        </w:rPr>
        <w:t xml:space="preserve">s evidencije HZZ-a na temelju radnog odnosa te je iskazana potreba za zapošljavanjem još </w:t>
      </w:r>
      <w:r w:rsidR="003928EE" w:rsidRPr="0039519F">
        <w:rPr>
          <w:rFonts w:eastAsia="Trebuchet MS" w:cstheme="minorHAnsi"/>
          <w:sz w:val="24"/>
          <w:szCs w:val="24"/>
        </w:rPr>
        <w:t>78</w:t>
      </w:r>
      <w:r w:rsidR="001E7332" w:rsidRPr="0039519F">
        <w:rPr>
          <w:rFonts w:eastAsia="Trebuchet MS" w:cstheme="minorHAnsi"/>
          <w:sz w:val="24"/>
          <w:szCs w:val="24"/>
        </w:rPr>
        <w:t xml:space="preserve"> osob</w:t>
      </w:r>
      <w:r w:rsidR="003928EE" w:rsidRPr="0039519F">
        <w:rPr>
          <w:rFonts w:eastAsia="Trebuchet MS" w:cstheme="minorHAnsi"/>
          <w:sz w:val="24"/>
          <w:szCs w:val="24"/>
        </w:rPr>
        <w:t>a</w:t>
      </w:r>
      <w:r w:rsidR="001E7332" w:rsidRPr="0039519F">
        <w:rPr>
          <w:rFonts w:eastAsia="Trebuchet MS" w:cstheme="minorHAnsi"/>
          <w:sz w:val="24"/>
          <w:szCs w:val="24"/>
        </w:rPr>
        <w:t>.</w:t>
      </w:r>
    </w:p>
    <w:p w14:paraId="42D3A6E3" w14:textId="0B862710" w:rsidR="005701DF" w:rsidRPr="0039519F" w:rsidRDefault="005701DF" w:rsidP="003D2B60">
      <w:pPr>
        <w:spacing w:after="160" w:line="240" w:lineRule="auto"/>
        <w:jc w:val="both"/>
        <w:rPr>
          <w:rFonts w:eastAsia="Trebuchet MS" w:cstheme="minorHAnsi"/>
          <w:sz w:val="24"/>
          <w:szCs w:val="24"/>
        </w:rPr>
      </w:pPr>
      <w:bookmarkStart w:id="45" w:name="_Hlk90382931"/>
      <w:r w:rsidRPr="0039519F">
        <w:rPr>
          <w:rFonts w:eastAsia="Trebuchet MS" w:cstheme="minorHAnsi"/>
          <w:sz w:val="24"/>
          <w:szCs w:val="24"/>
        </w:rPr>
        <w:t>Prema statističkim izvješćima Hrvatskog zavoda za zapošljavanje (HZZ)</w:t>
      </w:r>
      <w:r w:rsidR="00294750" w:rsidRPr="0039519F">
        <w:rPr>
          <w:rStyle w:val="Referencafusnote"/>
          <w:rFonts w:eastAsia="Trebuchet MS" w:cstheme="minorHAnsi"/>
          <w:sz w:val="24"/>
          <w:szCs w:val="24"/>
        </w:rPr>
        <w:footnoteReference w:id="5"/>
      </w:r>
      <w:r w:rsidRPr="0039519F">
        <w:rPr>
          <w:rFonts w:eastAsia="Trebuchet MS" w:cstheme="minorHAnsi"/>
          <w:sz w:val="24"/>
          <w:szCs w:val="24"/>
        </w:rPr>
        <w:t xml:space="preserve">, vidljivo je da je stopa nezaposlenosti u Novskoj bilježila kontinuirani pad sve do 2020. godine, kada je pandemijska kriza uzrokovana virusom COVID-19 unijela značajnu nesigurnost u gospodarstvo i tržište rada. </w:t>
      </w:r>
    </w:p>
    <w:p w14:paraId="4CB61873" w14:textId="66755CEE" w:rsidR="005701DF" w:rsidRPr="0039519F" w:rsidRDefault="005701DF" w:rsidP="003D2B60">
      <w:pPr>
        <w:spacing w:after="160" w:line="240" w:lineRule="auto"/>
        <w:jc w:val="both"/>
        <w:rPr>
          <w:rFonts w:eastAsia="Trebuchet MS" w:cstheme="minorHAnsi"/>
          <w:sz w:val="24"/>
          <w:szCs w:val="24"/>
        </w:rPr>
      </w:pPr>
      <w:r w:rsidRPr="0039519F">
        <w:rPr>
          <w:rFonts w:eastAsia="Trebuchet MS" w:cstheme="minorHAnsi"/>
          <w:sz w:val="24"/>
          <w:szCs w:val="24"/>
        </w:rPr>
        <w:t>Od 2021. nadalje, uz potporu gospodarskih mjera i oporavka ključnih sektora, nezaposlenost je ponovno počela opadati. Prema najnovijim podacima, taj trend se nastavio sve do 2025. godine, čime se potvrđuje pozitivna dinamika rada i sve veća sposobnost tržišta da apsorbira radnu snagu. Ovaj razvoj ukazuje na stabilizaciju ekonomskih prilika, rast zapošljavanja u novim industrijama te jačanje povjerenja među poslodavcima i radnicima.</w:t>
      </w:r>
    </w:p>
    <w:p w14:paraId="1D821F33" w14:textId="3B5BC343" w:rsidR="00A775DA" w:rsidRPr="0039519F" w:rsidRDefault="00A775DA" w:rsidP="004B5814">
      <w:pPr>
        <w:spacing w:after="160" w:line="259" w:lineRule="auto"/>
        <w:jc w:val="both"/>
        <w:rPr>
          <w:rFonts w:eastAsia="Trebuchet MS" w:cstheme="minorHAnsi"/>
        </w:rPr>
      </w:pPr>
    </w:p>
    <w:p w14:paraId="7B67199D" w14:textId="61A5E5BC" w:rsidR="005701DF" w:rsidRPr="0039519F" w:rsidRDefault="00F00058" w:rsidP="00294750">
      <w:pPr>
        <w:pStyle w:val="Grafikon"/>
      </w:pPr>
      <w:bookmarkStart w:id="46" w:name="_Toc90385837"/>
      <w:r w:rsidRPr="0039519F">
        <w:t xml:space="preserve">Grafikon </w:t>
      </w:r>
      <w:r w:rsidRPr="0039519F">
        <w:fldChar w:fldCharType="begin"/>
      </w:r>
      <w:r w:rsidRPr="0039519F">
        <w:instrText xml:space="preserve"> SEQ Grafikon \* ARABIC </w:instrText>
      </w:r>
      <w:r w:rsidRPr="0039519F">
        <w:fldChar w:fldCharType="separate"/>
      </w:r>
      <w:r w:rsidR="003F5F94" w:rsidRPr="0039519F">
        <w:t>6</w:t>
      </w:r>
      <w:r w:rsidRPr="0039519F">
        <w:fldChar w:fldCharType="end"/>
      </w:r>
      <w:r w:rsidRPr="0039519F">
        <w:t>. Registrirana nezaposlenost</w:t>
      </w:r>
      <w:bookmarkEnd w:id="46"/>
      <w:r w:rsidR="005701DF" w:rsidRPr="0039519F">
        <w:t xml:space="preserve"> </w:t>
      </w:r>
      <w:r w:rsidR="00294750" w:rsidRPr="0039519F">
        <w:t xml:space="preserve">u Novskoj </w:t>
      </w:r>
      <w:r w:rsidR="005701DF" w:rsidRPr="0039519F">
        <w:t xml:space="preserve">od 2017. do kolovoza 2025. </w:t>
      </w:r>
    </w:p>
    <w:p w14:paraId="0643C9E3" w14:textId="5FFA345D" w:rsidR="005701DF" w:rsidRPr="0039519F" w:rsidRDefault="005701DF" w:rsidP="005701DF">
      <w:r w:rsidRPr="0039519F">
        <w:rPr>
          <w:noProof/>
        </w:rPr>
        <w:drawing>
          <wp:inline distT="0" distB="0" distL="0" distR="0" wp14:anchorId="23AA2EFA" wp14:editId="4CFE96F7">
            <wp:extent cx="4235679" cy="2559990"/>
            <wp:effectExtent l="0" t="0" r="0" b="0"/>
            <wp:docPr id="17556968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96879" name=""/>
                    <pic:cNvPicPr/>
                  </pic:nvPicPr>
                  <pic:blipFill>
                    <a:blip r:embed="rId19"/>
                    <a:stretch>
                      <a:fillRect/>
                    </a:stretch>
                  </pic:blipFill>
                  <pic:spPr>
                    <a:xfrm>
                      <a:off x="0" y="0"/>
                      <a:ext cx="4246655" cy="2566624"/>
                    </a:xfrm>
                    <a:prstGeom prst="rect">
                      <a:avLst/>
                    </a:prstGeom>
                  </pic:spPr>
                </pic:pic>
              </a:graphicData>
            </a:graphic>
          </wp:inline>
        </w:drawing>
      </w:r>
    </w:p>
    <w:bookmarkEnd w:id="45"/>
    <w:p w14:paraId="5479753C" w14:textId="50D695EE" w:rsidR="00F56DEC" w:rsidRPr="0039519F" w:rsidRDefault="00391E8D" w:rsidP="001B57A1">
      <w:pPr>
        <w:spacing w:after="160" w:line="259" w:lineRule="auto"/>
        <w:jc w:val="both"/>
        <w:rPr>
          <w:rFonts w:eastAsia="Trebuchet MS" w:cstheme="minorHAnsi"/>
          <w:i/>
          <w:iCs/>
        </w:rPr>
      </w:pPr>
      <w:r w:rsidRPr="0039519F">
        <w:rPr>
          <w:rFonts w:eastAsia="Trebuchet MS" w:cstheme="minorHAnsi"/>
          <w:i/>
          <w:iCs/>
          <w:vertAlign w:val="superscript"/>
        </w:rPr>
        <w:t xml:space="preserve">  </w:t>
      </w:r>
      <w:r w:rsidR="001B57A1" w:rsidRPr="0039519F">
        <w:rPr>
          <w:rFonts w:eastAsia="Trebuchet MS" w:cstheme="minorHAnsi"/>
          <w:i/>
          <w:iCs/>
        </w:rPr>
        <w:t xml:space="preserve">Izvor: HZZ, Statistički bilten, </w:t>
      </w:r>
      <w:r w:rsidR="005701DF" w:rsidRPr="0039519F">
        <w:rPr>
          <w:rFonts w:eastAsia="Trebuchet MS" w:cstheme="minorHAnsi"/>
          <w:i/>
          <w:iCs/>
        </w:rPr>
        <w:t>kolovoz</w:t>
      </w:r>
      <w:r w:rsidR="001B57A1" w:rsidRPr="0039519F">
        <w:rPr>
          <w:rFonts w:eastAsia="Trebuchet MS" w:cstheme="minorHAnsi"/>
          <w:i/>
          <w:iCs/>
        </w:rPr>
        <w:t xml:space="preserve"> 2017.,2018.,2019.,2020.,2021.</w:t>
      </w:r>
      <w:r w:rsidR="005701DF" w:rsidRPr="0039519F">
        <w:rPr>
          <w:rFonts w:eastAsia="Trebuchet MS" w:cstheme="minorHAnsi"/>
          <w:i/>
          <w:iCs/>
        </w:rPr>
        <w:t>,2022.,2023.,2024.,2025.</w:t>
      </w:r>
      <w:r w:rsidR="001B57A1" w:rsidRPr="0039519F">
        <w:rPr>
          <w:rFonts w:eastAsia="Trebuchet MS" w:cstheme="minorHAnsi"/>
          <w:i/>
          <w:iCs/>
        </w:rPr>
        <w:t xml:space="preserve"> godine</w:t>
      </w:r>
    </w:p>
    <w:p w14:paraId="7C121BFC" w14:textId="77777777" w:rsidR="00F56DEC" w:rsidRPr="0039519F" w:rsidRDefault="00F56DEC" w:rsidP="001B57A1">
      <w:pPr>
        <w:spacing w:after="160" w:line="259" w:lineRule="auto"/>
        <w:jc w:val="both"/>
        <w:rPr>
          <w:rFonts w:eastAsia="Trebuchet MS" w:cstheme="minorHAnsi"/>
        </w:rPr>
      </w:pPr>
    </w:p>
    <w:p w14:paraId="687C629C" w14:textId="77777777" w:rsidR="00F56DEC" w:rsidRPr="0039519F" w:rsidRDefault="00F56DEC" w:rsidP="00F56DEC">
      <w:pPr>
        <w:keepNext/>
        <w:keepLines/>
        <w:spacing w:before="160" w:after="0" w:line="240" w:lineRule="auto"/>
        <w:outlineLvl w:val="1"/>
        <w:rPr>
          <w:rFonts w:asciiTheme="majorHAnsi" w:eastAsiaTheme="majorEastAsia" w:hAnsiTheme="majorHAnsi" w:cstheme="majorBidi"/>
          <w:color w:val="2F5496" w:themeColor="accent1" w:themeShade="BF"/>
          <w:sz w:val="28"/>
          <w:szCs w:val="28"/>
        </w:rPr>
      </w:pPr>
      <w:bookmarkStart w:id="47" w:name="_Toc210388017"/>
      <w:r w:rsidRPr="0039519F">
        <w:rPr>
          <w:rFonts w:asciiTheme="majorHAnsi" w:eastAsiaTheme="majorEastAsia" w:hAnsiTheme="majorHAnsi" w:cstheme="majorBidi"/>
          <w:color w:val="2F5496" w:themeColor="accent1" w:themeShade="BF"/>
          <w:sz w:val="28"/>
          <w:szCs w:val="28"/>
        </w:rPr>
        <w:t>2.11  Poduzetništvo</w:t>
      </w:r>
      <w:bookmarkEnd w:id="47"/>
      <w:r w:rsidRPr="0039519F">
        <w:rPr>
          <w:rFonts w:asciiTheme="majorHAnsi" w:eastAsiaTheme="majorEastAsia" w:hAnsiTheme="majorHAnsi" w:cstheme="majorBidi"/>
          <w:color w:val="2F5496" w:themeColor="accent1" w:themeShade="BF"/>
          <w:sz w:val="28"/>
          <w:szCs w:val="28"/>
        </w:rPr>
        <w:t xml:space="preserve"> </w:t>
      </w:r>
    </w:p>
    <w:p w14:paraId="06DFD9D6" w14:textId="77777777" w:rsidR="00F56DEC" w:rsidRPr="0039519F" w:rsidRDefault="00F56DEC" w:rsidP="00F56DEC"/>
    <w:p w14:paraId="65A3FC61" w14:textId="77777777" w:rsidR="00404F9A" w:rsidRPr="0039519F" w:rsidRDefault="00F56DEC" w:rsidP="003D2B60">
      <w:pPr>
        <w:spacing w:after="160" w:line="240" w:lineRule="auto"/>
        <w:jc w:val="both"/>
        <w:rPr>
          <w:sz w:val="24"/>
          <w:szCs w:val="24"/>
        </w:rPr>
      </w:pPr>
      <w:r w:rsidRPr="0039519F">
        <w:rPr>
          <w:sz w:val="24"/>
          <w:szCs w:val="24"/>
        </w:rPr>
        <w:t>Mogućnosti razvoja gospodarstva na području Grada temeljene su uz prostorno – prometne pogodnosti područja, dobro razvijene prometne infrastrukture (autocesta i željeznica) te blizine državne granice s BIH. Analiza dosadašnjeg gospodarskog razvitka i učešća pojedinih djelatnosti unutar ukupnog gospodarstva ukazuje na značajnu prisutnost drvne industrije, prometa i veza, ruralnog turizma te obrtništva i osobnih usluga u ukupnom segmentu proizvodnje i zaposlenosti.</w:t>
      </w:r>
    </w:p>
    <w:p w14:paraId="7D03C193" w14:textId="69E3637A" w:rsidR="00D66FA4" w:rsidRPr="0039519F" w:rsidRDefault="00D66FA4" w:rsidP="003D2B60">
      <w:pPr>
        <w:spacing w:line="240" w:lineRule="auto"/>
        <w:jc w:val="both"/>
        <w:rPr>
          <w:sz w:val="24"/>
          <w:szCs w:val="24"/>
        </w:rPr>
      </w:pPr>
      <w:r w:rsidRPr="0039519F">
        <w:rPr>
          <w:sz w:val="24"/>
          <w:szCs w:val="24"/>
        </w:rPr>
        <w:t>Gospodarske djelatnosti području grada Novske vezane su uz proizvodne aktivnosti prateće industrije i male privrede koncentrirane u gradskom središtu, te neposrednim okolnim naseljima. Gospodarske djelatnosti na području grada Novske obuhvaćaju segmente poljoprivredne i stočarske proizvodnje, šumarstva s pratećim djelatnostima, druge industrijske ili industrijsko-prerađivačke djelatnosti, servisno-zanatske djelatnosti i djelatnosti vezane uz promet i veze. Osim navedenog, od drugih djelatnosti nešto veći udio imaju ugostiteljstvo i turizam, trgovina i poljoprivreda. Gospodarske djelatnosti vezane uz proizvodne aktivnosti prateće industrije i malog i srednjeg poduzetništva, te obrtništva koncentrirane su u gradskom središtu, te neposrednim okolnim naseljima. Osim malog poduzetništva, obrtništvo je također jedan od najznačajnijih, ali i najdinamičnijih segmenata gospodarstva grada Novske. Na području grada Novske osnovane su dvije poduzetničke zone.</w:t>
      </w:r>
    </w:p>
    <w:p w14:paraId="22E48430" w14:textId="77777777" w:rsidR="003D2B60" w:rsidRPr="0039519F" w:rsidRDefault="003D2B60" w:rsidP="003D2B60">
      <w:pPr>
        <w:pStyle w:val="Opisslike"/>
        <w:rPr>
          <w:b w:val="0"/>
          <w:bCs w:val="0"/>
          <w:color w:val="auto"/>
          <w:sz w:val="24"/>
          <w:szCs w:val="24"/>
        </w:rPr>
      </w:pPr>
      <w:bookmarkStart w:id="48" w:name="_Ref125377949"/>
      <w:bookmarkStart w:id="49" w:name="_Toc90385757"/>
      <w:bookmarkStart w:id="50" w:name="_Ref125378105"/>
      <w:bookmarkStart w:id="51" w:name="_Hlk125527773"/>
      <w:r w:rsidRPr="0039519F">
        <w:rPr>
          <w:b w:val="0"/>
          <w:bCs w:val="0"/>
          <w:color w:val="auto"/>
          <w:sz w:val="24"/>
          <w:szCs w:val="24"/>
        </w:rPr>
        <w:t>Velik dio teritorija Grada Novske, ukupne površine 13.279,94 hektara, prekriven je šumama, što predstavlja značajan prirodni resurs i temelj za razvoj drvne i drvoprerađivačke industrije. Osim toga, na području grada aktivno djeluje velik broj pravnih subjekata i obrta u raznim gospodarskim sektorima, uključujući građevinarstvo, prerađivačku industriju, usluge prijevoza te turističke djelatnosti. Poseban zamah u posljednjim godinama bilježi i industrija videoigara, koja sve više zauzima važnu ulogu u lokalnom gospodarskom razvoju.</w:t>
      </w:r>
    </w:p>
    <w:p w14:paraId="50E86CD1" w14:textId="28C62374" w:rsidR="003D2B60" w:rsidRPr="0039519F" w:rsidRDefault="003D2B60" w:rsidP="003D2B60">
      <w:pPr>
        <w:spacing w:line="240" w:lineRule="auto"/>
        <w:rPr>
          <w:sz w:val="24"/>
          <w:szCs w:val="24"/>
        </w:rPr>
      </w:pPr>
      <w:r w:rsidRPr="0039519F">
        <w:rPr>
          <w:sz w:val="24"/>
          <w:szCs w:val="24"/>
        </w:rPr>
        <w:lastRenderedPageBreak/>
        <w:t>Prema podacima iz godišnjeg izvješća Hrvatske gospodarske komore za 2023. godinu, najveći broj zaposlenih u Novskoj radi kod pravnih osoba u sektoru prerađivačke industrije – ukupno 675 radnika, od kojih je čak 470 zaposleno u drvoprerađivačkoj industriji. Slijedi sektor građevinarstva s 311 zaposlenih, dok se preostali broj radnika raspoređuje na djelatnosti veleprodaje i maloprodaje, prijevoza, stručnih, znanstvenih, tehničkih i ostalih usluga.</w:t>
      </w:r>
    </w:p>
    <w:p w14:paraId="004BCAB4" w14:textId="77777777" w:rsidR="003D2B60" w:rsidRPr="0039519F" w:rsidRDefault="003D2B60" w:rsidP="00F00058">
      <w:pPr>
        <w:pStyle w:val="Opisslike"/>
        <w:rPr>
          <w:b w:val="0"/>
          <w:bCs w:val="0"/>
          <w:color w:val="auto"/>
          <w:sz w:val="24"/>
          <w:szCs w:val="24"/>
        </w:rPr>
      </w:pPr>
    </w:p>
    <w:p w14:paraId="2582C305" w14:textId="2866111B" w:rsidR="00861120" w:rsidRPr="0039519F" w:rsidRDefault="00F00058" w:rsidP="00F00058">
      <w:pPr>
        <w:pStyle w:val="Opisslike"/>
        <w:rPr>
          <w:color w:val="auto"/>
          <w:sz w:val="21"/>
          <w:szCs w:val="21"/>
        </w:rPr>
      </w:pPr>
      <w:r w:rsidRPr="0039519F">
        <w:rPr>
          <w:color w:val="auto"/>
          <w:sz w:val="21"/>
          <w:szCs w:val="21"/>
        </w:rPr>
        <w:t xml:space="preserve">Tablica </w:t>
      </w:r>
      <w:bookmarkEnd w:id="48"/>
      <w:r w:rsidR="00DB1F8E" w:rsidRPr="0039519F">
        <w:rPr>
          <w:color w:val="auto"/>
          <w:sz w:val="21"/>
          <w:szCs w:val="21"/>
        </w:rPr>
        <w:t>7</w:t>
      </w:r>
      <w:r w:rsidRPr="0039519F">
        <w:rPr>
          <w:color w:val="auto"/>
          <w:sz w:val="21"/>
          <w:szCs w:val="21"/>
        </w:rPr>
        <w:t>. Pokazatelji gospodarske aktivnosti grada Novske u razdoblju od 2013.-2016. godine</w:t>
      </w:r>
      <w:bookmarkEnd w:id="49"/>
      <w:bookmarkEnd w:id="50"/>
    </w:p>
    <w:bookmarkEnd w:id="51"/>
    <w:tbl>
      <w:tblPr>
        <w:tblStyle w:val="Svijetlareetkatablice"/>
        <w:tblW w:w="0" w:type="auto"/>
        <w:tblLayout w:type="fixed"/>
        <w:tblLook w:val="0000" w:firstRow="0" w:lastRow="0" w:firstColumn="0" w:lastColumn="0" w:noHBand="0" w:noVBand="0"/>
      </w:tblPr>
      <w:tblGrid>
        <w:gridCol w:w="1411"/>
        <w:gridCol w:w="1412"/>
        <w:gridCol w:w="1411"/>
        <w:gridCol w:w="1412"/>
        <w:gridCol w:w="1411"/>
        <w:gridCol w:w="1412"/>
      </w:tblGrid>
      <w:tr w:rsidR="00113DE4" w:rsidRPr="0039519F" w14:paraId="4EC2E262" w14:textId="77777777" w:rsidTr="00391E8D">
        <w:trPr>
          <w:trHeight w:val="110"/>
        </w:trPr>
        <w:tc>
          <w:tcPr>
            <w:tcW w:w="1411" w:type="dxa"/>
            <w:shd w:val="clear" w:color="auto" w:fill="CC6600"/>
          </w:tcPr>
          <w:p w14:paraId="6B8D5F94" w14:textId="77777777" w:rsidR="00845600" w:rsidRPr="0039519F" w:rsidRDefault="00845600" w:rsidP="00845600">
            <w:pPr>
              <w:jc w:val="center"/>
            </w:pPr>
          </w:p>
          <w:p w14:paraId="274C9438" w14:textId="0FA94374" w:rsidR="00113DE4" w:rsidRPr="0039519F" w:rsidRDefault="00113DE4" w:rsidP="00845600">
            <w:pPr>
              <w:jc w:val="center"/>
            </w:pPr>
            <w:r w:rsidRPr="0039519F">
              <w:t>R.Br.</w:t>
            </w:r>
          </w:p>
        </w:tc>
        <w:tc>
          <w:tcPr>
            <w:tcW w:w="1412" w:type="dxa"/>
            <w:shd w:val="clear" w:color="auto" w:fill="CC6600"/>
          </w:tcPr>
          <w:p w14:paraId="5D1581F4" w14:textId="77777777" w:rsidR="00845600" w:rsidRPr="0039519F" w:rsidRDefault="00845600" w:rsidP="00845600">
            <w:pPr>
              <w:jc w:val="center"/>
            </w:pPr>
          </w:p>
          <w:p w14:paraId="3FDEE70F" w14:textId="29989193" w:rsidR="00113DE4" w:rsidRPr="0039519F" w:rsidRDefault="00113DE4" w:rsidP="00845600">
            <w:pPr>
              <w:jc w:val="center"/>
            </w:pPr>
            <w:r w:rsidRPr="0039519F">
              <w:t>Pokazatelj</w:t>
            </w:r>
          </w:p>
        </w:tc>
        <w:tc>
          <w:tcPr>
            <w:tcW w:w="1411" w:type="dxa"/>
            <w:shd w:val="clear" w:color="auto" w:fill="CC6600"/>
          </w:tcPr>
          <w:p w14:paraId="06EB2B7D" w14:textId="77777777" w:rsidR="00845600" w:rsidRPr="0039519F" w:rsidRDefault="00845600" w:rsidP="00845600">
            <w:pPr>
              <w:jc w:val="center"/>
            </w:pPr>
          </w:p>
          <w:p w14:paraId="6553058F" w14:textId="1D274768" w:rsidR="00113DE4" w:rsidRPr="0039519F" w:rsidRDefault="00D76912" w:rsidP="00845600">
            <w:pPr>
              <w:jc w:val="center"/>
            </w:pPr>
            <w:r w:rsidRPr="0039519F">
              <w:t>2013. godina</w:t>
            </w:r>
          </w:p>
        </w:tc>
        <w:tc>
          <w:tcPr>
            <w:tcW w:w="1412" w:type="dxa"/>
            <w:shd w:val="clear" w:color="auto" w:fill="CC6600"/>
          </w:tcPr>
          <w:p w14:paraId="42DE68CD" w14:textId="77777777" w:rsidR="00845600" w:rsidRPr="0039519F" w:rsidRDefault="00845600" w:rsidP="00845600">
            <w:pPr>
              <w:jc w:val="center"/>
            </w:pPr>
          </w:p>
          <w:p w14:paraId="3D093A5B" w14:textId="06F01190" w:rsidR="00113DE4" w:rsidRPr="0039519F" w:rsidRDefault="00D76912" w:rsidP="00845600">
            <w:pPr>
              <w:jc w:val="center"/>
            </w:pPr>
            <w:r w:rsidRPr="0039519F">
              <w:t>2014. godina</w:t>
            </w:r>
          </w:p>
        </w:tc>
        <w:tc>
          <w:tcPr>
            <w:tcW w:w="1411" w:type="dxa"/>
            <w:shd w:val="clear" w:color="auto" w:fill="CC6600"/>
          </w:tcPr>
          <w:p w14:paraId="3B6B32F8" w14:textId="77777777" w:rsidR="00845600" w:rsidRPr="0039519F" w:rsidRDefault="00845600" w:rsidP="00845600">
            <w:pPr>
              <w:jc w:val="center"/>
            </w:pPr>
          </w:p>
          <w:p w14:paraId="2610951E" w14:textId="69674FBF" w:rsidR="00113DE4" w:rsidRPr="0039519F" w:rsidRDefault="00D76912" w:rsidP="00845600">
            <w:pPr>
              <w:jc w:val="center"/>
            </w:pPr>
            <w:r w:rsidRPr="0039519F">
              <w:t>2015. godina</w:t>
            </w:r>
          </w:p>
        </w:tc>
        <w:tc>
          <w:tcPr>
            <w:tcW w:w="1412" w:type="dxa"/>
            <w:shd w:val="clear" w:color="auto" w:fill="CC6600"/>
          </w:tcPr>
          <w:p w14:paraId="02A85294" w14:textId="77777777" w:rsidR="00845600" w:rsidRPr="0039519F" w:rsidRDefault="00845600" w:rsidP="00845600">
            <w:pPr>
              <w:jc w:val="center"/>
            </w:pPr>
          </w:p>
          <w:p w14:paraId="6535747E" w14:textId="1A8F331B" w:rsidR="00113DE4" w:rsidRPr="0039519F" w:rsidRDefault="00D76912" w:rsidP="00845600">
            <w:pPr>
              <w:jc w:val="center"/>
            </w:pPr>
            <w:r w:rsidRPr="0039519F">
              <w:t>2016. godina</w:t>
            </w:r>
          </w:p>
        </w:tc>
      </w:tr>
      <w:tr w:rsidR="00B36090" w:rsidRPr="0039519F" w14:paraId="06879F9E" w14:textId="77777777" w:rsidTr="00391E8D">
        <w:trPr>
          <w:trHeight w:val="110"/>
        </w:trPr>
        <w:tc>
          <w:tcPr>
            <w:tcW w:w="1411" w:type="dxa"/>
          </w:tcPr>
          <w:p w14:paraId="6F4426B9" w14:textId="77371578" w:rsidR="00B36090" w:rsidRPr="0039519F" w:rsidRDefault="00B36090" w:rsidP="00861120">
            <w:pPr>
              <w:spacing w:after="120" w:line="264" w:lineRule="auto"/>
              <w:jc w:val="center"/>
            </w:pPr>
            <w:r w:rsidRPr="0039519F">
              <w:t>1.</w:t>
            </w:r>
          </w:p>
        </w:tc>
        <w:tc>
          <w:tcPr>
            <w:tcW w:w="1412" w:type="dxa"/>
          </w:tcPr>
          <w:p w14:paraId="248E720F" w14:textId="173F90A9" w:rsidR="00B36090" w:rsidRPr="0039519F" w:rsidRDefault="00B36090" w:rsidP="00861120">
            <w:pPr>
              <w:spacing w:after="120" w:line="264" w:lineRule="auto"/>
              <w:jc w:val="center"/>
            </w:pPr>
            <w:r w:rsidRPr="0039519F">
              <w:t>Broj subjekata</w:t>
            </w:r>
          </w:p>
        </w:tc>
        <w:tc>
          <w:tcPr>
            <w:tcW w:w="1411" w:type="dxa"/>
          </w:tcPr>
          <w:p w14:paraId="07BA5DD4" w14:textId="7C9D64CE" w:rsidR="00B36090" w:rsidRPr="0039519F" w:rsidRDefault="00B36090" w:rsidP="00861120">
            <w:pPr>
              <w:spacing w:after="120" w:line="264" w:lineRule="auto"/>
              <w:jc w:val="center"/>
            </w:pPr>
            <w:r w:rsidRPr="0039519F">
              <w:t>138</w:t>
            </w:r>
          </w:p>
        </w:tc>
        <w:tc>
          <w:tcPr>
            <w:tcW w:w="1412" w:type="dxa"/>
          </w:tcPr>
          <w:p w14:paraId="13AE4038" w14:textId="3D3122A1" w:rsidR="00B36090" w:rsidRPr="0039519F" w:rsidRDefault="00B36090" w:rsidP="00861120">
            <w:pPr>
              <w:spacing w:after="120" w:line="264" w:lineRule="auto"/>
              <w:jc w:val="center"/>
            </w:pPr>
            <w:r w:rsidRPr="0039519F">
              <w:t>131</w:t>
            </w:r>
          </w:p>
        </w:tc>
        <w:tc>
          <w:tcPr>
            <w:tcW w:w="1411" w:type="dxa"/>
          </w:tcPr>
          <w:p w14:paraId="1EE272A5" w14:textId="210A54A1" w:rsidR="00B36090" w:rsidRPr="0039519F" w:rsidRDefault="00B36090" w:rsidP="00861120">
            <w:pPr>
              <w:spacing w:after="120" w:line="264" w:lineRule="auto"/>
              <w:jc w:val="center"/>
            </w:pPr>
            <w:r w:rsidRPr="0039519F">
              <w:t>136</w:t>
            </w:r>
          </w:p>
        </w:tc>
        <w:tc>
          <w:tcPr>
            <w:tcW w:w="1412" w:type="dxa"/>
          </w:tcPr>
          <w:p w14:paraId="7054F6A9" w14:textId="245D6BAC" w:rsidR="00B36090" w:rsidRPr="0039519F" w:rsidRDefault="00B36090" w:rsidP="00861120">
            <w:pPr>
              <w:spacing w:after="120" w:line="264" w:lineRule="auto"/>
              <w:jc w:val="center"/>
            </w:pPr>
            <w:r w:rsidRPr="0039519F">
              <w:t>134</w:t>
            </w:r>
          </w:p>
        </w:tc>
      </w:tr>
      <w:tr w:rsidR="00B36090" w:rsidRPr="0039519F" w14:paraId="2CC29891" w14:textId="77777777" w:rsidTr="00391E8D">
        <w:trPr>
          <w:trHeight w:val="110"/>
        </w:trPr>
        <w:tc>
          <w:tcPr>
            <w:tcW w:w="1411" w:type="dxa"/>
          </w:tcPr>
          <w:p w14:paraId="1C032B5F" w14:textId="2EF86E64" w:rsidR="00B36090" w:rsidRPr="0039519F" w:rsidRDefault="00B36090" w:rsidP="00861120">
            <w:pPr>
              <w:spacing w:after="120" w:line="264" w:lineRule="auto"/>
              <w:jc w:val="center"/>
            </w:pPr>
            <w:r w:rsidRPr="0039519F">
              <w:t>2.</w:t>
            </w:r>
          </w:p>
        </w:tc>
        <w:tc>
          <w:tcPr>
            <w:tcW w:w="1412" w:type="dxa"/>
          </w:tcPr>
          <w:p w14:paraId="40A38D1D" w14:textId="0BAFC20E" w:rsidR="00B36090" w:rsidRPr="0039519F" w:rsidRDefault="00B36090" w:rsidP="00861120">
            <w:pPr>
              <w:spacing w:after="120" w:line="264" w:lineRule="auto"/>
              <w:jc w:val="center"/>
            </w:pPr>
            <w:r w:rsidRPr="0039519F">
              <w:t>Broj zaposlenih</w:t>
            </w:r>
          </w:p>
        </w:tc>
        <w:tc>
          <w:tcPr>
            <w:tcW w:w="1411" w:type="dxa"/>
          </w:tcPr>
          <w:p w14:paraId="5D6974D0" w14:textId="70B450C0" w:rsidR="00B36090" w:rsidRPr="0039519F" w:rsidRDefault="00B36090" w:rsidP="00861120">
            <w:pPr>
              <w:spacing w:after="120" w:line="264" w:lineRule="auto"/>
              <w:jc w:val="center"/>
            </w:pPr>
            <w:r w:rsidRPr="0039519F">
              <w:t>1.187</w:t>
            </w:r>
          </w:p>
        </w:tc>
        <w:tc>
          <w:tcPr>
            <w:tcW w:w="1412" w:type="dxa"/>
          </w:tcPr>
          <w:p w14:paraId="31B34341" w14:textId="508AC265" w:rsidR="00B36090" w:rsidRPr="0039519F" w:rsidRDefault="00B36090" w:rsidP="00861120">
            <w:pPr>
              <w:spacing w:after="120" w:line="264" w:lineRule="auto"/>
              <w:jc w:val="center"/>
            </w:pPr>
            <w:r w:rsidRPr="0039519F">
              <w:t>1.120</w:t>
            </w:r>
          </w:p>
        </w:tc>
        <w:tc>
          <w:tcPr>
            <w:tcW w:w="1411" w:type="dxa"/>
          </w:tcPr>
          <w:p w14:paraId="4527D979" w14:textId="76508537" w:rsidR="00B36090" w:rsidRPr="0039519F" w:rsidRDefault="00B36090" w:rsidP="00861120">
            <w:pPr>
              <w:spacing w:after="120" w:line="264" w:lineRule="auto"/>
              <w:jc w:val="center"/>
            </w:pPr>
            <w:r w:rsidRPr="0039519F">
              <w:t>1.148</w:t>
            </w:r>
          </w:p>
        </w:tc>
        <w:tc>
          <w:tcPr>
            <w:tcW w:w="1412" w:type="dxa"/>
          </w:tcPr>
          <w:p w14:paraId="24CECE07" w14:textId="0A1377BC" w:rsidR="00B36090" w:rsidRPr="0039519F" w:rsidRDefault="00B36090" w:rsidP="00861120">
            <w:pPr>
              <w:spacing w:after="120" w:line="264" w:lineRule="auto"/>
              <w:jc w:val="center"/>
            </w:pPr>
            <w:r w:rsidRPr="0039519F">
              <w:t>1.209</w:t>
            </w:r>
          </w:p>
        </w:tc>
      </w:tr>
      <w:tr w:rsidR="00B36090" w:rsidRPr="0039519F" w14:paraId="59C6FE33" w14:textId="77777777" w:rsidTr="00391E8D">
        <w:trPr>
          <w:trHeight w:val="110"/>
        </w:trPr>
        <w:tc>
          <w:tcPr>
            <w:tcW w:w="1411" w:type="dxa"/>
          </w:tcPr>
          <w:p w14:paraId="4063CB17" w14:textId="27E51860" w:rsidR="00B36090" w:rsidRPr="0039519F" w:rsidRDefault="00B36090" w:rsidP="00861120">
            <w:pPr>
              <w:spacing w:after="120" w:line="264" w:lineRule="auto"/>
              <w:jc w:val="center"/>
            </w:pPr>
            <w:r w:rsidRPr="0039519F">
              <w:t>3.</w:t>
            </w:r>
          </w:p>
        </w:tc>
        <w:tc>
          <w:tcPr>
            <w:tcW w:w="1412" w:type="dxa"/>
          </w:tcPr>
          <w:p w14:paraId="4F731815" w14:textId="1AE4F3BE" w:rsidR="00B36090" w:rsidRPr="0039519F" w:rsidRDefault="00B36090" w:rsidP="00861120">
            <w:pPr>
              <w:spacing w:after="120" w:line="264" w:lineRule="auto"/>
              <w:jc w:val="center"/>
            </w:pPr>
            <w:r w:rsidRPr="0039519F">
              <w:t>Prihod (mil. kn)</w:t>
            </w:r>
          </w:p>
        </w:tc>
        <w:tc>
          <w:tcPr>
            <w:tcW w:w="1411" w:type="dxa"/>
          </w:tcPr>
          <w:p w14:paraId="0D6FB898" w14:textId="5C6783D5" w:rsidR="00B36090" w:rsidRPr="0039519F" w:rsidRDefault="00B36090" w:rsidP="00861120">
            <w:pPr>
              <w:spacing w:after="120" w:line="264" w:lineRule="auto"/>
              <w:jc w:val="center"/>
            </w:pPr>
            <w:r w:rsidRPr="0039519F">
              <w:t>396,78</w:t>
            </w:r>
          </w:p>
        </w:tc>
        <w:tc>
          <w:tcPr>
            <w:tcW w:w="1412" w:type="dxa"/>
          </w:tcPr>
          <w:p w14:paraId="12096654" w14:textId="0A396AFB" w:rsidR="00B36090" w:rsidRPr="0039519F" w:rsidRDefault="00B36090" w:rsidP="00861120">
            <w:pPr>
              <w:spacing w:after="120" w:line="264" w:lineRule="auto"/>
              <w:jc w:val="center"/>
            </w:pPr>
            <w:r w:rsidRPr="0039519F">
              <w:t>415,53</w:t>
            </w:r>
          </w:p>
        </w:tc>
        <w:tc>
          <w:tcPr>
            <w:tcW w:w="1411" w:type="dxa"/>
          </w:tcPr>
          <w:p w14:paraId="0DA76675" w14:textId="57C9E88A" w:rsidR="00B36090" w:rsidRPr="0039519F" w:rsidRDefault="00B36090" w:rsidP="00861120">
            <w:pPr>
              <w:spacing w:after="120" w:line="264" w:lineRule="auto"/>
              <w:jc w:val="center"/>
            </w:pPr>
            <w:r w:rsidRPr="0039519F">
              <w:t>444,43</w:t>
            </w:r>
          </w:p>
        </w:tc>
        <w:tc>
          <w:tcPr>
            <w:tcW w:w="1412" w:type="dxa"/>
          </w:tcPr>
          <w:p w14:paraId="6A1243FC" w14:textId="77EAC94D" w:rsidR="00B36090" w:rsidRPr="0039519F" w:rsidRDefault="00B36090" w:rsidP="00861120">
            <w:pPr>
              <w:spacing w:after="120" w:line="264" w:lineRule="auto"/>
              <w:jc w:val="center"/>
            </w:pPr>
            <w:r w:rsidRPr="0039519F">
              <w:t>442,71</w:t>
            </w:r>
          </w:p>
        </w:tc>
      </w:tr>
      <w:tr w:rsidR="00B36090" w:rsidRPr="0039519F" w14:paraId="12324375" w14:textId="77777777" w:rsidTr="00391E8D">
        <w:trPr>
          <w:trHeight w:val="244"/>
        </w:trPr>
        <w:tc>
          <w:tcPr>
            <w:tcW w:w="1411" w:type="dxa"/>
          </w:tcPr>
          <w:p w14:paraId="4212DAB2" w14:textId="053980A5" w:rsidR="00B36090" w:rsidRPr="0039519F" w:rsidRDefault="00B36090" w:rsidP="00861120">
            <w:pPr>
              <w:spacing w:after="120" w:line="264" w:lineRule="auto"/>
              <w:jc w:val="center"/>
            </w:pPr>
            <w:r w:rsidRPr="0039519F">
              <w:t>4.</w:t>
            </w:r>
          </w:p>
        </w:tc>
        <w:tc>
          <w:tcPr>
            <w:tcW w:w="1412" w:type="dxa"/>
          </w:tcPr>
          <w:p w14:paraId="685CB547" w14:textId="0A08DC30" w:rsidR="00B36090" w:rsidRPr="0039519F" w:rsidRDefault="00B36090" w:rsidP="00861120">
            <w:pPr>
              <w:spacing w:after="120" w:line="264" w:lineRule="auto"/>
              <w:jc w:val="center"/>
            </w:pPr>
            <w:r w:rsidRPr="0039519F">
              <w:t>Novostvorena vrijednost (mil. kn)</w:t>
            </w:r>
          </w:p>
        </w:tc>
        <w:tc>
          <w:tcPr>
            <w:tcW w:w="1411" w:type="dxa"/>
          </w:tcPr>
          <w:p w14:paraId="47A36419" w14:textId="10F3D14B" w:rsidR="00B36090" w:rsidRPr="0039519F" w:rsidRDefault="00B36090" w:rsidP="00861120">
            <w:pPr>
              <w:spacing w:after="120" w:line="264" w:lineRule="auto"/>
              <w:jc w:val="center"/>
            </w:pPr>
            <w:r w:rsidRPr="0039519F">
              <w:t>82,94</w:t>
            </w:r>
          </w:p>
        </w:tc>
        <w:tc>
          <w:tcPr>
            <w:tcW w:w="1412" w:type="dxa"/>
          </w:tcPr>
          <w:p w14:paraId="6243DDDC" w14:textId="74B0D208" w:rsidR="00B36090" w:rsidRPr="0039519F" w:rsidRDefault="00B36090" w:rsidP="00861120">
            <w:pPr>
              <w:spacing w:after="120" w:line="264" w:lineRule="auto"/>
              <w:jc w:val="center"/>
            </w:pPr>
            <w:r w:rsidRPr="0039519F">
              <w:t>97,79</w:t>
            </w:r>
          </w:p>
        </w:tc>
        <w:tc>
          <w:tcPr>
            <w:tcW w:w="1411" w:type="dxa"/>
          </w:tcPr>
          <w:p w14:paraId="60A32566" w14:textId="3E76680E" w:rsidR="00B36090" w:rsidRPr="0039519F" w:rsidRDefault="00B36090" w:rsidP="00861120">
            <w:pPr>
              <w:spacing w:after="120" w:line="264" w:lineRule="auto"/>
              <w:jc w:val="center"/>
            </w:pPr>
            <w:r w:rsidRPr="0039519F">
              <w:t>105,53</w:t>
            </w:r>
          </w:p>
        </w:tc>
        <w:tc>
          <w:tcPr>
            <w:tcW w:w="1412" w:type="dxa"/>
          </w:tcPr>
          <w:p w14:paraId="6DDEAA25" w14:textId="5F82B155" w:rsidR="00B36090" w:rsidRPr="0039519F" w:rsidRDefault="00B36090" w:rsidP="00861120">
            <w:pPr>
              <w:spacing w:after="120" w:line="264" w:lineRule="auto"/>
              <w:jc w:val="center"/>
            </w:pPr>
            <w:r w:rsidRPr="0039519F">
              <w:t>115,07</w:t>
            </w:r>
          </w:p>
        </w:tc>
      </w:tr>
      <w:tr w:rsidR="00B36090" w:rsidRPr="0039519F" w14:paraId="3847598E" w14:textId="77777777" w:rsidTr="00391E8D">
        <w:trPr>
          <w:trHeight w:val="110"/>
        </w:trPr>
        <w:tc>
          <w:tcPr>
            <w:tcW w:w="1411" w:type="dxa"/>
          </w:tcPr>
          <w:p w14:paraId="2D529647" w14:textId="33D9F853" w:rsidR="00B36090" w:rsidRPr="0039519F" w:rsidRDefault="00B36090" w:rsidP="00861120">
            <w:pPr>
              <w:spacing w:after="120" w:line="264" w:lineRule="auto"/>
              <w:jc w:val="center"/>
            </w:pPr>
            <w:r w:rsidRPr="0039519F">
              <w:t>5.</w:t>
            </w:r>
          </w:p>
        </w:tc>
        <w:tc>
          <w:tcPr>
            <w:tcW w:w="1412" w:type="dxa"/>
          </w:tcPr>
          <w:p w14:paraId="545BF32A" w14:textId="4C1857F3" w:rsidR="00B36090" w:rsidRPr="0039519F" w:rsidRDefault="00B36090" w:rsidP="00861120">
            <w:pPr>
              <w:spacing w:after="120" w:line="264" w:lineRule="auto"/>
              <w:jc w:val="center"/>
            </w:pPr>
            <w:r w:rsidRPr="0039519F">
              <w:t>Dobit (mil. kn)</w:t>
            </w:r>
          </w:p>
        </w:tc>
        <w:tc>
          <w:tcPr>
            <w:tcW w:w="1411" w:type="dxa"/>
          </w:tcPr>
          <w:p w14:paraId="668C7623" w14:textId="5CF2F046" w:rsidR="00B36090" w:rsidRPr="0039519F" w:rsidRDefault="00B36090" w:rsidP="00861120">
            <w:pPr>
              <w:spacing w:after="120" w:line="264" w:lineRule="auto"/>
              <w:jc w:val="center"/>
            </w:pPr>
            <w:r w:rsidRPr="0039519F">
              <w:t>6,29</w:t>
            </w:r>
          </w:p>
        </w:tc>
        <w:tc>
          <w:tcPr>
            <w:tcW w:w="1412" w:type="dxa"/>
          </w:tcPr>
          <w:p w14:paraId="359CFB6D" w14:textId="6EF895F4" w:rsidR="00B36090" w:rsidRPr="0039519F" w:rsidRDefault="00B36090" w:rsidP="00861120">
            <w:pPr>
              <w:spacing w:after="120" w:line="264" w:lineRule="auto"/>
              <w:jc w:val="center"/>
            </w:pPr>
            <w:r w:rsidRPr="0039519F">
              <w:t>10,56</w:t>
            </w:r>
          </w:p>
        </w:tc>
        <w:tc>
          <w:tcPr>
            <w:tcW w:w="1411" w:type="dxa"/>
          </w:tcPr>
          <w:p w14:paraId="62664EDA" w14:textId="519D9A64" w:rsidR="00B36090" w:rsidRPr="0039519F" w:rsidRDefault="00B36090" w:rsidP="00861120">
            <w:pPr>
              <w:spacing w:after="120" w:line="264" w:lineRule="auto"/>
              <w:jc w:val="center"/>
            </w:pPr>
            <w:r w:rsidRPr="0039519F">
              <w:t>14,27</w:t>
            </w:r>
          </w:p>
        </w:tc>
        <w:tc>
          <w:tcPr>
            <w:tcW w:w="1412" w:type="dxa"/>
          </w:tcPr>
          <w:p w14:paraId="09EBDB43" w14:textId="2638C5C5" w:rsidR="00B36090" w:rsidRPr="0039519F" w:rsidRDefault="00B36090" w:rsidP="00861120">
            <w:pPr>
              <w:spacing w:after="120" w:line="264" w:lineRule="auto"/>
              <w:jc w:val="center"/>
            </w:pPr>
            <w:r w:rsidRPr="0039519F">
              <w:t>17,82</w:t>
            </w:r>
          </w:p>
        </w:tc>
      </w:tr>
      <w:tr w:rsidR="00B36090" w:rsidRPr="0039519F" w14:paraId="20AD385F" w14:textId="77777777" w:rsidTr="00391E8D">
        <w:trPr>
          <w:trHeight w:val="110"/>
        </w:trPr>
        <w:tc>
          <w:tcPr>
            <w:tcW w:w="1411" w:type="dxa"/>
          </w:tcPr>
          <w:p w14:paraId="2443699D" w14:textId="6B07EF6E" w:rsidR="00B36090" w:rsidRPr="0039519F" w:rsidRDefault="00B36090" w:rsidP="00861120">
            <w:pPr>
              <w:spacing w:after="120" w:line="264" w:lineRule="auto"/>
              <w:jc w:val="center"/>
            </w:pPr>
            <w:r w:rsidRPr="0039519F">
              <w:t>6.</w:t>
            </w:r>
          </w:p>
        </w:tc>
        <w:tc>
          <w:tcPr>
            <w:tcW w:w="1412" w:type="dxa"/>
          </w:tcPr>
          <w:p w14:paraId="49377B62" w14:textId="2A793923" w:rsidR="00B36090" w:rsidRPr="0039519F" w:rsidRDefault="00B36090" w:rsidP="00861120">
            <w:pPr>
              <w:spacing w:after="120" w:line="264" w:lineRule="auto"/>
              <w:jc w:val="center"/>
            </w:pPr>
            <w:r w:rsidRPr="0039519F">
              <w:t>Bruto plaća (kn)</w:t>
            </w:r>
          </w:p>
        </w:tc>
        <w:tc>
          <w:tcPr>
            <w:tcW w:w="1411" w:type="dxa"/>
          </w:tcPr>
          <w:p w14:paraId="70854626" w14:textId="0791B608" w:rsidR="00B36090" w:rsidRPr="0039519F" w:rsidRDefault="00B36090" w:rsidP="00861120">
            <w:pPr>
              <w:spacing w:after="120" w:line="264" w:lineRule="auto"/>
              <w:jc w:val="center"/>
            </w:pPr>
            <w:r w:rsidRPr="0039519F">
              <w:t>4.330,72</w:t>
            </w:r>
          </w:p>
        </w:tc>
        <w:tc>
          <w:tcPr>
            <w:tcW w:w="1412" w:type="dxa"/>
          </w:tcPr>
          <w:p w14:paraId="43E1210E" w14:textId="7C00FADD" w:rsidR="00B36090" w:rsidRPr="0039519F" w:rsidRDefault="00B36090" w:rsidP="00861120">
            <w:pPr>
              <w:spacing w:after="120" w:line="264" w:lineRule="auto"/>
              <w:jc w:val="center"/>
            </w:pPr>
            <w:r w:rsidRPr="0039519F">
              <w:t>4.794,74</w:t>
            </w:r>
          </w:p>
        </w:tc>
        <w:tc>
          <w:tcPr>
            <w:tcW w:w="1411" w:type="dxa"/>
          </w:tcPr>
          <w:p w14:paraId="2EBDFCAA" w14:textId="4CA4E5B3" w:rsidR="00B36090" w:rsidRPr="0039519F" w:rsidRDefault="00B36090" w:rsidP="00861120">
            <w:pPr>
              <w:spacing w:after="120" w:line="264" w:lineRule="auto"/>
              <w:jc w:val="center"/>
            </w:pPr>
            <w:r w:rsidRPr="0039519F">
              <w:t>4.806,92</w:t>
            </w:r>
          </w:p>
        </w:tc>
        <w:tc>
          <w:tcPr>
            <w:tcW w:w="1412" w:type="dxa"/>
          </w:tcPr>
          <w:p w14:paraId="4992D2C9" w14:textId="6D0CCFC7" w:rsidR="00B36090" w:rsidRPr="0039519F" w:rsidRDefault="00B36090" w:rsidP="00861120">
            <w:pPr>
              <w:spacing w:after="120" w:line="264" w:lineRule="auto"/>
              <w:jc w:val="center"/>
            </w:pPr>
            <w:r w:rsidRPr="0039519F">
              <w:t>5.052,28</w:t>
            </w:r>
          </w:p>
        </w:tc>
      </w:tr>
      <w:tr w:rsidR="00B36090" w:rsidRPr="0039519F" w14:paraId="0B7C661D" w14:textId="77777777" w:rsidTr="00391E8D">
        <w:trPr>
          <w:trHeight w:val="110"/>
        </w:trPr>
        <w:tc>
          <w:tcPr>
            <w:tcW w:w="1411" w:type="dxa"/>
          </w:tcPr>
          <w:p w14:paraId="305855B3" w14:textId="1F8BF7A3" w:rsidR="00B36090" w:rsidRPr="0039519F" w:rsidRDefault="00B36090" w:rsidP="00861120">
            <w:pPr>
              <w:spacing w:after="120" w:line="264" w:lineRule="auto"/>
              <w:jc w:val="center"/>
            </w:pPr>
            <w:r w:rsidRPr="0039519F">
              <w:t>7.</w:t>
            </w:r>
          </w:p>
        </w:tc>
        <w:tc>
          <w:tcPr>
            <w:tcW w:w="1412" w:type="dxa"/>
          </w:tcPr>
          <w:p w14:paraId="47DC8EEA" w14:textId="57A7E2E2" w:rsidR="00B36090" w:rsidRPr="0039519F" w:rsidRDefault="00B36090" w:rsidP="00861120">
            <w:pPr>
              <w:spacing w:after="120" w:line="264" w:lineRule="auto"/>
              <w:jc w:val="center"/>
            </w:pPr>
            <w:r w:rsidRPr="0039519F">
              <w:t>Neto plaća (kn)</w:t>
            </w:r>
          </w:p>
        </w:tc>
        <w:tc>
          <w:tcPr>
            <w:tcW w:w="1411" w:type="dxa"/>
          </w:tcPr>
          <w:p w14:paraId="73638D82" w14:textId="5EB7DA8E" w:rsidR="00B36090" w:rsidRPr="0039519F" w:rsidRDefault="00B36090" w:rsidP="00861120">
            <w:pPr>
              <w:spacing w:after="120" w:line="264" w:lineRule="auto"/>
              <w:jc w:val="center"/>
            </w:pPr>
            <w:r w:rsidRPr="0039519F">
              <w:t>3.286,26</w:t>
            </w:r>
          </w:p>
        </w:tc>
        <w:tc>
          <w:tcPr>
            <w:tcW w:w="1412" w:type="dxa"/>
          </w:tcPr>
          <w:p w14:paraId="4D38A0A6" w14:textId="4E486D59" w:rsidR="00B36090" w:rsidRPr="0039519F" w:rsidRDefault="00B36090" w:rsidP="00861120">
            <w:pPr>
              <w:spacing w:after="120" w:line="264" w:lineRule="auto"/>
              <w:jc w:val="center"/>
            </w:pPr>
            <w:r w:rsidRPr="0039519F">
              <w:t>3.628,52</w:t>
            </w:r>
          </w:p>
        </w:tc>
        <w:tc>
          <w:tcPr>
            <w:tcW w:w="1411" w:type="dxa"/>
          </w:tcPr>
          <w:p w14:paraId="1077D3DA" w14:textId="4B97E186" w:rsidR="00B36090" w:rsidRPr="0039519F" w:rsidRDefault="00B36090" w:rsidP="00861120">
            <w:pPr>
              <w:spacing w:after="120" w:line="264" w:lineRule="auto"/>
              <w:jc w:val="center"/>
            </w:pPr>
            <w:r w:rsidRPr="0039519F">
              <w:t>3.661,27</w:t>
            </w:r>
          </w:p>
        </w:tc>
        <w:tc>
          <w:tcPr>
            <w:tcW w:w="1412" w:type="dxa"/>
          </w:tcPr>
          <w:p w14:paraId="600719FA" w14:textId="1CB3A4A1" w:rsidR="00B36090" w:rsidRPr="0039519F" w:rsidRDefault="00B36090" w:rsidP="00861120">
            <w:pPr>
              <w:spacing w:after="120" w:line="264" w:lineRule="auto"/>
              <w:jc w:val="center"/>
            </w:pPr>
            <w:r w:rsidRPr="0039519F">
              <w:t>3.855,50</w:t>
            </w:r>
          </w:p>
        </w:tc>
      </w:tr>
      <w:tr w:rsidR="00B36090" w:rsidRPr="0039519F" w14:paraId="5CFA5936" w14:textId="77777777" w:rsidTr="00391E8D">
        <w:trPr>
          <w:trHeight w:val="110"/>
        </w:trPr>
        <w:tc>
          <w:tcPr>
            <w:tcW w:w="1411" w:type="dxa"/>
          </w:tcPr>
          <w:p w14:paraId="3E66154A" w14:textId="32BF6AE3" w:rsidR="00B36090" w:rsidRPr="0039519F" w:rsidRDefault="00B36090" w:rsidP="00861120">
            <w:pPr>
              <w:spacing w:after="120" w:line="264" w:lineRule="auto"/>
              <w:jc w:val="center"/>
            </w:pPr>
            <w:r w:rsidRPr="0039519F">
              <w:t>8.</w:t>
            </w:r>
          </w:p>
        </w:tc>
        <w:tc>
          <w:tcPr>
            <w:tcW w:w="1412" w:type="dxa"/>
          </w:tcPr>
          <w:p w14:paraId="6D4B9EE8" w14:textId="74745B5B" w:rsidR="00B36090" w:rsidRPr="0039519F" w:rsidRDefault="00B36090" w:rsidP="00861120">
            <w:pPr>
              <w:spacing w:after="120" w:line="264" w:lineRule="auto"/>
              <w:jc w:val="center"/>
            </w:pPr>
            <w:r w:rsidRPr="0039519F">
              <w:t>Izvoz (mil. kn)</w:t>
            </w:r>
          </w:p>
        </w:tc>
        <w:tc>
          <w:tcPr>
            <w:tcW w:w="1411" w:type="dxa"/>
          </w:tcPr>
          <w:p w14:paraId="091C211F" w14:textId="2EE1AA8B" w:rsidR="00B36090" w:rsidRPr="0039519F" w:rsidRDefault="00B36090" w:rsidP="00861120">
            <w:pPr>
              <w:spacing w:after="120" w:line="264" w:lineRule="auto"/>
              <w:jc w:val="center"/>
            </w:pPr>
            <w:r w:rsidRPr="0039519F">
              <w:t>145,88</w:t>
            </w:r>
          </w:p>
        </w:tc>
        <w:tc>
          <w:tcPr>
            <w:tcW w:w="1412" w:type="dxa"/>
          </w:tcPr>
          <w:p w14:paraId="172F590A" w14:textId="22587356" w:rsidR="00B36090" w:rsidRPr="0039519F" w:rsidRDefault="00B36090" w:rsidP="00861120">
            <w:pPr>
              <w:spacing w:after="120" w:line="264" w:lineRule="auto"/>
              <w:jc w:val="center"/>
            </w:pPr>
            <w:r w:rsidRPr="0039519F">
              <w:t>164,53</w:t>
            </w:r>
          </w:p>
        </w:tc>
        <w:tc>
          <w:tcPr>
            <w:tcW w:w="1411" w:type="dxa"/>
          </w:tcPr>
          <w:p w14:paraId="0E777FA5" w14:textId="364D5FBE" w:rsidR="00B36090" w:rsidRPr="0039519F" w:rsidRDefault="00B36090" w:rsidP="00861120">
            <w:pPr>
              <w:spacing w:after="120" w:line="264" w:lineRule="auto"/>
              <w:jc w:val="center"/>
            </w:pPr>
            <w:r w:rsidRPr="0039519F">
              <w:t>153,31</w:t>
            </w:r>
          </w:p>
        </w:tc>
        <w:tc>
          <w:tcPr>
            <w:tcW w:w="1412" w:type="dxa"/>
          </w:tcPr>
          <w:p w14:paraId="19689A76" w14:textId="515ECA06" w:rsidR="00B36090" w:rsidRPr="0039519F" w:rsidRDefault="00B36090" w:rsidP="00861120">
            <w:pPr>
              <w:spacing w:after="120" w:line="264" w:lineRule="auto"/>
              <w:jc w:val="center"/>
            </w:pPr>
            <w:r w:rsidRPr="0039519F">
              <w:t>188,83</w:t>
            </w:r>
          </w:p>
        </w:tc>
      </w:tr>
      <w:tr w:rsidR="00B36090" w:rsidRPr="0039519F" w14:paraId="0D7B28A1" w14:textId="77777777" w:rsidTr="00391E8D">
        <w:trPr>
          <w:trHeight w:val="110"/>
        </w:trPr>
        <w:tc>
          <w:tcPr>
            <w:tcW w:w="1411" w:type="dxa"/>
          </w:tcPr>
          <w:p w14:paraId="0B3D5D3D" w14:textId="3C792564" w:rsidR="00B36090" w:rsidRPr="0039519F" w:rsidRDefault="00B36090" w:rsidP="00861120">
            <w:pPr>
              <w:spacing w:after="120" w:line="264" w:lineRule="auto"/>
              <w:jc w:val="center"/>
            </w:pPr>
            <w:r w:rsidRPr="0039519F">
              <w:t>9.</w:t>
            </w:r>
          </w:p>
        </w:tc>
        <w:tc>
          <w:tcPr>
            <w:tcW w:w="1412" w:type="dxa"/>
          </w:tcPr>
          <w:p w14:paraId="4C2EA0DC" w14:textId="0E9C45AC" w:rsidR="00B36090" w:rsidRPr="0039519F" w:rsidRDefault="00B36090" w:rsidP="00861120">
            <w:pPr>
              <w:spacing w:after="120" w:line="264" w:lineRule="auto"/>
              <w:jc w:val="center"/>
            </w:pPr>
            <w:r w:rsidRPr="0039519F">
              <w:t>Uvoz (mil. kn)</w:t>
            </w:r>
          </w:p>
        </w:tc>
        <w:tc>
          <w:tcPr>
            <w:tcW w:w="1411" w:type="dxa"/>
          </w:tcPr>
          <w:p w14:paraId="33DDFE80" w14:textId="1C2990E2" w:rsidR="00B36090" w:rsidRPr="0039519F" w:rsidRDefault="00B36090" w:rsidP="00861120">
            <w:pPr>
              <w:spacing w:after="120" w:line="264" w:lineRule="auto"/>
              <w:jc w:val="center"/>
            </w:pPr>
            <w:r w:rsidRPr="0039519F">
              <w:t>14,03</w:t>
            </w:r>
          </w:p>
        </w:tc>
        <w:tc>
          <w:tcPr>
            <w:tcW w:w="1412" w:type="dxa"/>
          </w:tcPr>
          <w:p w14:paraId="66794186" w14:textId="01A7E6D4" w:rsidR="00B36090" w:rsidRPr="0039519F" w:rsidRDefault="00B36090" w:rsidP="00861120">
            <w:pPr>
              <w:spacing w:after="120" w:line="264" w:lineRule="auto"/>
              <w:jc w:val="center"/>
            </w:pPr>
            <w:r w:rsidRPr="0039519F">
              <w:t>14,37</w:t>
            </w:r>
          </w:p>
        </w:tc>
        <w:tc>
          <w:tcPr>
            <w:tcW w:w="1411" w:type="dxa"/>
          </w:tcPr>
          <w:p w14:paraId="54D3A764" w14:textId="214EF363" w:rsidR="00B36090" w:rsidRPr="0039519F" w:rsidRDefault="00B36090" w:rsidP="00861120">
            <w:pPr>
              <w:spacing w:after="120" w:line="264" w:lineRule="auto"/>
              <w:jc w:val="center"/>
            </w:pPr>
            <w:r w:rsidRPr="0039519F">
              <w:t>27,41</w:t>
            </w:r>
          </w:p>
        </w:tc>
        <w:tc>
          <w:tcPr>
            <w:tcW w:w="1412" w:type="dxa"/>
          </w:tcPr>
          <w:p w14:paraId="56C98EE1" w14:textId="6CDBE26C" w:rsidR="00B36090" w:rsidRPr="0039519F" w:rsidRDefault="00B36090" w:rsidP="00861120">
            <w:pPr>
              <w:spacing w:after="120" w:line="264" w:lineRule="auto"/>
              <w:jc w:val="center"/>
            </w:pPr>
            <w:r w:rsidRPr="0039519F">
              <w:t>26,94</w:t>
            </w:r>
          </w:p>
        </w:tc>
      </w:tr>
      <w:tr w:rsidR="00B36090" w:rsidRPr="0039519F" w14:paraId="0F1C8D79" w14:textId="77777777" w:rsidTr="00391E8D">
        <w:trPr>
          <w:trHeight w:val="110"/>
        </w:trPr>
        <w:tc>
          <w:tcPr>
            <w:tcW w:w="1411" w:type="dxa"/>
          </w:tcPr>
          <w:p w14:paraId="48D268A0" w14:textId="4A8A3D30" w:rsidR="00B36090" w:rsidRPr="0039519F" w:rsidRDefault="00B36090" w:rsidP="00861120">
            <w:pPr>
              <w:spacing w:after="120" w:line="264" w:lineRule="auto"/>
              <w:jc w:val="center"/>
            </w:pPr>
            <w:r w:rsidRPr="0039519F">
              <w:t>10.</w:t>
            </w:r>
          </w:p>
        </w:tc>
        <w:tc>
          <w:tcPr>
            <w:tcW w:w="1412" w:type="dxa"/>
          </w:tcPr>
          <w:p w14:paraId="4B04AE8C" w14:textId="345A248B" w:rsidR="00B36090" w:rsidRPr="0039519F" w:rsidRDefault="00B36090" w:rsidP="00861120">
            <w:pPr>
              <w:spacing w:after="120" w:line="264" w:lineRule="auto"/>
              <w:jc w:val="center"/>
            </w:pPr>
            <w:r w:rsidRPr="0039519F">
              <w:t>Investicije (mil. kn)</w:t>
            </w:r>
          </w:p>
        </w:tc>
        <w:tc>
          <w:tcPr>
            <w:tcW w:w="1411" w:type="dxa"/>
          </w:tcPr>
          <w:p w14:paraId="0DA90455" w14:textId="0138B4A1" w:rsidR="00B36090" w:rsidRPr="0039519F" w:rsidRDefault="00B36090" w:rsidP="00861120">
            <w:pPr>
              <w:spacing w:after="120" w:line="264" w:lineRule="auto"/>
              <w:jc w:val="center"/>
            </w:pPr>
            <w:r w:rsidRPr="0039519F">
              <w:t>21,79</w:t>
            </w:r>
          </w:p>
        </w:tc>
        <w:tc>
          <w:tcPr>
            <w:tcW w:w="1412" w:type="dxa"/>
          </w:tcPr>
          <w:p w14:paraId="2817F1B2" w14:textId="77762694" w:rsidR="00B36090" w:rsidRPr="0039519F" w:rsidRDefault="00B36090" w:rsidP="00861120">
            <w:pPr>
              <w:spacing w:after="120" w:line="264" w:lineRule="auto"/>
              <w:jc w:val="center"/>
            </w:pPr>
            <w:r w:rsidRPr="0039519F">
              <w:t>14,28</w:t>
            </w:r>
          </w:p>
        </w:tc>
        <w:tc>
          <w:tcPr>
            <w:tcW w:w="1411" w:type="dxa"/>
          </w:tcPr>
          <w:p w14:paraId="399FF1B6" w14:textId="0AB2EE69" w:rsidR="00B36090" w:rsidRPr="0039519F" w:rsidRDefault="00B36090" w:rsidP="00861120">
            <w:pPr>
              <w:spacing w:after="120" w:line="264" w:lineRule="auto"/>
              <w:jc w:val="center"/>
            </w:pPr>
            <w:r w:rsidRPr="0039519F">
              <w:t>48,91</w:t>
            </w:r>
          </w:p>
        </w:tc>
        <w:tc>
          <w:tcPr>
            <w:tcW w:w="1412" w:type="dxa"/>
          </w:tcPr>
          <w:p w14:paraId="4808A7DC" w14:textId="0D70EDB7" w:rsidR="00B36090" w:rsidRPr="0039519F" w:rsidRDefault="00B36090" w:rsidP="00861120">
            <w:pPr>
              <w:spacing w:after="120" w:line="264" w:lineRule="auto"/>
              <w:jc w:val="center"/>
            </w:pPr>
            <w:r w:rsidRPr="0039519F">
              <w:t>139,82</w:t>
            </w:r>
          </w:p>
        </w:tc>
      </w:tr>
    </w:tbl>
    <w:p w14:paraId="5AC3644F" w14:textId="77777777" w:rsidR="00861120" w:rsidRPr="0039519F" w:rsidRDefault="00861120" w:rsidP="00861120">
      <w:pPr>
        <w:jc w:val="both"/>
      </w:pPr>
      <w:r w:rsidRPr="0039519F">
        <w:t>Izvor: Strateški razvojni program Grada Novske 2018. do 2023.</w:t>
      </w:r>
    </w:p>
    <w:p w14:paraId="61AFEBD5" w14:textId="77777777" w:rsidR="00D76912" w:rsidRPr="0039519F" w:rsidRDefault="00D76912" w:rsidP="00113DE4">
      <w:pPr>
        <w:rPr>
          <w:b/>
          <w:bCs/>
        </w:rPr>
      </w:pPr>
    </w:p>
    <w:p w14:paraId="2A156B70" w14:textId="2EAA7905" w:rsidR="00455D0D" w:rsidRPr="0039519F" w:rsidRDefault="003A61B3" w:rsidP="00F00058">
      <w:pPr>
        <w:pStyle w:val="Opisslike"/>
        <w:rPr>
          <w:color w:val="auto"/>
          <w:sz w:val="21"/>
          <w:szCs w:val="21"/>
        </w:rPr>
      </w:pPr>
      <w:bookmarkStart w:id="52" w:name="_Hlk90383202"/>
      <w:r w:rsidRPr="0039519F">
        <w:rPr>
          <w:color w:val="auto"/>
          <w:sz w:val="21"/>
          <w:szCs w:val="21"/>
        </w:rPr>
        <w:t xml:space="preserve"> </w:t>
      </w:r>
      <w:bookmarkStart w:id="53" w:name="_Toc90385758"/>
      <w:bookmarkStart w:id="54" w:name="_Ref125378106"/>
      <w:r w:rsidR="00F00058" w:rsidRPr="0039519F">
        <w:rPr>
          <w:color w:val="auto"/>
          <w:sz w:val="21"/>
          <w:szCs w:val="21"/>
        </w:rPr>
        <w:t xml:space="preserve">Tablica </w:t>
      </w:r>
      <w:r w:rsidR="00DB1F8E" w:rsidRPr="0039519F">
        <w:rPr>
          <w:color w:val="auto"/>
          <w:sz w:val="21"/>
          <w:szCs w:val="21"/>
        </w:rPr>
        <w:t>8</w:t>
      </w:r>
      <w:r w:rsidR="00F00058" w:rsidRPr="0039519F">
        <w:rPr>
          <w:color w:val="auto"/>
          <w:sz w:val="21"/>
          <w:szCs w:val="21"/>
        </w:rPr>
        <w:t>. Broj obrta na području grada Novske</w:t>
      </w:r>
      <w:bookmarkEnd w:id="53"/>
      <w:bookmarkEnd w:id="54"/>
    </w:p>
    <w:bookmarkEnd w:id="52"/>
    <w:tbl>
      <w:tblPr>
        <w:tblStyle w:val="Svijetlareetkatablice"/>
        <w:tblW w:w="0" w:type="auto"/>
        <w:jc w:val="center"/>
        <w:tblLook w:val="04A0" w:firstRow="1" w:lastRow="0" w:firstColumn="1" w:lastColumn="0" w:noHBand="0" w:noVBand="1"/>
      </w:tblPr>
      <w:tblGrid>
        <w:gridCol w:w="1954"/>
        <w:gridCol w:w="1952"/>
        <w:gridCol w:w="1954"/>
        <w:gridCol w:w="1955"/>
      </w:tblGrid>
      <w:tr w:rsidR="00455D0D" w:rsidRPr="0039519F" w14:paraId="6DC349E7" w14:textId="77777777" w:rsidTr="00F56DEC">
        <w:trPr>
          <w:trHeight w:val="777"/>
          <w:jc w:val="center"/>
        </w:trPr>
        <w:tc>
          <w:tcPr>
            <w:tcW w:w="1954" w:type="dxa"/>
            <w:shd w:val="clear" w:color="auto" w:fill="ED7D31" w:themeFill="accent2"/>
          </w:tcPr>
          <w:p w14:paraId="06A11441" w14:textId="77777777" w:rsidR="00E448D2" w:rsidRPr="0039519F" w:rsidRDefault="00E448D2" w:rsidP="003125FF">
            <w:pPr>
              <w:spacing w:after="120" w:line="264" w:lineRule="auto"/>
            </w:pPr>
          </w:p>
          <w:p w14:paraId="12C7625C" w14:textId="01CF3E99" w:rsidR="00455D0D" w:rsidRPr="0039519F" w:rsidRDefault="00455D0D" w:rsidP="00E448D2">
            <w:pPr>
              <w:spacing w:after="120" w:line="264" w:lineRule="auto"/>
              <w:jc w:val="center"/>
            </w:pPr>
            <w:r w:rsidRPr="0039519F">
              <w:t>Godina</w:t>
            </w:r>
          </w:p>
        </w:tc>
        <w:tc>
          <w:tcPr>
            <w:tcW w:w="1952" w:type="dxa"/>
            <w:shd w:val="clear" w:color="auto" w:fill="ED7D31" w:themeFill="accent2"/>
          </w:tcPr>
          <w:p w14:paraId="54598F16" w14:textId="77777777" w:rsidR="00E448D2" w:rsidRPr="0039519F" w:rsidRDefault="00E448D2" w:rsidP="00E448D2">
            <w:pPr>
              <w:spacing w:after="120" w:line="264" w:lineRule="auto"/>
              <w:jc w:val="center"/>
            </w:pPr>
          </w:p>
          <w:p w14:paraId="06151F85" w14:textId="6C92BC95" w:rsidR="00455D0D" w:rsidRPr="0039519F" w:rsidRDefault="00455D0D" w:rsidP="00E448D2">
            <w:pPr>
              <w:spacing w:after="120" w:line="264" w:lineRule="auto"/>
              <w:jc w:val="center"/>
            </w:pPr>
            <w:r w:rsidRPr="0039519F">
              <w:t>Broj obrta</w:t>
            </w:r>
          </w:p>
        </w:tc>
        <w:tc>
          <w:tcPr>
            <w:tcW w:w="1954" w:type="dxa"/>
            <w:shd w:val="clear" w:color="auto" w:fill="ED7D31" w:themeFill="accent2"/>
          </w:tcPr>
          <w:p w14:paraId="62F30C71" w14:textId="77777777" w:rsidR="00E448D2" w:rsidRPr="0039519F" w:rsidRDefault="00E448D2" w:rsidP="00E448D2">
            <w:pPr>
              <w:spacing w:after="120" w:line="264" w:lineRule="auto"/>
              <w:jc w:val="center"/>
            </w:pPr>
          </w:p>
          <w:p w14:paraId="7366D85A" w14:textId="0AD3305D" w:rsidR="00455D0D" w:rsidRPr="0039519F" w:rsidRDefault="00455D0D" w:rsidP="00E448D2">
            <w:pPr>
              <w:spacing w:after="120" w:line="264" w:lineRule="auto"/>
              <w:jc w:val="center"/>
            </w:pPr>
            <w:r w:rsidRPr="0039519F">
              <w:t>Indeks</w:t>
            </w:r>
          </w:p>
        </w:tc>
        <w:tc>
          <w:tcPr>
            <w:tcW w:w="1955" w:type="dxa"/>
            <w:shd w:val="clear" w:color="auto" w:fill="ED7D31" w:themeFill="accent2"/>
          </w:tcPr>
          <w:p w14:paraId="76DC7F6D" w14:textId="77777777" w:rsidR="00E448D2" w:rsidRPr="0039519F" w:rsidRDefault="00E448D2" w:rsidP="00E448D2">
            <w:pPr>
              <w:spacing w:after="120" w:line="264" w:lineRule="auto"/>
              <w:jc w:val="center"/>
            </w:pPr>
          </w:p>
          <w:p w14:paraId="4B86E6E3" w14:textId="21312EC8" w:rsidR="00455D0D" w:rsidRPr="0039519F" w:rsidRDefault="00455D0D" w:rsidP="00E448D2">
            <w:pPr>
              <w:spacing w:after="120" w:line="264" w:lineRule="auto"/>
              <w:jc w:val="center"/>
            </w:pPr>
            <w:r w:rsidRPr="0039519F">
              <w:t>Stopa promjene</w:t>
            </w:r>
          </w:p>
          <w:p w14:paraId="1154656A" w14:textId="77777777" w:rsidR="00455D0D" w:rsidRPr="0039519F" w:rsidRDefault="00455D0D" w:rsidP="00E448D2">
            <w:pPr>
              <w:spacing w:after="120" w:line="264" w:lineRule="auto"/>
              <w:jc w:val="center"/>
            </w:pPr>
          </w:p>
        </w:tc>
      </w:tr>
      <w:tr w:rsidR="00455D0D" w:rsidRPr="0039519F" w14:paraId="63FBBE28" w14:textId="77777777" w:rsidTr="003A61B3">
        <w:trPr>
          <w:trHeight w:val="311"/>
          <w:jc w:val="center"/>
        </w:trPr>
        <w:tc>
          <w:tcPr>
            <w:tcW w:w="1954" w:type="dxa"/>
          </w:tcPr>
          <w:p w14:paraId="08942474" w14:textId="77777777" w:rsidR="00455D0D" w:rsidRPr="0039519F" w:rsidRDefault="00455D0D" w:rsidP="00E448D2">
            <w:pPr>
              <w:spacing w:after="120" w:line="264" w:lineRule="auto"/>
              <w:jc w:val="center"/>
            </w:pPr>
            <w:r w:rsidRPr="0039519F">
              <w:t>2018.</w:t>
            </w:r>
          </w:p>
        </w:tc>
        <w:tc>
          <w:tcPr>
            <w:tcW w:w="1952" w:type="dxa"/>
          </w:tcPr>
          <w:p w14:paraId="3647365B" w14:textId="77777777" w:rsidR="00455D0D" w:rsidRPr="0039519F" w:rsidRDefault="00455D0D" w:rsidP="00E448D2">
            <w:pPr>
              <w:spacing w:after="120" w:line="264" w:lineRule="auto"/>
              <w:jc w:val="center"/>
            </w:pPr>
            <w:r w:rsidRPr="0039519F">
              <w:t>228</w:t>
            </w:r>
          </w:p>
        </w:tc>
        <w:tc>
          <w:tcPr>
            <w:tcW w:w="1954" w:type="dxa"/>
          </w:tcPr>
          <w:p w14:paraId="64FD0E15" w14:textId="77777777" w:rsidR="00455D0D" w:rsidRPr="0039519F" w:rsidRDefault="00455D0D" w:rsidP="00E448D2">
            <w:pPr>
              <w:spacing w:after="120" w:line="264" w:lineRule="auto"/>
              <w:jc w:val="center"/>
            </w:pPr>
            <w:r w:rsidRPr="0039519F">
              <w:t>103,63</w:t>
            </w:r>
          </w:p>
        </w:tc>
        <w:tc>
          <w:tcPr>
            <w:tcW w:w="1955" w:type="dxa"/>
          </w:tcPr>
          <w:p w14:paraId="5B123157" w14:textId="77777777" w:rsidR="00455D0D" w:rsidRPr="0039519F" w:rsidRDefault="00455D0D" w:rsidP="00E448D2">
            <w:pPr>
              <w:spacing w:after="120" w:line="264" w:lineRule="auto"/>
              <w:jc w:val="center"/>
            </w:pPr>
            <w:r w:rsidRPr="0039519F">
              <w:t>+3,6</w:t>
            </w:r>
          </w:p>
        </w:tc>
      </w:tr>
      <w:tr w:rsidR="00455D0D" w:rsidRPr="0039519F" w14:paraId="6387DA6C" w14:textId="77777777" w:rsidTr="003A61B3">
        <w:trPr>
          <w:trHeight w:val="299"/>
          <w:jc w:val="center"/>
        </w:trPr>
        <w:tc>
          <w:tcPr>
            <w:tcW w:w="1954" w:type="dxa"/>
          </w:tcPr>
          <w:p w14:paraId="4BBADF6B" w14:textId="77777777" w:rsidR="00455D0D" w:rsidRPr="0039519F" w:rsidRDefault="00455D0D" w:rsidP="00E448D2">
            <w:pPr>
              <w:spacing w:after="120" w:line="264" w:lineRule="auto"/>
              <w:jc w:val="center"/>
            </w:pPr>
            <w:r w:rsidRPr="0039519F">
              <w:t>2019.</w:t>
            </w:r>
          </w:p>
        </w:tc>
        <w:tc>
          <w:tcPr>
            <w:tcW w:w="1952" w:type="dxa"/>
          </w:tcPr>
          <w:p w14:paraId="5B19F25F" w14:textId="77777777" w:rsidR="00455D0D" w:rsidRPr="0039519F" w:rsidRDefault="00455D0D" w:rsidP="00E448D2">
            <w:pPr>
              <w:spacing w:after="120" w:line="264" w:lineRule="auto"/>
              <w:jc w:val="center"/>
            </w:pPr>
            <w:r w:rsidRPr="0039519F">
              <w:t>250</w:t>
            </w:r>
          </w:p>
        </w:tc>
        <w:tc>
          <w:tcPr>
            <w:tcW w:w="1954" w:type="dxa"/>
          </w:tcPr>
          <w:p w14:paraId="0D7412F0" w14:textId="77777777" w:rsidR="00455D0D" w:rsidRPr="0039519F" w:rsidRDefault="00455D0D" w:rsidP="00E448D2">
            <w:pPr>
              <w:spacing w:after="120" w:line="264" w:lineRule="auto"/>
              <w:jc w:val="center"/>
            </w:pPr>
            <w:r w:rsidRPr="0039519F">
              <w:t>109,64</w:t>
            </w:r>
          </w:p>
        </w:tc>
        <w:tc>
          <w:tcPr>
            <w:tcW w:w="1955" w:type="dxa"/>
          </w:tcPr>
          <w:p w14:paraId="39072E4C" w14:textId="77777777" w:rsidR="00455D0D" w:rsidRPr="0039519F" w:rsidRDefault="00455D0D" w:rsidP="00E448D2">
            <w:pPr>
              <w:spacing w:after="120" w:line="264" w:lineRule="auto"/>
              <w:jc w:val="center"/>
            </w:pPr>
            <w:r w:rsidRPr="0039519F">
              <w:t>+9,6</w:t>
            </w:r>
          </w:p>
        </w:tc>
      </w:tr>
      <w:tr w:rsidR="00455D0D" w:rsidRPr="0039519F" w14:paraId="7D05E99B" w14:textId="77777777" w:rsidTr="003A61B3">
        <w:trPr>
          <w:trHeight w:val="311"/>
          <w:jc w:val="center"/>
        </w:trPr>
        <w:tc>
          <w:tcPr>
            <w:tcW w:w="1954" w:type="dxa"/>
          </w:tcPr>
          <w:p w14:paraId="6DD33FA4" w14:textId="77777777" w:rsidR="00455D0D" w:rsidRPr="0039519F" w:rsidRDefault="00455D0D" w:rsidP="00E448D2">
            <w:pPr>
              <w:spacing w:after="120" w:line="264" w:lineRule="auto"/>
              <w:jc w:val="center"/>
            </w:pPr>
            <w:r w:rsidRPr="0039519F">
              <w:t>2020.</w:t>
            </w:r>
          </w:p>
        </w:tc>
        <w:tc>
          <w:tcPr>
            <w:tcW w:w="1952" w:type="dxa"/>
          </w:tcPr>
          <w:p w14:paraId="5C3D71AF" w14:textId="77777777" w:rsidR="00455D0D" w:rsidRPr="0039519F" w:rsidRDefault="00455D0D" w:rsidP="00E448D2">
            <w:pPr>
              <w:spacing w:after="120" w:line="264" w:lineRule="auto"/>
              <w:jc w:val="center"/>
            </w:pPr>
            <w:r w:rsidRPr="0039519F">
              <w:t>303</w:t>
            </w:r>
          </w:p>
        </w:tc>
        <w:tc>
          <w:tcPr>
            <w:tcW w:w="1954" w:type="dxa"/>
          </w:tcPr>
          <w:p w14:paraId="3C3F3133" w14:textId="77777777" w:rsidR="00455D0D" w:rsidRPr="0039519F" w:rsidRDefault="00455D0D" w:rsidP="00E448D2">
            <w:pPr>
              <w:spacing w:after="120" w:line="264" w:lineRule="auto"/>
              <w:jc w:val="center"/>
            </w:pPr>
            <w:r w:rsidRPr="0039519F">
              <w:t>121,20</w:t>
            </w:r>
          </w:p>
        </w:tc>
        <w:tc>
          <w:tcPr>
            <w:tcW w:w="1955" w:type="dxa"/>
          </w:tcPr>
          <w:p w14:paraId="5F4F3736" w14:textId="77777777" w:rsidR="00455D0D" w:rsidRPr="0039519F" w:rsidRDefault="00455D0D" w:rsidP="00E448D2">
            <w:pPr>
              <w:spacing w:after="120" w:line="264" w:lineRule="auto"/>
              <w:jc w:val="center"/>
            </w:pPr>
            <w:r w:rsidRPr="0039519F">
              <w:t>+21,2</w:t>
            </w:r>
          </w:p>
        </w:tc>
      </w:tr>
      <w:tr w:rsidR="009933C9" w:rsidRPr="0039519F" w14:paraId="2D68DEB3" w14:textId="77777777" w:rsidTr="003A61B3">
        <w:trPr>
          <w:trHeight w:val="311"/>
          <w:jc w:val="center"/>
        </w:trPr>
        <w:tc>
          <w:tcPr>
            <w:tcW w:w="1954" w:type="dxa"/>
          </w:tcPr>
          <w:p w14:paraId="6090A4C5" w14:textId="184F66DE" w:rsidR="009933C9" w:rsidRPr="0039519F" w:rsidRDefault="009933C9" w:rsidP="00E448D2">
            <w:pPr>
              <w:jc w:val="center"/>
            </w:pPr>
            <w:r w:rsidRPr="0039519F">
              <w:t>2021.</w:t>
            </w:r>
          </w:p>
        </w:tc>
        <w:tc>
          <w:tcPr>
            <w:tcW w:w="1952" w:type="dxa"/>
          </w:tcPr>
          <w:p w14:paraId="280DFFFF" w14:textId="131096B0" w:rsidR="009933C9" w:rsidRPr="0039519F" w:rsidRDefault="009933C9" w:rsidP="00E448D2">
            <w:pPr>
              <w:jc w:val="center"/>
            </w:pPr>
            <w:r w:rsidRPr="0039519F">
              <w:t>316</w:t>
            </w:r>
          </w:p>
        </w:tc>
        <w:tc>
          <w:tcPr>
            <w:tcW w:w="1954" w:type="dxa"/>
          </w:tcPr>
          <w:p w14:paraId="3C2298BA" w14:textId="1B922FA8" w:rsidR="009933C9" w:rsidRPr="0039519F" w:rsidRDefault="009933C9" w:rsidP="00E448D2">
            <w:pPr>
              <w:jc w:val="center"/>
            </w:pPr>
            <w:r w:rsidRPr="0039519F">
              <w:t>104,29</w:t>
            </w:r>
          </w:p>
        </w:tc>
        <w:tc>
          <w:tcPr>
            <w:tcW w:w="1955" w:type="dxa"/>
          </w:tcPr>
          <w:p w14:paraId="1649EF2A" w14:textId="33D5EB26" w:rsidR="009933C9" w:rsidRPr="0039519F" w:rsidRDefault="009933C9" w:rsidP="00E448D2">
            <w:pPr>
              <w:jc w:val="center"/>
            </w:pPr>
            <w:r w:rsidRPr="0039519F">
              <w:t>+4,3</w:t>
            </w:r>
          </w:p>
        </w:tc>
      </w:tr>
      <w:tr w:rsidR="00703A65" w:rsidRPr="0039519F" w14:paraId="19566AE2" w14:textId="77777777" w:rsidTr="003A61B3">
        <w:trPr>
          <w:trHeight w:val="311"/>
          <w:jc w:val="center"/>
        </w:trPr>
        <w:tc>
          <w:tcPr>
            <w:tcW w:w="1954" w:type="dxa"/>
          </w:tcPr>
          <w:p w14:paraId="73F2D62A" w14:textId="290FCA07" w:rsidR="00703A65" w:rsidRPr="0039519F" w:rsidRDefault="00703A65" w:rsidP="00E448D2">
            <w:pPr>
              <w:jc w:val="center"/>
            </w:pPr>
            <w:r w:rsidRPr="0039519F">
              <w:t>2022.</w:t>
            </w:r>
          </w:p>
        </w:tc>
        <w:tc>
          <w:tcPr>
            <w:tcW w:w="1952" w:type="dxa"/>
          </w:tcPr>
          <w:p w14:paraId="460F0BB5" w14:textId="4B42DC70" w:rsidR="00703A65" w:rsidRPr="0039519F" w:rsidRDefault="00703A65" w:rsidP="00E448D2">
            <w:pPr>
              <w:jc w:val="center"/>
            </w:pPr>
            <w:r w:rsidRPr="0039519F">
              <w:t>333</w:t>
            </w:r>
          </w:p>
        </w:tc>
        <w:tc>
          <w:tcPr>
            <w:tcW w:w="1954" w:type="dxa"/>
          </w:tcPr>
          <w:p w14:paraId="4A4101BC" w14:textId="22475C92" w:rsidR="00703A65" w:rsidRPr="0039519F" w:rsidRDefault="00703A65" w:rsidP="00E448D2">
            <w:pPr>
              <w:jc w:val="center"/>
            </w:pPr>
            <w:r w:rsidRPr="0039519F">
              <w:t>105,37</w:t>
            </w:r>
          </w:p>
        </w:tc>
        <w:tc>
          <w:tcPr>
            <w:tcW w:w="1955" w:type="dxa"/>
          </w:tcPr>
          <w:p w14:paraId="3AEC611D" w14:textId="48D574FA" w:rsidR="00703A65" w:rsidRPr="0039519F" w:rsidRDefault="00703A65" w:rsidP="00E448D2">
            <w:pPr>
              <w:jc w:val="center"/>
            </w:pPr>
            <w:r w:rsidRPr="0039519F">
              <w:t>+5,3</w:t>
            </w:r>
          </w:p>
        </w:tc>
      </w:tr>
      <w:tr w:rsidR="006E521D" w:rsidRPr="0039519F" w14:paraId="15B94BC3" w14:textId="77777777" w:rsidTr="003A61B3">
        <w:trPr>
          <w:trHeight w:val="311"/>
          <w:jc w:val="center"/>
        </w:trPr>
        <w:tc>
          <w:tcPr>
            <w:tcW w:w="1954" w:type="dxa"/>
          </w:tcPr>
          <w:p w14:paraId="6EFA227C" w14:textId="6618CD18" w:rsidR="006E521D" w:rsidRPr="0039519F" w:rsidRDefault="006E521D" w:rsidP="00E448D2">
            <w:pPr>
              <w:jc w:val="center"/>
            </w:pPr>
            <w:r w:rsidRPr="0039519F">
              <w:lastRenderedPageBreak/>
              <w:t>2023.</w:t>
            </w:r>
          </w:p>
        </w:tc>
        <w:tc>
          <w:tcPr>
            <w:tcW w:w="1952" w:type="dxa"/>
          </w:tcPr>
          <w:p w14:paraId="0D09F446" w14:textId="7FF9D18C" w:rsidR="006E521D" w:rsidRPr="0039519F" w:rsidRDefault="00961001" w:rsidP="00E448D2">
            <w:pPr>
              <w:jc w:val="center"/>
            </w:pPr>
            <w:r w:rsidRPr="0039519F">
              <w:t>347</w:t>
            </w:r>
          </w:p>
        </w:tc>
        <w:tc>
          <w:tcPr>
            <w:tcW w:w="1954" w:type="dxa"/>
          </w:tcPr>
          <w:p w14:paraId="51ECEA56" w14:textId="637DA6F7" w:rsidR="006E521D" w:rsidRPr="0039519F" w:rsidRDefault="00961001" w:rsidP="00E448D2">
            <w:pPr>
              <w:jc w:val="center"/>
            </w:pPr>
            <w:r w:rsidRPr="0039519F">
              <w:t>104,20</w:t>
            </w:r>
          </w:p>
        </w:tc>
        <w:tc>
          <w:tcPr>
            <w:tcW w:w="1955" w:type="dxa"/>
          </w:tcPr>
          <w:p w14:paraId="08E6B4F8" w14:textId="1D79E8CB" w:rsidR="006E521D" w:rsidRPr="0039519F" w:rsidRDefault="00961001" w:rsidP="00E448D2">
            <w:pPr>
              <w:jc w:val="center"/>
            </w:pPr>
            <w:r w:rsidRPr="0039519F">
              <w:t>+4,2</w:t>
            </w:r>
          </w:p>
        </w:tc>
      </w:tr>
      <w:tr w:rsidR="006E521D" w:rsidRPr="0039519F" w14:paraId="59993B32" w14:textId="77777777" w:rsidTr="003A61B3">
        <w:trPr>
          <w:trHeight w:val="311"/>
          <w:jc w:val="center"/>
        </w:trPr>
        <w:tc>
          <w:tcPr>
            <w:tcW w:w="1954" w:type="dxa"/>
          </w:tcPr>
          <w:p w14:paraId="214D7A97" w14:textId="6BF976B3" w:rsidR="006E521D" w:rsidRPr="0039519F" w:rsidRDefault="006E521D" w:rsidP="00E448D2">
            <w:pPr>
              <w:jc w:val="center"/>
            </w:pPr>
            <w:r w:rsidRPr="0039519F">
              <w:t>2024.</w:t>
            </w:r>
          </w:p>
        </w:tc>
        <w:tc>
          <w:tcPr>
            <w:tcW w:w="1952" w:type="dxa"/>
          </w:tcPr>
          <w:p w14:paraId="3464B222" w14:textId="566B68FC" w:rsidR="006E521D" w:rsidRPr="0039519F" w:rsidRDefault="00961001" w:rsidP="00E448D2">
            <w:pPr>
              <w:jc w:val="center"/>
            </w:pPr>
            <w:r w:rsidRPr="0039519F">
              <w:t>373</w:t>
            </w:r>
          </w:p>
        </w:tc>
        <w:tc>
          <w:tcPr>
            <w:tcW w:w="1954" w:type="dxa"/>
          </w:tcPr>
          <w:p w14:paraId="1612982F" w14:textId="436F2B66" w:rsidR="006E521D" w:rsidRPr="0039519F" w:rsidRDefault="00961001" w:rsidP="00E448D2">
            <w:pPr>
              <w:jc w:val="center"/>
            </w:pPr>
            <w:r w:rsidRPr="0039519F">
              <w:t>107,49</w:t>
            </w:r>
          </w:p>
        </w:tc>
        <w:tc>
          <w:tcPr>
            <w:tcW w:w="1955" w:type="dxa"/>
          </w:tcPr>
          <w:p w14:paraId="62650C64" w14:textId="5F44CA4A" w:rsidR="006E521D" w:rsidRPr="0039519F" w:rsidRDefault="00961001" w:rsidP="00E448D2">
            <w:pPr>
              <w:jc w:val="center"/>
            </w:pPr>
            <w:r w:rsidRPr="0039519F">
              <w:t>+7,5</w:t>
            </w:r>
          </w:p>
        </w:tc>
      </w:tr>
      <w:tr w:rsidR="006E521D" w:rsidRPr="0039519F" w14:paraId="5EFC0511" w14:textId="77777777" w:rsidTr="003A61B3">
        <w:trPr>
          <w:trHeight w:val="311"/>
          <w:jc w:val="center"/>
        </w:trPr>
        <w:tc>
          <w:tcPr>
            <w:tcW w:w="1954" w:type="dxa"/>
          </w:tcPr>
          <w:p w14:paraId="2586AEC9" w14:textId="6C5C9D33" w:rsidR="006E521D" w:rsidRPr="0039519F" w:rsidRDefault="00961001" w:rsidP="00E448D2">
            <w:pPr>
              <w:jc w:val="center"/>
            </w:pPr>
            <w:r w:rsidRPr="0039519F">
              <w:t>30.6.2025.</w:t>
            </w:r>
          </w:p>
        </w:tc>
        <w:tc>
          <w:tcPr>
            <w:tcW w:w="1952" w:type="dxa"/>
          </w:tcPr>
          <w:p w14:paraId="3AEC28A4" w14:textId="4AD80430" w:rsidR="006E521D" w:rsidRPr="0039519F" w:rsidRDefault="00961001" w:rsidP="00E448D2">
            <w:pPr>
              <w:jc w:val="center"/>
            </w:pPr>
            <w:r w:rsidRPr="0039519F">
              <w:t>389</w:t>
            </w:r>
          </w:p>
        </w:tc>
        <w:tc>
          <w:tcPr>
            <w:tcW w:w="1954" w:type="dxa"/>
          </w:tcPr>
          <w:p w14:paraId="10DFEA55" w14:textId="5C258352" w:rsidR="006E521D" w:rsidRPr="0039519F" w:rsidRDefault="00961001" w:rsidP="00E448D2">
            <w:pPr>
              <w:jc w:val="center"/>
            </w:pPr>
            <w:r w:rsidRPr="0039519F">
              <w:t>-</w:t>
            </w:r>
          </w:p>
        </w:tc>
        <w:tc>
          <w:tcPr>
            <w:tcW w:w="1955" w:type="dxa"/>
          </w:tcPr>
          <w:p w14:paraId="792D6EAE" w14:textId="262BD17C" w:rsidR="006E521D" w:rsidRPr="0039519F" w:rsidRDefault="00961001" w:rsidP="00E448D2">
            <w:pPr>
              <w:jc w:val="center"/>
            </w:pPr>
            <w:r w:rsidRPr="0039519F">
              <w:t>-</w:t>
            </w:r>
          </w:p>
        </w:tc>
      </w:tr>
    </w:tbl>
    <w:p w14:paraId="66DFDB17" w14:textId="6364767C" w:rsidR="00455D0D" w:rsidRPr="0039519F" w:rsidRDefault="00455D0D" w:rsidP="00455D0D">
      <w:r w:rsidRPr="0039519F">
        <w:t>Izvor: Udruženje obrtnika Novska</w:t>
      </w:r>
      <w:r w:rsidR="00331E1E" w:rsidRPr="0039519F">
        <w:t xml:space="preserve">, </w:t>
      </w:r>
      <w:r w:rsidR="00961001" w:rsidRPr="0039519F">
        <w:t>obrada: Razvojna agencija Grada Novske, rujan 2025.</w:t>
      </w:r>
      <w:r w:rsidRPr="0039519F">
        <w:t xml:space="preserve"> </w:t>
      </w:r>
    </w:p>
    <w:p w14:paraId="3F1D1531" w14:textId="62B04FDD" w:rsidR="00D76912" w:rsidRPr="0039519F" w:rsidRDefault="003D2B60" w:rsidP="00113DE4">
      <w:pPr>
        <w:rPr>
          <w:sz w:val="24"/>
          <w:szCs w:val="24"/>
        </w:rPr>
      </w:pPr>
      <w:r w:rsidRPr="0039519F">
        <w:rPr>
          <w:sz w:val="24"/>
          <w:szCs w:val="24"/>
        </w:rPr>
        <w:t xml:space="preserve">Grad Novska aktivno provodi Program poticanja malog i srednjeg poduzetništva, čime pruža podršku kako novoosnovanim, tako i postojećim poslovnim subjektima. Mjere obuhvaćaju različite sektore djelatnosti, a cilj im je jačanje konkurentnosti, održivosti i dugoročnog opstanka poduzetnika na tržištu. </w:t>
      </w:r>
      <w:r w:rsidR="009E00C5" w:rsidRPr="0039519F">
        <w:rPr>
          <w:sz w:val="24"/>
          <w:szCs w:val="24"/>
        </w:rPr>
        <w:t xml:space="preserve">Pregled poslovnih subjekata na području grada Novske dostupan je na službenoj stranici Razvojne agencije Grada Novske: </w:t>
      </w:r>
      <w:hyperlink r:id="rId20" w:history="1">
        <w:r w:rsidR="009E00C5" w:rsidRPr="0039519F">
          <w:rPr>
            <w:rStyle w:val="Hiperveza"/>
            <w:sz w:val="24"/>
            <w:szCs w:val="24"/>
          </w:rPr>
          <w:t>https://nora-novska.com/baza-podataka/?gdpr=accept</w:t>
        </w:r>
      </w:hyperlink>
      <w:r w:rsidR="009E00C5" w:rsidRPr="0039519F">
        <w:rPr>
          <w:sz w:val="24"/>
          <w:szCs w:val="24"/>
        </w:rPr>
        <w:t xml:space="preserve">. </w:t>
      </w:r>
    </w:p>
    <w:p w14:paraId="0C375DBE" w14:textId="229411D9" w:rsidR="00113DE4" w:rsidRPr="0039519F" w:rsidRDefault="00113DE4" w:rsidP="00BC459A">
      <w:pPr>
        <w:jc w:val="both"/>
        <w:rPr>
          <w:sz w:val="24"/>
          <w:szCs w:val="24"/>
        </w:rPr>
      </w:pPr>
      <w:r w:rsidRPr="0039519F">
        <w:rPr>
          <w:sz w:val="24"/>
          <w:szCs w:val="24"/>
        </w:rPr>
        <w:t xml:space="preserve">Shodno </w:t>
      </w:r>
      <w:r w:rsidR="00E448D2" w:rsidRPr="0039519F">
        <w:rPr>
          <w:sz w:val="24"/>
          <w:szCs w:val="24"/>
        </w:rPr>
        <w:t xml:space="preserve">svemu </w:t>
      </w:r>
      <w:r w:rsidRPr="0039519F">
        <w:rPr>
          <w:sz w:val="24"/>
          <w:szCs w:val="24"/>
        </w:rPr>
        <w:t xml:space="preserve">navedenom, poduzetničku klimu Grada </w:t>
      </w:r>
      <w:r w:rsidR="00D76912" w:rsidRPr="0039519F">
        <w:rPr>
          <w:sz w:val="24"/>
          <w:szCs w:val="24"/>
        </w:rPr>
        <w:t xml:space="preserve">Novske </w:t>
      </w:r>
      <w:r w:rsidRPr="0039519F">
        <w:rPr>
          <w:sz w:val="24"/>
          <w:szCs w:val="24"/>
        </w:rPr>
        <w:t xml:space="preserve">možemo okarakterizirati kao povoljnu. Nudi se mogućnost povećanja kapaciteta i aktivnosti lokalnog poduzetništva kroz niz mjera i aktivnosti koje Grad </w:t>
      </w:r>
      <w:r w:rsidR="00B4611C" w:rsidRPr="0039519F">
        <w:rPr>
          <w:sz w:val="24"/>
          <w:szCs w:val="24"/>
        </w:rPr>
        <w:t xml:space="preserve">Novska </w:t>
      </w:r>
      <w:r w:rsidRPr="0039519F">
        <w:rPr>
          <w:sz w:val="24"/>
          <w:szCs w:val="24"/>
        </w:rPr>
        <w:t xml:space="preserve">daje na raspolaganje. Dodatno, Grad </w:t>
      </w:r>
      <w:r w:rsidR="00D76912" w:rsidRPr="0039519F">
        <w:rPr>
          <w:sz w:val="24"/>
          <w:szCs w:val="24"/>
        </w:rPr>
        <w:t xml:space="preserve">Novska </w:t>
      </w:r>
      <w:r w:rsidRPr="0039519F">
        <w:rPr>
          <w:sz w:val="24"/>
          <w:szCs w:val="24"/>
        </w:rPr>
        <w:t>definira mjere, aktivnosti i subvencije u okviru: Programa poticanja razvoja</w:t>
      </w:r>
      <w:r w:rsidR="00BD73B5" w:rsidRPr="0039519F">
        <w:rPr>
          <w:sz w:val="24"/>
          <w:szCs w:val="24"/>
        </w:rPr>
        <w:t xml:space="preserve"> malog i srednjeg </w:t>
      </w:r>
      <w:r w:rsidRPr="0039519F">
        <w:rPr>
          <w:sz w:val="24"/>
          <w:szCs w:val="24"/>
        </w:rPr>
        <w:t xml:space="preserve"> poduzetništva</w:t>
      </w:r>
      <w:r w:rsidR="00240418" w:rsidRPr="0039519F">
        <w:rPr>
          <w:sz w:val="24"/>
          <w:szCs w:val="24"/>
        </w:rPr>
        <w:t xml:space="preserve">, programa kreditiranja </w:t>
      </w:r>
      <w:r w:rsidR="00BD73B5" w:rsidRPr="0039519F">
        <w:rPr>
          <w:sz w:val="24"/>
          <w:szCs w:val="24"/>
        </w:rPr>
        <w:t>poduzetnika</w:t>
      </w:r>
      <w:r w:rsidR="00B4611C" w:rsidRPr="0039519F">
        <w:rPr>
          <w:sz w:val="24"/>
          <w:szCs w:val="24"/>
        </w:rPr>
        <w:t xml:space="preserve"> (</w:t>
      </w:r>
      <w:r w:rsidR="00BD73B5" w:rsidRPr="0039519F">
        <w:rPr>
          <w:sz w:val="24"/>
          <w:szCs w:val="24"/>
        </w:rPr>
        <w:t>subvencija kamatne stope</w:t>
      </w:r>
      <w:r w:rsidR="00B4611C" w:rsidRPr="0039519F">
        <w:rPr>
          <w:sz w:val="24"/>
          <w:szCs w:val="24"/>
        </w:rPr>
        <w:t>)</w:t>
      </w:r>
      <w:r w:rsidR="00BD73B5" w:rsidRPr="0039519F">
        <w:rPr>
          <w:sz w:val="24"/>
          <w:szCs w:val="24"/>
        </w:rPr>
        <w:t xml:space="preserve"> u partnerstvu sa Sisačko-moslavačkom županijom</w:t>
      </w:r>
      <w:r w:rsidRPr="0039519F">
        <w:rPr>
          <w:sz w:val="24"/>
          <w:szCs w:val="24"/>
        </w:rPr>
        <w:t xml:space="preserve"> te potiče ulaganja u poduzetničke zone.</w:t>
      </w:r>
      <w:r w:rsidR="008E3A99" w:rsidRPr="0039519F">
        <w:rPr>
          <w:sz w:val="24"/>
          <w:szCs w:val="24"/>
        </w:rPr>
        <w:t xml:space="preserve"> Novska je </w:t>
      </w:r>
      <w:r w:rsidR="003D2B60" w:rsidRPr="0039519F">
        <w:rPr>
          <w:sz w:val="24"/>
          <w:szCs w:val="24"/>
        </w:rPr>
        <w:t>među prvima</w:t>
      </w:r>
      <w:r w:rsidR="008E3A99" w:rsidRPr="0039519F">
        <w:rPr>
          <w:sz w:val="24"/>
          <w:szCs w:val="24"/>
        </w:rPr>
        <w:t xml:space="preserve"> </w:t>
      </w:r>
      <w:r w:rsidR="003D2B60" w:rsidRPr="0039519F">
        <w:rPr>
          <w:sz w:val="24"/>
          <w:szCs w:val="24"/>
        </w:rPr>
        <w:t xml:space="preserve">koja </w:t>
      </w:r>
      <w:r w:rsidR="008E3A99" w:rsidRPr="0039519F">
        <w:rPr>
          <w:sz w:val="24"/>
          <w:szCs w:val="24"/>
        </w:rPr>
        <w:t>uz mjere Hrvatskog zavoda za zapošljavanje kroz Program poticanja malog i srednjeg poduzetništva</w:t>
      </w:r>
      <w:r w:rsidR="00BC459A" w:rsidRPr="0039519F">
        <w:rPr>
          <w:sz w:val="24"/>
          <w:szCs w:val="24"/>
        </w:rPr>
        <w:t xml:space="preserve"> </w:t>
      </w:r>
      <w:r w:rsidR="008E3A99" w:rsidRPr="0039519F">
        <w:rPr>
          <w:sz w:val="24"/>
          <w:szCs w:val="24"/>
        </w:rPr>
        <w:t>dodatnim financijskim sredstvima potiče samozapošljavanje.</w:t>
      </w:r>
      <w:r w:rsidR="008E3A99" w:rsidRPr="0039519F">
        <w:rPr>
          <w:i/>
          <w:iCs/>
          <w:sz w:val="24"/>
          <w:szCs w:val="24"/>
        </w:rPr>
        <w:br/>
      </w:r>
      <w:r w:rsidR="008E3A99" w:rsidRPr="0039519F">
        <w:rPr>
          <w:i/>
          <w:iCs/>
          <w:sz w:val="24"/>
          <w:szCs w:val="24"/>
        </w:rPr>
        <w:br/>
      </w:r>
      <w:r w:rsidRPr="0039519F">
        <w:rPr>
          <w:sz w:val="24"/>
          <w:szCs w:val="24"/>
        </w:rPr>
        <w:t xml:space="preserve">U sklopu Programa poticanja razvoja poduzetništva grad dodjeljuje niz potpora: </w:t>
      </w:r>
    </w:p>
    <w:p w14:paraId="4313F174" w14:textId="24C66CB5" w:rsidR="00113DE4" w:rsidRPr="0039519F" w:rsidRDefault="00240418" w:rsidP="00905C53">
      <w:pPr>
        <w:jc w:val="both"/>
        <w:rPr>
          <w:sz w:val="24"/>
          <w:szCs w:val="24"/>
        </w:rPr>
      </w:pPr>
      <w:r w:rsidRPr="0039519F">
        <w:rPr>
          <w:sz w:val="24"/>
          <w:szCs w:val="24"/>
        </w:rPr>
        <w:t>-</w:t>
      </w:r>
      <w:r w:rsidR="00113DE4" w:rsidRPr="0039519F">
        <w:rPr>
          <w:sz w:val="24"/>
          <w:szCs w:val="24"/>
        </w:rPr>
        <w:t xml:space="preserve"> poduzetnicima početnicima </w:t>
      </w:r>
    </w:p>
    <w:p w14:paraId="6F22C827" w14:textId="40C34EDE" w:rsidR="00113DE4" w:rsidRPr="0039519F" w:rsidRDefault="00240418" w:rsidP="00905C53">
      <w:pPr>
        <w:jc w:val="both"/>
        <w:rPr>
          <w:sz w:val="24"/>
          <w:szCs w:val="24"/>
        </w:rPr>
      </w:pPr>
      <w:r w:rsidRPr="0039519F">
        <w:rPr>
          <w:sz w:val="24"/>
          <w:szCs w:val="24"/>
        </w:rPr>
        <w:t>-</w:t>
      </w:r>
      <w:r w:rsidR="00905C53" w:rsidRPr="0039519F">
        <w:rPr>
          <w:sz w:val="24"/>
          <w:szCs w:val="24"/>
        </w:rPr>
        <w:t xml:space="preserve"> </w:t>
      </w:r>
      <w:r w:rsidR="00113DE4" w:rsidRPr="0039519F">
        <w:rPr>
          <w:sz w:val="24"/>
          <w:szCs w:val="24"/>
        </w:rPr>
        <w:t xml:space="preserve">za novo zapošljavanje i samozapošljavanje </w:t>
      </w:r>
    </w:p>
    <w:p w14:paraId="24657848" w14:textId="7040855E" w:rsidR="00113DE4" w:rsidRPr="0039519F" w:rsidRDefault="00240418" w:rsidP="00905C53">
      <w:pPr>
        <w:jc w:val="both"/>
        <w:rPr>
          <w:sz w:val="24"/>
          <w:szCs w:val="24"/>
        </w:rPr>
      </w:pPr>
      <w:r w:rsidRPr="0039519F">
        <w:rPr>
          <w:sz w:val="24"/>
          <w:szCs w:val="24"/>
        </w:rPr>
        <w:t>-</w:t>
      </w:r>
      <w:r w:rsidR="00113DE4" w:rsidRPr="0039519F">
        <w:rPr>
          <w:sz w:val="24"/>
          <w:szCs w:val="24"/>
        </w:rPr>
        <w:t xml:space="preserve"> potpore </w:t>
      </w:r>
      <w:r w:rsidRPr="0039519F">
        <w:rPr>
          <w:sz w:val="24"/>
          <w:szCs w:val="24"/>
        </w:rPr>
        <w:t xml:space="preserve">za razvoj i očuvanje tradicijskih  i deficitarnih obrtničkih zanimanja </w:t>
      </w:r>
    </w:p>
    <w:p w14:paraId="24D48973" w14:textId="50242D07" w:rsidR="00113DE4" w:rsidRPr="0039519F" w:rsidRDefault="00240418" w:rsidP="00905C53">
      <w:pPr>
        <w:jc w:val="both"/>
        <w:rPr>
          <w:sz w:val="24"/>
          <w:szCs w:val="24"/>
        </w:rPr>
      </w:pPr>
      <w:r w:rsidRPr="0039519F">
        <w:rPr>
          <w:sz w:val="24"/>
          <w:szCs w:val="24"/>
        </w:rPr>
        <w:t>-</w:t>
      </w:r>
      <w:r w:rsidR="00113DE4" w:rsidRPr="0039519F">
        <w:rPr>
          <w:sz w:val="24"/>
          <w:szCs w:val="24"/>
        </w:rPr>
        <w:t xml:space="preserve"> </w:t>
      </w:r>
      <w:r w:rsidRPr="0039519F">
        <w:rPr>
          <w:sz w:val="24"/>
          <w:szCs w:val="24"/>
        </w:rPr>
        <w:t>potpore za razvoj poduzetništva</w:t>
      </w:r>
    </w:p>
    <w:p w14:paraId="1FC818FD" w14:textId="4EF06B0E" w:rsidR="00113DE4" w:rsidRPr="0039519F" w:rsidRDefault="00240418" w:rsidP="00905C53">
      <w:pPr>
        <w:jc w:val="both"/>
        <w:rPr>
          <w:sz w:val="24"/>
          <w:szCs w:val="24"/>
        </w:rPr>
      </w:pPr>
      <w:r w:rsidRPr="0039519F">
        <w:rPr>
          <w:sz w:val="24"/>
          <w:szCs w:val="24"/>
        </w:rPr>
        <w:t>- sufinanciranje novog zapošljavanja</w:t>
      </w:r>
    </w:p>
    <w:p w14:paraId="1B72B296" w14:textId="07A91DE8" w:rsidR="0060499C" w:rsidRPr="0039519F" w:rsidRDefault="00240418" w:rsidP="00905C53">
      <w:pPr>
        <w:jc w:val="both"/>
        <w:rPr>
          <w:sz w:val="24"/>
          <w:szCs w:val="24"/>
        </w:rPr>
      </w:pPr>
      <w:r w:rsidRPr="0039519F">
        <w:rPr>
          <w:sz w:val="24"/>
          <w:szCs w:val="24"/>
        </w:rPr>
        <w:t>-</w:t>
      </w:r>
      <w:r w:rsidR="00BD73B5" w:rsidRPr="0039519F">
        <w:rPr>
          <w:sz w:val="24"/>
          <w:szCs w:val="24"/>
        </w:rPr>
        <w:t xml:space="preserve"> </w:t>
      </w:r>
      <w:r w:rsidRPr="0039519F">
        <w:rPr>
          <w:sz w:val="24"/>
          <w:szCs w:val="24"/>
        </w:rPr>
        <w:t>potpore za jačanje poduzetničkih kompetencija.</w:t>
      </w:r>
    </w:p>
    <w:p w14:paraId="279374CA" w14:textId="19A623B3" w:rsidR="0060499C" w:rsidRPr="0039519F" w:rsidRDefault="009E00C5" w:rsidP="0060499C">
      <w:pPr>
        <w:jc w:val="both"/>
        <w:rPr>
          <w:sz w:val="24"/>
          <w:szCs w:val="24"/>
        </w:rPr>
      </w:pPr>
      <w:r w:rsidRPr="0039519F">
        <w:rPr>
          <w:sz w:val="24"/>
          <w:szCs w:val="24"/>
        </w:rPr>
        <w:t>Od 2018. godine</w:t>
      </w:r>
      <w:r w:rsidR="00B4611C" w:rsidRPr="0039519F">
        <w:rPr>
          <w:sz w:val="24"/>
          <w:szCs w:val="24"/>
        </w:rPr>
        <w:t xml:space="preserve"> u </w:t>
      </w:r>
      <w:r w:rsidR="0060499C" w:rsidRPr="0039519F">
        <w:rPr>
          <w:sz w:val="24"/>
          <w:szCs w:val="24"/>
        </w:rPr>
        <w:t>Novskoj je intervencijom Grada i podrškom poduzetnicima te povlačenjem EU sredstava otvoreno preko 350 novih radnih mjesta, posebice za mlade. Uz to što je usporen odlazak, omoguć</w:t>
      </w:r>
      <w:r w:rsidR="00B4611C" w:rsidRPr="0039519F">
        <w:rPr>
          <w:sz w:val="24"/>
          <w:szCs w:val="24"/>
        </w:rPr>
        <w:t>eno je</w:t>
      </w:r>
      <w:r w:rsidR="0060499C" w:rsidRPr="0039519F">
        <w:rPr>
          <w:sz w:val="24"/>
          <w:szCs w:val="24"/>
        </w:rPr>
        <w:t xml:space="preserve"> i doseljavanje mladih.</w:t>
      </w:r>
      <w:r w:rsidR="0060499C" w:rsidRPr="0039519F">
        <w:rPr>
          <w:rFonts w:ascii="Calibri" w:hAnsi="Calibri" w:cs="Calibri"/>
          <w:sz w:val="22"/>
          <w:szCs w:val="22"/>
        </w:rPr>
        <w:t xml:space="preserve"> </w:t>
      </w:r>
      <w:r w:rsidR="0060499C" w:rsidRPr="0039519F">
        <w:rPr>
          <w:sz w:val="24"/>
          <w:szCs w:val="24"/>
        </w:rPr>
        <w:t xml:space="preserve">Grad Novska pokrenuo je </w:t>
      </w:r>
      <w:r w:rsidRPr="0039519F">
        <w:rPr>
          <w:sz w:val="24"/>
          <w:szCs w:val="24"/>
        </w:rPr>
        <w:t xml:space="preserve">i </w:t>
      </w:r>
      <w:r w:rsidR="0060499C" w:rsidRPr="0039519F">
        <w:rPr>
          <w:sz w:val="24"/>
          <w:szCs w:val="24"/>
        </w:rPr>
        <w:t xml:space="preserve">niz mjera kojima je cilj pokrenuti gospodarstvo i nove investicije. </w:t>
      </w:r>
      <w:r w:rsidR="00407257" w:rsidRPr="0039519F">
        <w:rPr>
          <w:sz w:val="24"/>
          <w:szCs w:val="24"/>
        </w:rPr>
        <w:t xml:space="preserve">U </w:t>
      </w:r>
      <w:r w:rsidR="0060499C" w:rsidRPr="0039519F">
        <w:rPr>
          <w:sz w:val="24"/>
          <w:szCs w:val="24"/>
        </w:rPr>
        <w:t>Novskoj</w:t>
      </w:r>
      <w:r w:rsidR="00407257" w:rsidRPr="0039519F">
        <w:rPr>
          <w:sz w:val="24"/>
          <w:szCs w:val="24"/>
        </w:rPr>
        <w:t xml:space="preserve"> je zabilježen rast</w:t>
      </w:r>
      <w:r w:rsidR="0060499C" w:rsidRPr="0039519F">
        <w:rPr>
          <w:sz w:val="24"/>
          <w:szCs w:val="24"/>
        </w:rPr>
        <w:t xml:space="preserve"> broj tvrtki i obrta</w:t>
      </w:r>
      <w:r w:rsidR="00D5525D" w:rsidRPr="0039519F">
        <w:rPr>
          <w:sz w:val="24"/>
          <w:szCs w:val="24"/>
        </w:rPr>
        <w:t xml:space="preserve"> (Tablica br. </w:t>
      </w:r>
      <w:r w:rsidR="00331E1E" w:rsidRPr="0039519F">
        <w:rPr>
          <w:sz w:val="24"/>
          <w:szCs w:val="24"/>
        </w:rPr>
        <w:t>5</w:t>
      </w:r>
      <w:r w:rsidR="00D5525D" w:rsidRPr="0039519F">
        <w:rPr>
          <w:sz w:val="24"/>
          <w:szCs w:val="24"/>
        </w:rPr>
        <w:t>)</w:t>
      </w:r>
      <w:r w:rsidR="0060499C" w:rsidRPr="0039519F">
        <w:rPr>
          <w:sz w:val="24"/>
          <w:szCs w:val="24"/>
        </w:rPr>
        <w:t xml:space="preserve"> u</w:t>
      </w:r>
      <w:r w:rsidR="00407257" w:rsidRPr="0039519F">
        <w:rPr>
          <w:sz w:val="24"/>
          <w:szCs w:val="24"/>
        </w:rPr>
        <w:t xml:space="preserve">  periodu 2018. do 202</w:t>
      </w:r>
      <w:r w:rsidRPr="0039519F">
        <w:rPr>
          <w:sz w:val="24"/>
          <w:szCs w:val="24"/>
        </w:rPr>
        <w:t>5</w:t>
      </w:r>
      <w:r w:rsidR="00407257" w:rsidRPr="0039519F">
        <w:rPr>
          <w:sz w:val="24"/>
          <w:szCs w:val="24"/>
        </w:rPr>
        <w:t>. godine.</w:t>
      </w:r>
    </w:p>
    <w:p w14:paraId="0F52C513" w14:textId="77777777" w:rsidR="009E00C5" w:rsidRPr="0039519F" w:rsidRDefault="009E00C5" w:rsidP="009E00C5">
      <w:pPr>
        <w:rPr>
          <w:sz w:val="24"/>
          <w:szCs w:val="24"/>
        </w:rPr>
      </w:pPr>
      <w:r w:rsidRPr="0039519F">
        <w:rPr>
          <w:sz w:val="24"/>
          <w:szCs w:val="24"/>
        </w:rPr>
        <w:t xml:space="preserve">Utjecaj na razvoj gospodarstva Grada imaju i uređene poduzetničke zone (PZ Zapad i PZ Novska), ali i postojanje Razvojne agencije Grada Novske (NORA)  koja stoji na raspolaganju svim novljanskim poduzetnicima i onima koji to tek žele postati. NORA zajedno s djelatnicima gradske uprave radi na apliciranju gradskih projekata prema različitim izvorima financiranja, ali i samostalno pruža podršku u apliciranju projekata poduzetnika i poljoprivrednika prema izvorima financiranja koji su njima dostupni. </w:t>
      </w:r>
    </w:p>
    <w:p w14:paraId="755F12E3" w14:textId="5C5C2CF3" w:rsidR="009E00C5" w:rsidRPr="0039519F" w:rsidRDefault="009E00C5" w:rsidP="009E00C5">
      <w:pPr>
        <w:rPr>
          <w:sz w:val="24"/>
          <w:szCs w:val="24"/>
        </w:rPr>
      </w:pPr>
      <w:r w:rsidRPr="0039519F">
        <w:rPr>
          <w:sz w:val="24"/>
          <w:szCs w:val="24"/>
        </w:rPr>
        <w:t xml:space="preserve">Kroz vrijeme od </w:t>
      </w:r>
      <w:r w:rsidR="0039519F" w:rsidRPr="0039519F">
        <w:rPr>
          <w:sz w:val="24"/>
          <w:szCs w:val="24"/>
        </w:rPr>
        <w:t>osnutka</w:t>
      </w:r>
      <w:r w:rsidRPr="0039519F">
        <w:rPr>
          <w:sz w:val="24"/>
          <w:szCs w:val="24"/>
        </w:rPr>
        <w:t xml:space="preserve"> do danas, NORA je isprofilirala područja u kojima pruža podršku  - od poslovnog savjetovanja i apliciranja projekata preko brendiranja proizvoda, marketinških </w:t>
      </w:r>
      <w:r w:rsidRPr="0039519F">
        <w:rPr>
          <w:sz w:val="24"/>
          <w:szCs w:val="24"/>
        </w:rPr>
        <w:lastRenderedPageBreak/>
        <w:t>aktivnosti i edukacija pa sve do podrške u ruralnom razvoju koja je najvažnija novljanskim poljoprivrednicima.</w:t>
      </w:r>
    </w:p>
    <w:p w14:paraId="5B647604" w14:textId="57353C5E" w:rsidR="009E00C5" w:rsidRPr="0039519F" w:rsidRDefault="009E00C5" w:rsidP="009E00C5">
      <w:pPr>
        <w:rPr>
          <w:sz w:val="24"/>
          <w:szCs w:val="24"/>
        </w:rPr>
      </w:pPr>
      <w:r w:rsidRPr="0039519F">
        <w:rPr>
          <w:sz w:val="24"/>
          <w:szCs w:val="24"/>
        </w:rPr>
        <w:t>Osim Razvojne agencije, Novska je dom i Poduzetničkom inkubatoru PISMO, prvom hrvatskom gaming inkubatoru na 2000 m2 u strogom centru Novske. On je danas poduzetnička lokacija za 80-tak start-up tvrtki iz područja game devel</w:t>
      </w:r>
      <w:r w:rsidR="0039519F">
        <w:rPr>
          <w:sz w:val="24"/>
          <w:szCs w:val="24"/>
        </w:rPr>
        <w:t>o</w:t>
      </w:r>
      <w:r w:rsidRPr="0039519F">
        <w:rPr>
          <w:sz w:val="24"/>
          <w:szCs w:val="24"/>
        </w:rPr>
        <w:t>per. Danas je to najbrže rastući inkubator s najnovijom opremom za game developere i prilagođenim prostorom za stvaranje novih proizvoda i usluga iz ovog područja. A ono što nam predstoji je svakako Centar gaming industrije (CGI) koji je u izgradnji, a koji je 2025. godine dobitnik nagrade MIPRO ICT za 2025. godinu u kategoriji gospodarstva. CGI u svojoj prvoj fazi izgradnje podrazumijeva izgradnju fakulteta, studentskog doma, energane, prometne mreže i sportskih sadržaja. Vrijednost ove faze iznosi 38,6 milijuna eura. Projekt je sufinanciran sredstvima iz Fonda pravedne tranzicije, a završetak prve faze planiran je do kraja 2027. godine.</w:t>
      </w:r>
    </w:p>
    <w:p w14:paraId="3810527E" w14:textId="77777777" w:rsidR="009E00C5" w:rsidRPr="0039519F" w:rsidRDefault="009E00C5" w:rsidP="009E00C5">
      <w:pPr>
        <w:rPr>
          <w:sz w:val="24"/>
          <w:szCs w:val="24"/>
        </w:rPr>
      </w:pPr>
      <w:r w:rsidRPr="0039519F">
        <w:rPr>
          <w:sz w:val="24"/>
          <w:szCs w:val="24"/>
        </w:rPr>
        <w:t xml:space="preserve">Druga faza nalazi se u postupku odobrenja od strane Europske komisije, a predviđena je izgradnja akceleratora, inkubatora, VR studija i multifunkcionalne dvorane za testiranje video igara. </w:t>
      </w:r>
    </w:p>
    <w:p w14:paraId="653979D9" w14:textId="77777777" w:rsidR="009E00C5" w:rsidRPr="0039519F" w:rsidRDefault="009E00C5" w:rsidP="009E00C5">
      <w:pPr>
        <w:rPr>
          <w:sz w:val="24"/>
          <w:szCs w:val="24"/>
        </w:rPr>
      </w:pPr>
      <w:r w:rsidRPr="0039519F">
        <w:rPr>
          <w:sz w:val="24"/>
          <w:szCs w:val="24"/>
        </w:rPr>
        <w:t>Na području Grada Novske moguće je razvijati i razne oblike turizma, obiteljskog gospodarstva, tradicijskih i umjetničkih obrta, ruralnog turizma koristeći pri tom i postojeća lovna područja kao jednu od mogućnosti za daljnji razvoj turizma. Novljansko jezero je temelj razvoja turističke ponude u gradu. Predstavlja omiljeno gradsko izletište i kupalište kojemu se svake godine dodatno obogaćuje ponuda. Turistička zajednica Grada Novske organizira razna događanja i uvelike pomaže i pridonosi razvoju turizma Grada.</w:t>
      </w:r>
    </w:p>
    <w:p w14:paraId="69045E02" w14:textId="77777777" w:rsidR="009E00C5" w:rsidRPr="0039519F" w:rsidRDefault="009E00C5" w:rsidP="009E00C5">
      <w:pPr>
        <w:rPr>
          <w:sz w:val="24"/>
          <w:szCs w:val="24"/>
        </w:rPr>
      </w:pPr>
      <w:r w:rsidRPr="0039519F">
        <w:rPr>
          <w:sz w:val="24"/>
          <w:szCs w:val="24"/>
        </w:rPr>
        <w:t>S obzirom na kuće tradicionalnog graditeljstva, brojna kulturno-umjetnička društva koja njeguju etno baštinu i običaje vezane za tradiciju svojih korijena, Novska je idealna za uređenje i organiziranje turističke ponude sa zanimljivim sadržajima kako za domaće, tako i strane posjetitelje. Novljansko jezero je poduzetnička inspiracija i mogućnost za ulaganje kako bi se umreženo uključili svi oni koji imaju što ponuditi i pokazati, a istovremeno od turističke ponude imati i koristi.</w:t>
      </w:r>
    </w:p>
    <w:p w14:paraId="00405DBA" w14:textId="2797184B" w:rsidR="00642F4E" w:rsidRPr="0039519F" w:rsidRDefault="009E00C5">
      <w:pPr>
        <w:rPr>
          <w:sz w:val="24"/>
          <w:szCs w:val="24"/>
        </w:rPr>
      </w:pPr>
      <w:r w:rsidRPr="0039519F">
        <w:rPr>
          <w:sz w:val="24"/>
          <w:szCs w:val="24"/>
        </w:rPr>
        <w:t>Osiguranjem raznih promotivnih aktivnosti, posjete sajmovima, suradnja sa Turističkom zajednicom Grada Novske i apliciranjem na EU fondove, investitori i poduzetnici imaju mogućnost uspješnije promidžbe svojih usluga i proizvoda putem već uhodanih kanala.</w:t>
      </w:r>
      <w:r w:rsidR="00A359B3" w:rsidRPr="0039519F">
        <w:rPr>
          <w:sz w:val="24"/>
          <w:szCs w:val="24"/>
        </w:rPr>
        <w:t xml:space="preserve"> </w:t>
      </w:r>
    </w:p>
    <w:p w14:paraId="0C476233" w14:textId="77777777" w:rsidR="00A359B3" w:rsidRPr="0039519F" w:rsidRDefault="00A359B3">
      <w:pPr>
        <w:rPr>
          <w:sz w:val="24"/>
          <w:szCs w:val="24"/>
        </w:rPr>
      </w:pPr>
    </w:p>
    <w:p w14:paraId="2C88734F" w14:textId="14A999F6" w:rsidR="00701970" w:rsidRPr="0039519F" w:rsidRDefault="00E8641D" w:rsidP="00EF62C9">
      <w:pPr>
        <w:pStyle w:val="Naslov2"/>
      </w:pPr>
      <w:bookmarkStart w:id="55" w:name="_Toc210388018"/>
      <w:r w:rsidRPr="0039519F">
        <w:t xml:space="preserve">2.12. </w:t>
      </w:r>
      <w:r w:rsidR="00701970" w:rsidRPr="0039519F">
        <w:t>POLJOPRIVREDA</w:t>
      </w:r>
      <w:bookmarkEnd w:id="55"/>
    </w:p>
    <w:p w14:paraId="3D4AA72C" w14:textId="77777777" w:rsidR="009E00C5" w:rsidRPr="0039519F" w:rsidRDefault="009E00C5" w:rsidP="0006644B">
      <w:pPr>
        <w:jc w:val="both"/>
        <w:rPr>
          <w:sz w:val="24"/>
          <w:szCs w:val="24"/>
        </w:rPr>
      </w:pPr>
    </w:p>
    <w:p w14:paraId="2A04C62E" w14:textId="77777777" w:rsidR="009E00C5" w:rsidRPr="0039519F" w:rsidRDefault="009E00C5" w:rsidP="000F40B6">
      <w:pPr>
        <w:spacing w:line="240" w:lineRule="auto"/>
        <w:jc w:val="both"/>
        <w:rPr>
          <w:sz w:val="24"/>
          <w:szCs w:val="24"/>
        </w:rPr>
      </w:pPr>
      <w:r w:rsidRPr="0039519F">
        <w:rPr>
          <w:sz w:val="24"/>
          <w:szCs w:val="24"/>
        </w:rPr>
        <w:t xml:space="preserve">Geografska obilježja Grada Novske, koja obuhvaćaju prigorski i ravničarski kraj, pružaju iznimno povoljne uvjete za razvoj poljoprivrede i stočarstva. Uz to, područje je pogodno za tradicionalne djelatnosti poput vinogradarstva i voćarstva, koje imaju dugogodišnju prisutnost u lokalnoj gospodarskoj strukturi. </w:t>
      </w:r>
      <w:r w:rsidR="00BB6473" w:rsidRPr="0039519F">
        <w:rPr>
          <w:sz w:val="24"/>
          <w:szCs w:val="24"/>
        </w:rPr>
        <w:t>Oko 43% područja Novske zahvaćaju obradive površine visoke kvalitete i bonitetne klase.</w:t>
      </w:r>
      <w:r w:rsidR="0006644B" w:rsidRPr="0039519F">
        <w:rPr>
          <w:sz w:val="24"/>
          <w:szCs w:val="24"/>
        </w:rPr>
        <w:t xml:space="preserve"> </w:t>
      </w:r>
    </w:p>
    <w:p w14:paraId="5B8B67C3" w14:textId="2A950AE9" w:rsidR="009E00C5" w:rsidRPr="0039519F" w:rsidRDefault="009E00C5" w:rsidP="000F40B6">
      <w:pPr>
        <w:tabs>
          <w:tab w:val="num" w:pos="720"/>
        </w:tabs>
        <w:spacing w:line="240" w:lineRule="auto"/>
        <w:jc w:val="both"/>
        <w:rPr>
          <w:sz w:val="24"/>
          <w:szCs w:val="24"/>
        </w:rPr>
      </w:pPr>
      <w:r w:rsidRPr="0039519F">
        <w:rPr>
          <w:sz w:val="24"/>
          <w:szCs w:val="24"/>
        </w:rPr>
        <w:lastRenderedPageBreak/>
        <w:t xml:space="preserve">,Prema podacima iz Upisnika poljoprivrednika Agencije za plaćanja u poljoprivredi, ribarstvu i ruralnom razvoju (stanje u travnju 2025.), na području Grada Novske registrirano je ukupno </w:t>
      </w:r>
      <w:r w:rsidRPr="0039519F">
        <w:rPr>
          <w:b/>
          <w:bCs/>
          <w:sz w:val="24"/>
          <w:szCs w:val="24"/>
        </w:rPr>
        <w:t>661 poljoprivredno gospodarstvo</w:t>
      </w:r>
      <w:r w:rsidRPr="0039519F">
        <w:rPr>
          <w:sz w:val="24"/>
          <w:szCs w:val="24"/>
        </w:rPr>
        <w:t xml:space="preserve">, od čega </w:t>
      </w:r>
      <w:r w:rsidRPr="0039519F">
        <w:rPr>
          <w:b/>
          <w:bCs/>
          <w:sz w:val="24"/>
          <w:szCs w:val="24"/>
        </w:rPr>
        <w:t>515</w:t>
      </w:r>
      <w:r w:rsidRPr="0039519F">
        <w:rPr>
          <w:sz w:val="24"/>
          <w:szCs w:val="24"/>
        </w:rPr>
        <w:t xml:space="preserve"> čine Obiteljska poljoprivredna gospodarstva (OPG), </w:t>
      </w:r>
      <w:r w:rsidRPr="0039519F">
        <w:rPr>
          <w:b/>
          <w:bCs/>
          <w:sz w:val="24"/>
          <w:szCs w:val="24"/>
        </w:rPr>
        <w:t>121</w:t>
      </w:r>
      <w:r w:rsidRPr="0039519F">
        <w:rPr>
          <w:sz w:val="24"/>
          <w:szCs w:val="24"/>
        </w:rPr>
        <w:t xml:space="preserve"> su Samoopskrbna poljoprivredna gospodarstva (SOPG), </w:t>
      </w:r>
      <w:r w:rsidRPr="0039519F">
        <w:rPr>
          <w:b/>
          <w:bCs/>
          <w:sz w:val="24"/>
          <w:szCs w:val="24"/>
        </w:rPr>
        <w:t>25</w:t>
      </w:r>
      <w:r w:rsidRPr="0039519F">
        <w:rPr>
          <w:sz w:val="24"/>
          <w:szCs w:val="24"/>
        </w:rPr>
        <w:t xml:space="preserve"> su trgovačka društva, obrti i zadruga. </w:t>
      </w:r>
    </w:p>
    <w:p w14:paraId="146C1976" w14:textId="0D514655" w:rsidR="00905C53" w:rsidRPr="0039519F" w:rsidRDefault="00905C53" w:rsidP="000F40B6">
      <w:pPr>
        <w:spacing w:line="240" w:lineRule="auto"/>
        <w:jc w:val="both"/>
        <w:rPr>
          <w:sz w:val="24"/>
          <w:szCs w:val="24"/>
        </w:rPr>
      </w:pPr>
      <w:r w:rsidRPr="0039519F">
        <w:rPr>
          <w:sz w:val="24"/>
          <w:szCs w:val="24"/>
        </w:rPr>
        <w:t>Kroz program potpore poljoprivredi i ruralnom razvoju Grada Novske omogućeno je olakšano otvaranje, poslovanje te ostale aktivnosti poljoprivrednika na lokalnom području.</w:t>
      </w:r>
    </w:p>
    <w:p w14:paraId="39D64CBD" w14:textId="77777777" w:rsidR="000F40B6" w:rsidRPr="0039519F" w:rsidRDefault="00BB6473" w:rsidP="000F40B6">
      <w:pPr>
        <w:spacing w:line="240" w:lineRule="auto"/>
        <w:rPr>
          <w:sz w:val="24"/>
          <w:szCs w:val="24"/>
        </w:rPr>
      </w:pPr>
      <w:r w:rsidRPr="0039519F">
        <w:rPr>
          <w:sz w:val="24"/>
          <w:szCs w:val="24"/>
        </w:rPr>
        <w:t xml:space="preserve">Prema podatcima iz ARKOD baze podataka na dan 31.12.2016. prema vrstama uporabe poljoprivrednog zemljišta i naselja u kojem je ista smještena, na području grada Novske prevladavaju oranice, pašnjaci i nasadi voćaka. </w:t>
      </w:r>
      <w:r w:rsidR="000F40B6" w:rsidRPr="0039519F">
        <w:rPr>
          <w:sz w:val="24"/>
          <w:szCs w:val="24"/>
        </w:rPr>
        <w:t xml:space="preserve">Obradive poljoprivredne površine protežu se na 7.035,65 ha, od čega su na najvećem dijelu (6.626,64 ha) zastupljene ratarske kulture, a slijede ih trajni voćni nasadi (477,17 ha) dok ostalo čine povrtne kulture i vinogradi. </w:t>
      </w:r>
    </w:p>
    <w:p w14:paraId="60B87B8A" w14:textId="77777777" w:rsidR="000F40B6" w:rsidRPr="0039519F" w:rsidRDefault="000F40B6" w:rsidP="000F40B6">
      <w:pPr>
        <w:spacing w:line="240" w:lineRule="auto"/>
        <w:rPr>
          <w:sz w:val="24"/>
          <w:szCs w:val="24"/>
        </w:rPr>
      </w:pPr>
    </w:p>
    <w:p w14:paraId="74DA1A3C" w14:textId="32D4C83A" w:rsidR="000F40B6" w:rsidRPr="0039519F" w:rsidRDefault="000F40B6" w:rsidP="000F40B6">
      <w:pPr>
        <w:pStyle w:val="Opisslike"/>
        <w:rPr>
          <w:color w:val="auto"/>
          <w:sz w:val="21"/>
          <w:szCs w:val="21"/>
        </w:rPr>
      </w:pPr>
      <w:bookmarkStart w:id="56" w:name="_Toc90385838"/>
      <w:r w:rsidRPr="0039519F">
        <w:rPr>
          <w:color w:val="auto"/>
          <w:sz w:val="21"/>
          <w:szCs w:val="21"/>
        </w:rPr>
        <w:t xml:space="preserve">Grafikon </w:t>
      </w:r>
      <w:r w:rsidRPr="0039519F">
        <w:rPr>
          <w:color w:val="auto"/>
          <w:sz w:val="21"/>
          <w:szCs w:val="21"/>
        </w:rPr>
        <w:fldChar w:fldCharType="begin"/>
      </w:r>
      <w:r w:rsidRPr="0039519F">
        <w:rPr>
          <w:color w:val="auto"/>
          <w:sz w:val="21"/>
          <w:szCs w:val="21"/>
        </w:rPr>
        <w:instrText xml:space="preserve"> SEQ Grafikon \* ARABIC </w:instrText>
      </w:r>
      <w:r w:rsidRPr="0039519F">
        <w:rPr>
          <w:color w:val="auto"/>
          <w:sz w:val="21"/>
          <w:szCs w:val="21"/>
        </w:rPr>
        <w:fldChar w:fldCharType="separate"/>
      </w:r>
      <w:r w:rsidR="003F5F94" w:rsidRPr="0039519F">
        <w:rPr>
          <w:color w:val="auto"/>
          <w:sz w:val="21"/>
          <w:szCs w:val="21"/>
        </w:rPr>
        <w:t>7</w:t>
      </w:r>
      <w:r w:rsidRPr="0039519F">
        <w:rPr>
          <w:color w:val="auto"/>
          <w:sz w:val="21"/>
          <w:szCs w:val="21"/>
        </w:rPr>
        <w:fldChar w:fldCharType="end"/>
      </w:r>
      <w:r w:rsidRPr="0039519F">
        <w:rPr>
          <w:color w:val="auto"/>
          <w:sz w:val="21"/>
          <w:szCs w:val="21"/>
        </w:rPr>
        <w:t>. Površine poljoprivrednog zemljišta</w:t>
      </w:r>
      <w:bookmarkEnd w:id="56"/>
    </w:p>
    <w:p w14:paraId="5F5FB3E2" w14:textId="77777777" w:rsidR="000F40B6" w:rsidRPr="0039519F" w:rsidRDefault="000F40B6" w:rsidP="000F40B6">
      <w:pPr>
        <w:spacing w:line="240" w:lineRule="auto"/>
        <w:rPr>
          <w:sz w:val="24"/>
          <w:szCs w:val="24"/>
        </w:rPr>
      </w:pPr>
    </w:p>
    <w:p w14:paraId="038673BB" w14:textId="6198C441" w:rsidR="000F40B6" w:rsidRPr="0039519F" w:rsidRDefault="000F40B6" w:rsidP="000F40B6">
      <w:pPr>
        <w:spacing w:line="240" w:lineRule="auto"/>
        <w:rPr>
          <w:sz w:val="24"/>
          <w:szCs w:val="24"/>
        </w:rPr>
      </w:pPr>
      <w:r w:rsidRPr="0039519F">
        <w:rPr>
          <w:noProof/>
          <w:color w:val="FF0000"/>
        </w:rPr>
        <w:drawing>
          <wp:inline distT="0" distB="0" distL="0" distR="0" wp14:anchorId="3CADCD67" wp14:editId="72ADAF72">
            <wp:extent cx="4562475" cy="27432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21">
                      <a:extLst>
                        <a:ext uri="{28A0092B-C50C-407E-A947-70E740481C1C}">
                          <a14:useLocalDpi xmlns:a14="http://schemas.microsoft.com/office/drawing/2010/main" val="0"/>
                        </a:ext>
                      </a:extLst>
                    </a:blip>
                    <a:stretch>
                      <a:fillRect/>
                    </a:stretch>
                  </pic:blipFill>
                  <pic:spPr>
                    <a:xfrm>
                      <a:off x="0" y="0"/>
                      <a:ext cx="4562475" cy="2743200"/>
                    </a:xfrm>
                    <a:prstGeom prst="rect">
                      <a:avLst/>
                    </a:prstGeom>
                  </pic:spPr>
                </pic:pic>
              </a:graphicData>
            </a:graphic>
          </wp:inline>
        </w:drawing>
      </w:r>
    </w:p>
    <w:p w14:paraId="5928BF18" w14:textId="77777777" w:rsidR="000F40B6" w:rsidRPr="0039519F" w:rsidRDefault="000F40B6" w:rsidP="000F40B6">
      <w:pPr>
        <w:spacing w:line="240" w:lineRule="auto"/>
        <w:rPr>
          <w:sz w:val="24"/>
          <w:szCs w:val="24"/>
        </w:rPr>
      </w:pPr>
    </w:p>
    <w:p w14:paraId="3A09BF6D" w14:textId="20683793" w:rsidR="000F40B6" w:rsidRPr="0039519F" w:rsidRDefault="000F40B6" w:rsidP="000F40B6">
      <w:pPr>
        <w:spacing w:line="240" w:lineRule="auto"/>
        <w:rPr>
          <w:sz w:val="24"/>
          <w:szCs w:val="24"/>
        </w:rPr>
      </w:pPr>
      <w:r w:rsidRPr="0039519F">
        <w:rPr>
          <w:sz w:val="24"/>
          <w:szCs w:val="24"/>
        </w:rPr>
        <w:t>U ravničarskom dijelu kao važan zemljišni resurs ističe se područje Zajedničkog pašnjaka kojim Grad raspolaže na temelju „Programa raspolaganja poljoprivrednim zemljištem u vlasništvu države“. Slijedom provedenog Javnog natječaja i sklopljenih Ugovora, na području od 683,5896 ha svoju stoku pašare 25 Zakupnika.</w:t>
      </w:r>
    </w:p>
    <w:p w14:paraId="2301864D" w14:textId="77777777" w:rsidR="000F40B6" w:rsidRPr="0039519F" w:rsidRDefault="000F40B6" w:rsidP="000F40B6">
      <w:pPr>
        <w:spacing w:line="240" w:lineRule="auto"/>
        <w:rPr>
          <w:sz w:val="24"/>
          <w:szCs w:val="24"/>
        </w:rPr>
      </w:pPr>
      <w:r w:rsidRPr="0039519F">
        <w:rPr>
          <w:sz w:val="24"/>
          <w:szCs w:val="24"/>
        </w:rPr>
        <w:t>Od ukupno 661 poljoprivrednih gospodarstava njih 426 drži različite vrste stoke, (ukupno 14.608 grla). Od stočnog fonda najzastupljenija su goveda (3.391) registrirana na ukupno 64 poljoprivrednih gospodarstava, ovce (1.926), svinje (1.252), konji (552), a u manjem broju uzgajaju se i koze (18) i magarci/mule/mazge (28).</w:t>
      </w:r>
    </w:p>
    <w:p w14:paraId="0C89F950" w14:textId="77777777" w:rsidR="000F40B6" w:rsidRPr="0039519F" w:rsidRDefault="000F40B6" w:rsidP="000F40B6">
      <w:pPr>
        <w:spacing w:line="240" w:lineRule="auto"/>
        <w:rPr>
          <w:sz w:val="24"/>
          <w:szCs w:val="24"/>
        </w:rPr>
      </w:pPr>
      <w:r w:rsidRPr="0039519F">
        <w:rPr>
          <w:sz w:val="24"/>
          <w:szCs w:val="24"/>
        </w:rPr>
        <w:t>Također, vrlo je zastupljeno i pčelarstvo kao jedna od tradicionalnih grana poljoprivredne proizvodnje pa je tako na području Novske registrirano 91 poljoprivredno gospodarstvo koje raspolaže sa 7.441 pčelinjih zajednica. Proizvodnja meda je najzastupljenija, a tu su i ostali pčelinji proizvodi (propolis, vosak, matična mliječ, pčelinji otrov i pelud). Pčelarska udruga na ovom području broji ukupno 165 članova sa 11.039 pčelinjih zajednica.</w:t>
      </w:r>
    </w:p>
    <w:p w14:paraId="242E3487" w14:textId="77777777" w:rsidR="000F40B6" w:rsidRPr="0039519F" w:rsidRDefault="000F40B6" w:rsidP="000F40B6">
      <w:pPr>
        <w:spacing w:line="240" w:lineRule="auto"/>
        <w:rPr>
          <w:sz w:val="24"/>
          <w:szCs w:val="24"/>
        </w:rPr>
      </w:pPr>
      <w:r w:rsidRPr="0039519F">
        <w:rPr>
          <w:sz w:val="24"/>
          <w:szCs w:val="24"/>
        </w:rPr>
        <w:lastRenderedPageBreak/>
        <w:t xml:space="preserve">Grad Novska ciljanim i kontinuiranim aktivnostima dodjele potpora u što više grana poljoprivrede nastoji očuvati poljoprivrednu proizvodnju na malim obiteljskim gospodarstvima, kao i potaknuti razvoj poljoprivrede prema većim i suvremenijim oblicima gospodarstava. </w:t>
      </w:r>
    </w:p>
    <w:p w14:paraId="29A531C7" w14:textId="64E82B69" w:rsidR="000F40B6" w:rsidRPr="0039519F" w:rsidRDefault="000F40B6" w:rsidP="000F40B6">
      <w:pPr>
        <w:spacing w:line="240" w:lineRule="auto"/>
        <w:rPr>
          <w:sz w:val="24"/>
          <w:szCs w:val="24"/>
        </w:rPr>
      </w:pPr>
      <w:r w:rsidRPr="0039519F">
        <w:rPr>
          <w:sz w:val="24"/>
          <w:szCs w:val="24"/>
        </w:rPr>
        <w:t xml:space="preserve"> </w:t>
      </w:r>
    </w:p>
    <w:p w14:paraId="355FB3BE" w14:textId="523387A8" w:rsidR="00701970" w:rsidRPr="0039519F" w:rsidRDefault="00E8641D" w:rsidP="00831142">
      <w:pPr>
        <w:pStyle w:val="Naslov2"/>
      </w:pPr>
      <w:bookmarkStart w:id="57" w:name="_Toc210388019"/>
      <w:r w:rsidRPr="0039519F">
        <w:t xml:space="preserve">2.13  </w:t>
      </w:r>
      <w:r w:rsidR="00701970" w:rsidRPr="0039519F">
        <w:t>T</w:t>
      </w:r>
      <w:r w:rsidR="00831142" w:rsidRPr="0039519F">
        <w:t>urizam</w:t>
      </w:r>
      <w:bookmarkEnd w:id="57"/>
    </w:p>
    <w:p w14:paraId="0C8F5350" w14:textId="31B1A4B3" w:rsidR="00701970" w:rsidRPr="0039519F" w:rsidRDefault="00701970" w:rsidP="00701970"/>
    <w:p w14:paraId="07082DC4" w14:textId="7DC3DDD1" w:rsidR="00831142" w:rsidRPr="0039519F" w:rsidRDefault="00831142" w:rsidP="003A61B3">
      <w:pPr>
        <w:jc w:val="both"/>
        <w:rPr>
          <w:sz w:val="24"/>
          <w:szCs w:val="24"/>
        </w:rPr>
      </w:pPr>
      <w:r w:rsidRPr="0039519F">
        <w:rPr>
          <w:sz w:val="24"/>
          <w:szCs w:val="24"/>
        </w:rPr>
        <w:t>Cijelo područje grada Novske karakteriziraju vrlo raznoliki i atraktivni prirodni krajobrazi. Područje grada Novske zbog svog geografskog smještaja ima velike mogućnosti za razvitak turizma. Jedan od bitnih čimbenika je neposredna blizina Parka prirode Lonjsko polje, koje s površinom od oko 7667,57 ha (oko 15% ukupnog Parka prirode) obuhvaća prostor grada Novske.</w:t>
      </w:r>
      <w:r w:rsidRPr="0039519F">
        <w:rPr>
          <w:rFonts w:ascii="Calibri" w:hAnsi="Calibri" w:cs="Calibri"/>
          <w:color w:val="000000"/>
          <w:sz w:val="24"/>
          <w:szCs w:val="24"/>
        </w:rPr>
        <w:t xml:space="preserve"> </w:t>
      </w:r>
      <w:r w:rsidRPr="0039519F">
        <w:rPr>
          <w:sz w:val="24"/>
          <w:szCs w:val="24"/>
        </w:rPr>
        <w:t>Velika biološka vrijednost ovog područja razlog je zbog kojeg je ono uključeno i u ekološku mrežu NATURA 2000.</w:t>
      </w:r>
      <w:r w:rsidR="00127E0C" w:rsidRPr="0039519F">
        <w:rPr>
          <w:sz w:val="24"/>
          <w:szCs w:val="24"/>
        </w:rPr>
        <w:t xml:space="preserve"> Tradicija živi i kroz nematerijalnu baštinu; ples, pjesmu i brojne usmene predaje. Naselje Stara Subocka zaštićena je povijesno seoska cjelina koja na samom ulazu u Lonjsko polje predstavlja jedno od najljepših i najočuvanijih posavskih sela s kraja 18. i početka 19. stoljeća. Tradicionalna arhitektura, očuvana priroda i tradicijska gastronomija izrazito su atraktivni za posjetitelje i ljubitelje kulturne baštine.</w:t>
      </w:r>
      <w:r w:rsidR="00927D3C" w:rsidRPr="0039519F">
        <w:rPr>
          <w:rFonts w:ascii="Calibri" w:hAnsi="Calibri" w:cs="Calibri"/>
          <w:color w:val="000000"/>
          <w:sz w:val="24"/>
          <w:szCs w:val="24"/>
        </w:rPr>
        <w:t xml:space="preserve"> </w:t>
      </w:r>
      <w:r w:rsidR="00927D3C" w:rsidRPr="0039519F">
        <w:rPr>
          <w:sz w:val="24"/>
          <w:szCs w:val="24"/>
        </w:rPr>
        <w:t>Novljansko jezero nalazi se nedaleko grada u netaknutoj prirodi okruženo brežuljcima. Do jezera su uređene šetnice kroz šumu, biciklističke i planinarske staze, staze za trčanje te plaža u dužini od oko 200 metara, kao i poseban dio koji je namijenjen najmlađim sugrađanima</w:t>
      </w:r>
      <w:r w:rsidR="001356F9" w:rsidRPr="0039519F">
        <w:rPr>
          <w:sz w:val="24"/>
          <w:szCs w:val="24"/>
        </w:rPr>
        <w:t>.</w:t>
      </w:r>
    </w:p>
    <w:p w14:paraId="59979970" w14:textId="1A9BE537" w:rsidR="00127E0C" w:rsidRPr="0039519F" w:rsidRDefault="00127E0C" w:rsidP="003A61B3">
      <w:pPr>
        <w:jc w:val="both"/>
        <w:rPr>
          <w:sz w:val="24"/>
          <w:szCs w:val="24"/>
        </w:rPr>
      </w:pPr>
      <w:r w:rsidRPr="0039519F">
        <w:rPr>
          <w:sz w:val="24"/>
          <w:szCs w:val="24"/>
        </w:rPr>
        <w:t>Održavanje raznih manifestacija na području Grada Novske ima za cilj ima podizanje kvalitete života građana, promicanje kulturnih i umjetničkih vrijednosti te privlačenje što većeg broja turista. Manifestacije su mnogobrojne i raznovrsne tematike</w:t>
      </w:r>
      <w:r w:rsidR="00927D3C" w:rsidRPr="0039519F">
        <w:rPr>
          <w:sz w:val="24"/>
          <w:szCs w:val="24"/>
        </w:rPr>
        <w:t xml:space="preserve"> poput održavanja  Međunarodnog izviđačkog kamp</w:t>
      </w:r>
      <w:r w:rsidR="001356F9" w:rsidRPr="0039519F">
        <w:rPr>
          <w:sz w:val="24"/>
          <w:szCs w:val="24"/>
        </w:rPr>
        <w:t>a</w:t>
      </w:r>
      <w:r w:rsidR="00927D3C" w:rsidRPr="0039519F">
        <w:rPr>
          <w:sz w:val="24"/>
          <w:szCs w:val="24"/>
        </w:rPr>
        <w:t xml:space="preserve"> Dupin, turistička ruta</w:t>
      </w:r>
      <w:r w:rsidR="00927D3C" w:rsidRPr="0039519F">
        <w:rPr>
          <w:rFonts w:ascii="Calibri" w:hAnsi="Calibri" w:cs="Calibri"/>
          <w:b/>
          <w:bCs/>
          <w:color w:val="000000"/>
          <w:sz w:val="24"/>
          <w:szCs w:val="24"/>
        </w:rPr>
        <w:t xml:space="preserve"> </w:t>
      </w:r>
      <w:r w:rsidR="00927D3C" w:rsidRPr="0039519F">
        <w:rPr>
          <w:sz w:val="24"/>
          <w:szCs w:val="24"/>
        </w:rPr>
        <w:t>„Lukina zagonetna staza“,</w:t>
      </w:r>
      <w:r w:rsidR="00927D3C" w:rsidRPr="0039519F">
        <w:rPr>
          <w:b/>
          <w:bCs/>
          <w:sz w:val="24"/>
          <w:szCs w:val="24"/>
        </w:rPr>
        <w:t xml:space="preserve"> </w:t>
      </w:r>
      <w:r w:rsidR="00927D3C" w:rsidRPr="0039519F">
        <w:rPr>
          <w:sz w:val="24"/>
          <w:szCs w:val="24"/>
        </w:rPr>
        <w:t>Tradicionalna vršidba žita i izložba starodobnih strojeva i alata</w:t>
      </w:r>
      <w:r w:rsidR="001356F9" w:rsidRPr="0039519F">
        <w:rPr>
          <w:sz w:val="24"/>
          <w:szCs w:val="24"/>
        </w:rPr>
        <w:t>.</w:t>
      </w:r>
      <w:r w:rsidR="00927D3C" w:rsidRPr="0039519F">
        <w:rPr>
          <w:rFonts w:ascii="Calibri" w:hAnsi="Calibri" w:cs="Calibri"/>
          <w:b/>
          <w:bCs/>
          <w:color w:val="000000"/>
          <w:sz w:val="24"/>
          <w:szCs w:val="24"/>
        </w:rPr>
        <w:t xml:space="preserve">  </w:t>
      </w:r>
    </w:p>
    <w:p w14:paraId="61886B0F" w14:textId="6952931E" w:rsidR="00F3702D" w:rsidRPr="0039519F" w:rsidRDefault="00F3702D" w:rsidP="003A61B3">
      <w:pPr>
        <w:jc w:val="both"/>
        <w:rPr>
          <w:sz w:val="24"/>
          <w:szCs w:val="24"/>
        </w:rPr>
      </w:pPr>
      <w:r w:rsidRPr="0039519F">
        <w:rPr>
          <w:sz w:val="24"/>
          <w:szCs w:val="24"/>
        </w:rPr>
        <w:t>Cikloturizam predstavlja oblik turizma koji se odvija u visokovrijednom, ekološki očuvanom i prirodnom krajoliku.</w:t>
      </w:r>
      <w:r w:rsidRPr="0039519F">
        <w:rPr>
          <w:rFonts w:ascii="Calibri" w:hAnsi="Calibri" w:cs="Calibri"/>
          <w:color w:val="000000"/>
          <w:sz w:val="24"/>
          <w:szCs w:val="24"/>
        </w:rPr>
        <w:t xml:space="preserve"> </w:t>
      </w:r>
      <w:r w:rsidRPr="0039519F">
        <w:rPr>
          <w:sz w:val="24"/>
          <w:szCs w:val="24"/>
        </w:rPr>
        <w:t>Cikloturizam kako u svijetu tako i na području Sisačko-moslavačke županije i grada Novske pripada rastućim oblicima turističkih aktivnosti</w:t>
      </w:r>
      <w:r w:rsidR="001356F9" w:rsidRPr="0039519F">
        <w:rPr>
          <w:sz w:val="24"/>
          <w:szCs w:val="24"/>
        </w:rPr>
        <w:t>.</w:t>
      </w:r>
    </w:p>
    <w:p w14:paraId="1FE2C968" w14:textId="2DAA5DCF" w:rsidR="0060499C" w:rsidRPr="0039519F" w:rsidRDefault="0060499C" w:rsidP="003A61B3">
      <w:pPr>
        <w:jc w:val="both"/>
        <w:rPr>
          <w:sz w:val="24"/>
          <w:szCs w:val="24"/>
        </w:rPr>
      </w:pPr>
      <w:r w:rsidRPr="0039519F">
        <w:rPr>
          <w:sz w:val="24"/>
          <w:szCs w:val="24"/>
        </w:rPr>
        <w:t xml:space="preserve">Najveći projekt u kulturi i turizmu svakako jest i početak obnove i dogradnje hotela Knopp za potrebe klastera kulture. Pokrenuta je i uspješna suradnja s Parkom prirode Lonjsko polje u kojoj je Grad Novska uredio pristanište za solarne čamce, a </w:t>
      </w:r>
      <w:r w:rsidRPr="0039519F">
        <w:rPr>
          <w:b/>
          <w:bCs/>
          <w:sz w:val="24"/>
          <w:szCs w:val="24"/>
        </w:rPr>
        <w:t>Park prirode</w:t>
      </w:r>
      <w:r w:rsidRPr="0039519F">
        <w:rPr>
          <w:sz w:val="24"/>
          <w:szCs w:val="24"/>
        </w:rPr>
        <w:t xml:space="preserve"> omogućio turističke vožnje rijekom Strug kao novu turističku ponudu. </w:t>
      </w:r>
      <w:r w:rsidR="00F823BB" w:rsidRPr="0039519F">
        <w:rPr>
          <w:sz w:val="24"/>
          <w:szCs w:val="24"/>
        </w:rPr>
        <w:t>K</w:t>
      </w:r>
      <w:r w:rsidRPr="0039519F">
        <w:rPr>
          <w:sz w:val="24"/>
          <w:szCs w:val="24"/>
        </w:rPr>
        <w:t>ontinentalni turizam u Novskoj još uvijek je nedovoljno razvijen te je Grad Novska među 20 najnerazvijenijih turističkih destinacija prema podatcima Hrvatske turističke zajednice.</w:t>
      </w:r>
      <w:r w:rsidRPr="0039519F">
        <w:rPr>
          <w:rFonts w:ascii="Calibri" w:hAnsi="Calibri" w:cs="Calibri"/>
          <w:sz w:val="22"/>
          <w:szCs w:val="22"/>
        </w:rPr>
        <w:t xml:space="preserve"> </w:t>
      </w:r>
      <w:r w:rsidRPr="0039519F">
        <w:rPr>
          <w:sz w:val="24"/>
          <w:szCs w:val="24"/>
        </w:rPr>
        <w:t xml:space="preserve">Grad Novska planira u sljedeće četiri godine </w:t>
      </w:r>
      <w:r w:rsidR="000F40B6" w:rsidRPr="0039519F">
        <w:rPr>
          <w:sz w:val="24"/>
          <w:szCs w:val="24"/>
        </w:rPr>
        <w:t>značajna ulaganja u razvoj turizma poput završetka obnove hotela Knopp i izgradnje novih turističkih kapaciteta i sadržaja</w:t>
      </w:r>
      <w:r w:rsidRPr="0039519F">
        <w:rPr>
          <w:sz w:val="24"/>
          <w:szCs w:val="24"/>
        </w:rPr>
        <w:t>.</w:t>
      </w:r>
      <w:r w:rsidRPr="0039519F">
        <w:rPr>
          <w:rFonts w:ascii="Calibri" w:hAnsi="Calibri" w:cs="Calibri"/>
          <w:sz w:val="22"/>
          <w:szCs w:val="22"/>
        </w:rPr>
        <w:t xml:space="preserve"> </w:t>
      </w:r>
      <w:r w:rsidRPr="0039519F">
        <w:rPr>
          <w:sz w:val="24"/>
          <w:szCs w:val="24"/>
        </w:rPr>
        <w:t>Grad Novska kroz poticajn</w:t>
      </w:r>
      <w:r w:rsidR="00F823BB" w:rsidRPr="0039519F">
        <w:rPr>
          <w:sz w:val="24"/>
          <w:szCs w:val="24"/>
        </w:rPr>
        <w:t>e</w:t>
      </w:r>
      <w:r w:rsidRPr="0039519F">
        <w:rPr>
          <w:sz w:val="24"/>
          <w:szCs w:val="24"/>
        </w:rPr>
        <w:t xml:space="preserve"> mjere sufinancira novoregistriran</w:t>
      </w:r>
      <w:r w:rsidR="00F823BB" w:rsidRPr="0039519F">
        <w:rPr>
          <w:sz w:val="24"/>
          <w:szCs w:val="24"/>
        </w:rPr>
        <w:t>e</w:t>
      </w:r>
      <w:r w:rsidRPr="0039519F">
        <w:rPr>
          <w:sz w:val="24"/>
          <w:szCs w:val="24"/>
        </w:rPr>
        <w:t xml:space="preserve"> turističk</w:t>
      </w:r>
      <w:r w:rsidR="00F823BB" w:rsidRPr="0039519F">
        <w:rPr>
          <w:sz w:val="24"/>
          <w:szCs w:val="24"/>
        </w:rPr>
        <w:t>e</w:t>
      </w:r>
      <w:r w:rsidRPr="0039519F">
        <w:rPr>
          <w:sz w:val="24"/>
          <w:szCs w:val="24"/>
        </w:rPr>
        <w:t xml:space="preserve"> ležaj</w:t>
      </w:r>
      <w:r w:rsidR="00F823BB" w:rsidRPr="0039519F">
        <w:rPr>
          <w:sz w:val="24"/>
          <w:szCs w:val="24"/>
        </w:rPr>
        <w:t>e</w:t>
      </w:r>
      <w:r w:rsidRPr="0039519F">
        <w:rPr>
          <w:sz w:val="24"/>
          <w:szCs w:val="24"/>
        </w:rPr>
        <w:t xml:space="preserve"> za sve one koji postojeću ugostiteljsku ponudu žele proširiti ili se početi baviti uslugom smještaja</w:t>
      </w:r>
      <w:r w:rsidR="00F823BB" w:rsidRPr="0039519F">
        <w:rPr>
          <w:sz w:val="24"/>
          <w:szCs w:val="24"/>
        </w:rPr>
        <w:t xml:space="preserve"> čime nastoji ublažiti problem nedostataka smještajnih kapaciteta u Novskoj.</w:t>
      </w:r>
    </w:p>
    <w:p w14:paraId="1C85D89E" w14:textId="77777777" w:rsidR="003A61B3" w:rsidRPr="0039519F" w:rsidRDefault="003A61B3" w:rsidP="003A61B3">
      <w:pPr>
        <w:jc w:val="both"/>
        <w:rPr>
          <w:sz w:val="24"/>
          <w:szCs w:val="24"/>
        </w:rPr>
      </w:pPr>
    </w:p>
    <w:p w14:paraId="39757EDF" w14:textId="6B90EAFD" w:rsidR="00701970" w:rsidRPr="0039519F" w:rsidRDefault="00F3702D" w:rsidP="00F3702D">
      <w:pPr>
        <w:pStyle w:val="Naslov2"/>
      </w:pPr>
      <w:bookmarkStart w:id="58" w:name="_Toc210388020"/>
      <w:r w:rsidRPr="0039519F">
        <w:lastRenderedPageBreak/>
        <w:t xml:space="preserve">2.14 </w:t>
      </w:r>
      <w:r w:rsidR="0071471D" w:rsidRPr="0039519F">
        <w:t>Komunalna i prometna infrastruktura</w:t>
      </w:r>
      <w:bookmarkEnd w:id="58"/>
    </w:p>
    <w:p w14:paraId="282150B1" w14:textId="77777777" w:rsidR="0071471D" w:rsidRPr="0039519F" w:rsidRDefault="0071471D"/>
    <w:p w14:paraId="3FC6814E" w14:textId="77777777" w:rsidR="0071471D" w:rsidRPr="0039519F" w:rsidRDefault="0071471D" w:rsidP="003359E8">
      <w:pPr>
        <w:jc w:val="both"/>
        <w:rPr>
          <w:sz w:val="24"/>
          <w:szCs w:val="24"/>
        </w:rPr>
      </w:pPr>
      <w:r w:rsidRPr="0039519F">
        <w:rPr>
          <w:sz w:val="24"/>
          <w:szCs w:val="24"/>
        </w:rPr>
        <w:t xml:space="preserve">Program održavanja objekata i uređaja komunalne infrastrukture Grada Novske obuhvaća sljedeće programe: </w:t>
      </w:r>
    </w:p>
    <w:p w14:paraId="2A0CF450" w14:textId="5C6BEFC4" w:rsidR="0071471D" w:rsidRPr="0039519F" w:rsidRDefault="0071471D" w:rsidP="003359E8">
      <w:pPr>
        <w:jc w:val="both"/>
        <w:rPr>
          <w:sz w:val="24"/>
          <w:szCs w:val="24"/>
        </w:rPr>
      </w:pPr>
      <w:r w:rsidRPr="0039519F">
        <w:rPr>
          <w:sz w:val="24"/>
          <w:szCs w:val="24"/>
        </w:rPr>
        <w:t>-</w:t>
      </w:r>
      <w:r w:rsidR="003359E8" w:rsidRPr="0039519F">
        <w:rPr>
          <w:sz w:val="24"/>
          <w:szCs w:val="24"/>
        </w:rPr>
        <w:t xml:space="preserve"> </w:t>
      </w:r>
      <w:r w:rsidRPr="0039519F">
        <w:rPr>
          <w:sz w:val="24"/>
          <w:szCs w:val="24"/>
        </w:rPr>
        <w:t>Program održavanja nerazvrstanih cesta</w:t>
      </w:r>
    </w:p>
    <w:p w14:paraId="5B14499D" w14:textId="77777777" w:rsidR="0071471D" w:rsidRPr="0039519F" w:rsidRDefault="0071471D" w:rsidP="003359E8">
      <w:pPr>
        <w:jc w:val="both"/>
        <w:rPr>
          <w:sz w:val="24"/>
          <w:szCs w:val="24"/>
        </w:rPr>
      </w:pPr>
      <w:r w:rsidRPr="0039519F">
        <w:rPr>
          <w:sz w:val="24"/>
          <w:szCs w:val="24"/>
        </w:rPr>
        <w:t>- Program održavanja javnih površina</w:t>
      </w:r>
    </w:p>
    <w:p w14:paraId="076DA7E9" w14:textId="77777777" w:rsidR="0071471D" w:rsidRPr="0039519F" w:rsidRDefault="0071471D" w:rsidP="003359E8">
      <w:pPr>
        <w:jc w:val="both"/>
        <w:rPr>
          <w:sz w:val="24"/>
          <w:szCs w:val="24"/>
        </w:rPr>
      </w:pPr>
      <w:r w:rsidRPr="0039519F">
        <w:rPr>
          <w:sz w:val="24"/>
          <w:szCs w:val="24"/>
        </w:rPr>
        <w:t>- Program održavanja javne rasvjete</w:t>
      </w:r>
    </w:p>
    <w:p w14:paraId="5FCD2EEE" w14:textId="77777777" w:rsidR="0071471D" w:rsidRPr="0039519F" w:rsidRDefault="0071471D" w:rsidP="003359E8">
      <w:pPr>
        <w:jc w:val="both"/>
        <w:rPr>
          <w:sz w:val="24"/>
          <w:szCs w:val="24"/>
        </w:rPr>
      </w:pPr>
      <w:r w:rsidRPr="0039519F">
        <w:rPr>
          <w:sz w:val="24"/>
          <w:szCs w:val="24"/>
        </w:rPr>
        <w:t xml:space="preserve">- Program rada zimske službe.   </w:t>
      </w:r>
    </w:p>
    <w:p w14:paraId="3397012D" w14:textId="77777777" w:rsidR="0071471D" w:rsidRPr="0039519F" w:rsidRDefault="0071471D" w:rsidP="0071471D">
      <w:pPr>
        <w:rPr>
          <w:b/>
          <w:bCs/>
          <w:sz w:val="24"/>
          <w:szCs w:val="24"/>
        </w:rPr>
      </w:pPr>
      <w:r w:rsidRPr="0039519F">
        <w:rPr>
          <w:b/>
          <w:bCs/>
          <w:sz w:val="24"/>
          <w:szCs w:val="24"/>
        </w:rPr>
        <w:t xml:space="preserve">Prometna infrastruktura </w:t>
      </w:r>
    </w:p>
    <w:p w14:paraId="5BA503BD" w14:textId="09B6B4DA" w:rsidR="003710B5" w:rsidRPr="0039519F" w:rsidRDefault="0071471D" w:rsidP="00B54049">
      <w:pPr>
        <w:jc w:val="both"/>
        <w:rPr>
          <w:sz w:val="24"/>
          <w:szCs w:val="24"/>
        </w:rPr>
      </w:pPr>
      <w:r w:rsidRPr="0039519F">
        <w:rPr>
          <w:sz w:val="24"/>
          <w:szCs w:val="24"/>
        </w:rPr>
        <w:t>Kroz administrativno područje grada Novsk</w:t>
      </w:r>
      <w:r w:rsidR="003359E8" w:rsidRPr="0039519F">
        <w:rPr>
          <w:sz w:val="24"/>
          <w:szCs w:val="24"/>
        </w:rPr>
        <w:t>e</w:t>
      </w:r>
      <w:r w:rsidRPr="0039519F">
        <w:rPr>
          <w:sz w:val="24"/>
          <w:szCs w:val="24"/>
        </w:rPr>
        <w:t xml:space="preserve"> prolazi autocesta A3 u duljini od 24 km i obuhvaća pravac GP Bregana </w:t>
      </w:r>
      <w:r w:rsidR="00067C08" w:rsidRPr="0039519F">
        <w:rPr>
          <w:sz w:val="24"/>
          <w:szCs w:val="24"/>
        </w:rPr>
        <w:t>–</w:t>
      </w:r>
      <w:r w:rsidRPr="0039519F">
        <w:rPr>
          <w:sz w:val="24"/>
          <w:szCs w:val="24"/>
        </w:rPr>
        <w:t xml:space="preserve"> Zagreb </w:t>
      </w:r>
      <w:r w:rsidR="00067C08" w:rsidRPr="0039519F">
        <w:rPr>
          <w:sz w:val="24"/>
          <w:szCs w:val="24"/>
        </w:rPr>
        <w:t>–</w:t>
      </w:r>
      <w:r w:rsidRPr="0039519F">
        <w:rPr>
          <w:sz w:val="24"/>
          <w:szCs w:val="24"/>
        </w:rPr>
        <w:t xml:space="preserve"> Slavonski </w:t>
      </w:r>
      <w:r w:rsidR="00B54049" w:rsidRPr="0039519F">
        <w:rPr>
          <w:sz w:val="24"/>
          <w:szCs w:val="24"/>
        </w:rPr>
        <w:t>Brod</w:t>
      </w:r>
      <w:r w:rsidRPr="0039519F">
        <w:rPr>
          <w:sz w:val="24"/>
          <w:szCs w:val="24"/>
        </w:rPr>
        <w:t xml:space="preserve"> </w:t>
      </w:r>
      <w:r w:rsidR="00067C08" w:rsidRPr="0039519F">
        <w:rPr>
          <w:sz w:val="24"/>
          <w:szCs w:val="24"/>
        </w:rPr>
        <w:t>–</w:t>
      </w:r>
      <w:r w:rsidRPr="0039519F">
        <w:rPr>
          <w:sz w:val="24"/>
          <w:szCs w:val="24"/>
        </w:rPr>
        <w:t xml:space="preserve"> GP Bajakovo. </w:t>
      </w:r>
    </w:p>
    <w:p w14:paraId="66E4BDC0" w14:textId="3F72259C" w:rsidR="00D435E5" w:rsidRPr="0039519F" w:rsidRDefault="003710B5" w:rsidP="003F7DBB">
      <w:pPr>
        <w:jc w:val="both"/>
        <w:rPr>
          <w:sz w:val="24"/>
          <w:szCs w:val="24"/>
        </w:rPr>
      </w:pPr>
      <w:r w:rsidRPr="0039519F">
        <w:rPr>
          <w:sz w:val="24"/>
          <w:szCs w:val="24"/>
        </w:rPr>
        <w:t>Cestovna gustoća, računajući dužinu svih vrsta cesta, osim nerazvrstanih, na području grada kroz površinu grada u km</w:t>
      </w:r>
      <w:r w:rsidR="00B54049" w:rsidRPr="0039519F">
        <w:rPr>
          <w:sz w:val="24"/>
          <w:szCs w:val="24"/>
          <w:vertAlign w:val="superscript"/>
        </w:rPr>
        <w:t>2</w:t>
      </w:r>
      <w:r w:rsidRPr="0039519F">
        <w:rPr>
          <w:sz w:val="24"/>
          <w:szCs w:val="24"/>
        </w:rPr>
        <w:t xml:space="preserve"> iznosi 0,348 k</w:t>
      </w:r>
      <w:r w:rsidR="00B54049" w:rsidRPr="0039519F">
        <w:rPr>
          <w:sz w:val="24"/>
          <w:szCs w:val="24"/>
        </w:rPr>
        <w:t>m</w:t>
      </w:r>
      <w:r w:rsidRPr="0039519F">
        <w:rPr>
          <w:sz w:val="24"/>
          <w:szCs w:val="24"/>
        </w:rPr>
        <w:t>/km</w:t>
      </w:r>
      <w:r w:rsidR="00B54049" w:rsidRPr="0039519F">
        <w:rPr>
          <w:sz w:val="24"/>
          <w:szCs w:val="24"/>
          <w:vertAlign w:val="superscript"/>
        </w:rPr>
        <w:t>2</w:t>
      </w:r>
      <w:r w:rsidRPr="0039519F">
        <w:rPr>
          <w:sz w:val="24"/>
          <w:szCs w:val="24"/>
        </w:rPr>
        <w:t xml:space="preserve"> dok je županijski prosjek 0,401 km/km</w:t>
      </w:r>
      <w:r w:rsidRPr="0039519F">
        <w:rPr>
          <w:sz w:val="24"/>
          <w:szCs w:val="24"/>
          <w:vertAlign w:val="superscript"/>
        </w:rPr>
        <w:t>2</w:t>
      </w:r>
      <w:r w:rsidRPr="0039519F">
        <w:rPr>
          <w:sz w:val="24"/>
          <w:szCs w:val="24"/>
        </w:rPr>
        <w:t xml:space="preserve">. </w:t>
      </w:r>
      <w:bookmarkStart w:id="59" w:name="_Toc90385759"/>
    </w:p>
    <w:p w14:paraId="69FE732D" w14:textId="383A28E1" w:rsidR="003125FF" w:rsidRPr="0039519F" w:rsidRDefault="00F00058" w:rsidP="00F00058">
      <w:pPr>
        <w:pStyle w:val="Opisslike"/>
        <w:rPr>
          <w:sz w:val="21"/>
          <w:szCs w:val="21"/>
        </w:rPr>
      </w:pPr>
      <w:bookmarkStart w:id="60" w:name="_Ref125378108"/>
      <w:r w:rsidRPr="0039519F">
        <w:rPr>
          <w:color w:val="auto"/>
          <w:sz w:val="21"/>
          <w:szCs w:val="21"/>
        </w:rPr>
        <w:t xml:space="preserve">Tablica </w:t>
      </w:r>
      <w:r w:rsidR="00DB1F8E" w:rsidRPr="0039519F">
        <w:rPr>
          <w:color w:val="auto"/>
          <w:sz w:val="21"/>
          <w:szCs w:val="21"/>
        </w:rPr>
        <w:t>9</w:t>
      </w:r>
      <w:r w:rsidRPr="0039519F">
        <w:rPr>
          <w:color w:val="auto"/>
          <w:sz w:val="21"/>
          <w:szCs w:val="21"/>
        </w:rPr>
        <w:t>.  Udio pojedinih vrsta cesta i cestovna gustoća</w:t>
      </w:r>
      <w:bookmarkEnd w:id="59"/>
      <w:bookmarkEnd w:id="60"/>
    </w:p>
    <w:tbl>
      <w:tblPr>
        <w:tblStyle w:val="Svijetlareetkatablice"/>
        <w:tblW w:w="0" w:type="auto"/>
        <w:jc w:val="center"/>
        <w:tblLayout w:type="fixed"/>
        <w:tblLook w:val="0000" w:firstRow="0" w:lastRow="0" w:firstColumn="0" w:lastColumn="0" w:noHBand="0" w:noVBand="0"/>
      </w:tblPr>
      <w:tblGrid>
        <w:gridCol w:w="1884"/>
        <w:gridCol w:w="1884"/>
        <w:gridCol w:w="1884"/>
        <w:gridCol w:w="1884"/>
      </w:tblGrid>
      <w:tr w:rsidR="003710B5" w:rsidRPr="0039519F" w14:paraId="07D2C949" w14:textId="77777777" w:rsidTr="00F56DEC">
        <w:trPr>
          <w:trHeight w:val="119"/>
          <w:jc w:val="center"/>
        </w:trPr>
        <w:tc>
          <w:tcPr>
            <w:tcW w:w="1884" w:type="dxa"/>
            <w:shd w:val="clear" w:color="auto" w:fill="ED7D31" w:themeFill="accent2"/>
          </w:tcPr>
          <w:p w14:paraId="204DFE1C" w14:textId="77777777" w:rsidR="00B54049" w:rsidRPr="0039519F" w:rsidRDefault="00B54049" w:rsidP="00B54049">
            <w:pPr>
              <w:jc w:val="center"/>
            </w:pPr>
          </w:p>
          <w:p w14:paraId="1B850561" w14:textId="3BB4C09C" w:rsidR="003710B5" w:rsidRPr="0039519F" w:rsidRDefault="003710B5" w:rsidP="00B54049">
            <w:pPr>
              <w:jc w:val="center"/>
            </w:pPr>
            <w:r w:rsidRPr="0039519F">
              <w:t>VRSTA CESTE</w:t>
            </w:r>
          </w:p>
        </w:tc>
        <w:tc>
          <w:tcPr>
            <w:tcW w:w="1884" w:type="dxa"/>
            <w:shd w:val="clear" w:color="auto" w:fill="ED7D31" w:themeFill="accent2"/>
          </w:tcPr>
          <w:p w14:paraId="68F1CF7B" w14:textId="77777777" w:rsidR="00B54049" w:rsidRPr="0039519F" w:rsidRDefault="00B54049" w:rsidP="00B54049">
            <w:pPr>
              <w:jc w:val="center"/>
            </w:pPr>
          </w:p>
          <w:p w14:paraId="592C2BAF" w14:textId="6B1A3F0D" w:rsidR="003710B5" w:rsidRPr="0039519F" w:rsidRDefault="003710B5" w:rsidP="00B54049">
            <w:pPr>
              <w:jc w:val="center"/>
            </w:pPr>
            <w:r w:rsidRPr="0039519F">
              <w:t>DULJINA (km)</w:t>
            </w:r>
          </w:p>
        </w:tc>
        <w:tc>
          <w:tcPr>
            <w:tcW w:w="1884" w:type="dxa"/>
            <w:shd w:val="clear" w:color="auto" w:fill="ED7D31" w:themeFill="accent2"/>
          </w:tcPr>
          <w:p w14:paraId="77D3CA3A" w14:textId="77777777" w:rsidR="00B54049" w:rsidRPr="0039519F" w:rsidRDefault="00B54049" w:rsidP="00B54049">
            <w:pPr>
              <w:jc w:val="center"/>
            </w:pPr>
          </w:p>
          <w:p w14:paraId="0E94C36D" w14:textId="1FB181F8" w:rsidR="003710B5" w:rsidRPr="0039519F" w:rsidRDefault="003710B5" w:rsidP="00B54049">
            <w:pPr>
              <w:jc w:val="center"/>
            </w:pPr>
            <w:r w:rsidRPr="0039519F">
              <w:t>UDIO (%)</w:t>
            </w:r>
          </w:p>
        </w:tc>
        <w:tc>
          <w:tcPr>
            <w:tcW w:w="1884" w:type="dxa"/>
            <w:shd w:val="clear" w:color="auto" w:fill="ED7D31" w:themeFill="accent2"/>
          </w:tcPr>
          <w:p w14:paraId="7C19E0D2" w14:textId="75C5AE18" w:rsidR="003710B5" w:rsidRPr="0039519F" w:rsidRDefault="003710B5" w:rsidP="00B54049">
            <w:pPr>
              <w:jc w:val="center"/>
            </w:pPr>
            <w:r w:rsidRPr="0039519F">
              <w:t>CESTOVNA GUSTOĆA (km/km2)</w:t>
            </w:r>
          </w:p>
        </w:tc>
      </w:tr>
      <w:tr w:rsidR="003710B5" w:rsidRPr="0039519F" w14:paraId="6A46F6EE" w14:textId="77777777" w:rsidTr="003A61B3">
        <w:trPr>
          <w:trHeight w:val="119"/>
          <w:jc w:val="center"/>
        </w:trPr>
        <w:tc>
          <w:tcPr>
            <w:tcW w:w="1884" w:type="dxa"/>
          </w:tcPr>
          <w:p w14:paraId="41620F2E" w14:textId="18E1DEA2" w:rsidR="003710B5" w:rsidRPr="0039519F" w:rsidRDefault="003710B5" w:rsidP="00391E8D">
            <w:pPr>
              <w:jc w:val="center"/>
            </w:pPr>
            <w:r w:rsidRPr="0039519F">
              <w:t>Autoceste</w:t>
            </w:r>
          </w:p>
        </w:tc>
        <w:tc>
          <w:tcPr>
            <w:tcW w:w="1884" w:type="dxa"/>
          </w:tcPr>
          <w:p w14:paraId="69ED3BBD" w14:textId="2C26AE44" w:rsidR="003710B5" w:rsidRPr="0039519F" w:rsidRDefault="003710B5" w:rsidP="00391E8D">
            <w:pPr>
              <w:jc w:val="center"/>
            </w:pPr>
            <w:r w:rsidRPr="0039519F">
              <w:t>24,0</w:t>
            </w:r>
          </w:p>
        </w:tc>
        <w:tc>
          <w:tcPr>
            <w:tcW w:w="1884" w:type="dxa"/>
          </w:tcPr>
          <w:p w14:paraId="4D19AE4E" w14:textId="62F83022" w:rsidR="003710B5" w:rsidRPr="0039519F" w:rsidRDefault="003710B5" w:rsidP="00391E8D">
            <w:pPr>
              <w:jc w:val="center"/>
            </w:pPr>
            <w:r w:rsidRPr="0039519F">
              <w:t>21,68</w:t>
            </w:r>
          </w:p>
        </w:tc>
        <w:tc>
          <w:tcPr>
            <w:tcW w:w="1884" w:type="dxa"/>
          </w:tcPr>
          <w:p w14:paraId="6D40CEB5" w14:textId="665B627D" w:rsidR="003710B5" w:rsidRPr="0039519F" w:rsidRDefault="003710B5" w:rsidP="00391E8D">
            <w:pPr>
              <w:jc w:val="center"/>
            </w:pPr>
            <w:r w:rsidRPr="0039519F">
              <w:t>0,076</w:t>
            </w:r>
          </w:p>
        </w:tc>
      </w:tr>
      <w:tr w:rsidR="003710B5" w:rsidRPr="0039519F" w14:paraId="6C64FA9A" w14:textId="77777777" w:rsidTr="003A61B3">
        <w:trPr>
          <w:trHeight w:val="119"/>
          <w:jc w:val="center"/>
        </w:trPr>
        <w:tc>
          <w:tcPr>
            <w:tcW w:w="1884" w:type="dxa"/>
          </w:tcPr>
          <w:p w14:paraId="3F7BE7FF" w14:textId="5ADE42F4" w:rsidR="003710B5" w:rsidRPr="0039519F" w:rsidRDefault="003710B5" w:rsidP="00391E8D">
            <w:pPr>
              <w:jc w:val="center"/>
            </w:pPr>
            <w:r w:rsidRPr="0039519F">
              <w:t>Državne</w:t>
            </w:r>
          </w:p>
        </w:tc>
        <w:tc>
          <w:tcPr>
            <w:tcW w:w="1884" w:type="dxa"/>
          </w:tcPr>
          <w:p w14:paraId="0F7FEBD2" w14:textId="1BBB79E9" w:rsidR="003710B5" w:rsidRPr="0039519F" w:rsidRDefault="003710B5" w:rsidP="00391E8D">
            <w:pPr>
              <w:jc w:val="center"/>
            </w:pPr>
            <w:r w:rsidRPr="0039519F">
              <w:t>17,2</w:t>
            </w:r>
          </w:p>
        </w:tc>
        <w:tc>
          <w:tcPr>
            <w:tcW w:w="1884" w:type="dxa"/>
          </w:tcPr>
          <w:p w14:paraId="39868406" w14:textId="0240AF5F" w:rsidR="003710B5" w:rsidRPr="0039519F" w:rsidRDefault="003710B5" w:rsidP="00391E8D">
            <w:pPr>
              <w:jc w:val="center"/>
            </w:pPr>
            <w:r w:rsidRPr="0039519F">
              <w:t>15,54</w:t>
            </w:r>
          </w:p>
        </w:tc>
        <w:tc>
          <w:tcPr>
            <w:tcW w:w="1884" w:type="dxa"/>
          </w:tcPr>
          <w:p w14:paraId="78839E83" w14:textId="06948D2E" w:rsidR="003710B5" w:rsidRPr="0039519F" w:rsidRDefault="003710B5" w:rsidP="00391E8D">
            <w:pPr>
              <w:jc w:val="center"/>
            </w:pPr>
            <w:r w:rsidRPr="0039519F">
              <w:t>0,054</w:t>
            </w:r>
          </w:p>
        </w:tc>
      </w:tr>
      <w:tr w:rsidR="003710B5" w:rsidRPr="0039519F" w14:paraId="717FB1CF" w14:textId="77777777" w:rsidTr="003A61B3">
        <w:trPr>
          <w:trHeight w:val="119"/>
          <w:jc w:val="center"/>
        </w:trPr>
        <w:tc>
          <w:tcPr>
            <w:tcW w:w="1884" w:type="dxa"/>
          </w:tcPr>
          <w:p w14:paraId="78EEDF40" w14:textId="0BF8E400" w:rsidR="003710B5" w:rsidRPr="0039519F" w:rsidRDefault="003710B5" w:rsidP="00391E8D">
            <w:pPr>
              <w:jc w:val="center"/>
            </w:pPr>
            <w:r w:rsidRPr="0039519F">
              <w:t>Županijske</w:t>
            </w:r>
          </w:p>
        </w:tc>
        <w:tc>
          <w:tcPr>
            <w:tcW w:w="1884" w:type="dxa"/>
          </w:tcPr>
          <w:p w14:paraId="7EF79D72" w14:textId="664F86A4" w:rsidR="003710B5" w:rsidRPr="0039519F" w:rsidRDefault="003710B5" w:rsidP="00391E8D">
            <w:pPr>
              <w:jc w:val="center"/>
            </w:pPr>
            <w:r w:rsidRPr="0039519F">
              <w:t>41,7</w:t>
            </w:r>
          </w:p>
        </w:tc>
        <w:tc>
          <w:tcPr>
            <w:tcW w:w="1884" w:type="dxa"/>
          </w:tcPr>
          <w:p w14:paraId="7C6020B6" w14:textId="13ED2A6F" w:rsidR="003710B5" w:rsidRPr="0039519F" w:rsidRDefault="003710B5" w:rsidP="00391E8D">
            <w:pPr>
              <w:jc w:val="center"/>
            </w:pPr>
            <w:r w:rsidRPr="0039519F">
              <w:t>37,67</w:t>
            </w:r>
          </w:p>
        </w:tc>
        <w:tc>
          <w:tcPr>
            <w:tcW w:w="1884" w:type="dxa"/>
          </w:tcPr>
          <w:p w14:paraId="0ED3E187" w14:textId="0C81A3A4" w:rsidR="003710B5" w:rsidRPr="0039519F" w:rsidRDefault="003710B5" w:rsidP="00391E8D">
            <w:pPr>
              <w:jc w:val="center"/>
            </w:pPr>
            <w:r w:rsidRPr="0039519F">
              <w:t>0,131</w:t>
            </w:r>
          </w:p>
        </w:tc>
      </w:tr>
      <w:tr w:rsidR="003710B5" w:rsidRPr="0039519F" w14:paraId="5415BF7F" w14:textId="77777777" w:rsidTr="003A61B3">
        <w:trPr>
          <w:trHeight w:val="119"/>
          <w:jc w:val="center"/>
        </w:trPr>
        <w:tc>
          <w:tcPr>
            <w:tcW w:w="1884" w:type="dxa"/>
          </w:tcPr>
          <w:p w14:paraId="4AD55420" w14:textId="646F90B6" w:rsidR="003710B5" w:rsidRPr="0039519F" w:rsidRDefault="003710B5" w:rsidP="00391E8D">
            <w:pPr>
              <w:jc w:val="center"/>
            </w:pPr>
            <w:r w:rsidRPr="0039519F">
              <w:t>Lokalne</w:t>
            </w:r>
          </w:p>
        </w:tc>
        <w:tc>
          <w:tcPr>
            <w:tcW w:w="1884" w:type="dxa"/>
          </w:tcPr>
          <w:p w14:paraId="75092843" w14:textId="270F708F" w:rsidR="003710B5" w:rsidRPr="0039519F" w:rsidRDefault="003710B5" w:rsidP="00391E8D">
            <w:pPr>
              <w:jc w:val="center"/>
            </w:pPr>
            <w:r w:rsidRPr="0039519F">
              <w:t>27,8</w:t>
            </w:r>
          </w:p>
        </w:tc>
        <w:tc>
          <w:tcPr>
            <w:tcW w:w="1884" w:type="dxa"/>
          </w:tcPr>
          <w:p w14:paraId="7B5A8DF8" w14:textId="165DDAA5" w:rsidR="003710B5" w:rsidRPr="0039519F" w:rsidRDefault="003710B5" w:rsidP="00391E8D">
            <w:pPr>
              <w:jc w:val="center"/>
            </w:pPr>
            <w:r w:rsidRPr="0039519F">
              <w:t>25,11</w:t>
            </w:r>
          </w:p>
        </w:tc>
        <w:tc>
          <w:tcPr>
            <w:tcW w:w="1884" w:type="dxa"/>
          </w:tcPr>
          <w:p w14:paraId="5C055835" w14:textId="2999A45D" w:rsidR="003710B5" w:rsidRPr="0039519F" w:rsidRDefault="003710B5" w:rsidP="00391E8D">
            <w:pPr>
              <w:jc w:val="center"/>
            </w:pPr>
            <w:r w:rsidRPr="0039519F">
              <w:t>0,087</w:t>
            </w:r>
          </w:p>
        </w:tc>
      </w:tr>
      <w:tr w:rsidR="003710B5" w:rsidRPr="0039519F" w14:paraId="4FEAA6B7" w14:textId="77777777" w:rsidTr="003A61B3">
        <w:trPr>
          <w:trHeight w:val="119"/>
          <w:jc w:val="center"/>
        </w:trPr>
        <w:tc>
          <w:tcPr>
            <w:tcW w:w="1884" w:type="dxa"/>
          </w:tcPr>
          <w:p w14:paraId="61604799" w14:textId="06435503" w:rsidR="003710B5" w:rsidRPr="0039519F" w:rsidRDefault="003710B5" w:rsidP="00391E8D">
            <w:pPr>
              <w:jc w:val="center"/>
              <w:rPr>
                <w:b/>
                <w:bCs/>
              </w:rPr>
            </w:pPr>
            <w:r w:rsidRPr="0039519F">
              <w:rPr>
                <w:b/>
                <w:bCs/>
              </w:rPr>
              <w:t>UKUPNO</w:t>
            </w:r>
          </w:p>
        </w:tc>
        <w:tc>
          <w:tcPr>
            <w:tcW w:w="1884" w:type="dxa"/>
          </w:tcPr>
          <w:p w14:paraId="45A797F7" w14:textId="602103AB" w:rsidR="003710B5" w:rsidRPr="0039519F" w:rsidRDefault="003710B5" w:rsidP="00391E8D">
            <w:pPr>
              <w:jc w:val="center"/>
              <w:rPr>
                <w:b/>
                <w:bCs/>
              </w:rPr>
            </w:pPr>
            <w:r w:rsidRPr="0039519F">
              <w:rPr>
                <w:b/>
                <w:bCs/>
              </w:rPr>
              <w:t>110,7</w:t>
            </w:r>
          </w:p>
        </w:tc>
        <w:tc>
          <w:tcPr>
            <w:tcW w:w="1884" w:type="dxa"/>
          </w:tcPr>
          <w:p w14:paraId="497DC156" w14:textId="6D969E12" w:rsidR="003710B5" w:rsidRPr="0039519F" w:rsidRDefault="003710B5" w:rsidP="00391E8D">
            <w:pPr>
              <w:jc w:val="center"/>
              <w:rPr>
                <w:b/>
                <w:bCs/>
              </w:rPr>
            </w:pPr>
            <w:r w:rsidRPr="0039519F">
              <w:rPr>
                <w:b/>
                <w:bCs/>
              </w:rPr>
              <w:t>100,00</w:t>
            </w:r>
          </w:p>
        </w:tc>
        <w:tc>
          <w:tcPr>
            <w:tcW w:w="1884" w:type="dxa"/>
          </w:tcPr>
          <w:p w14:paraId="786EDB94" w14:textId="463B0868" w:rsidR="003710B5" w:rsidRPr="0039519F" w:rsidRDefault="003710B5" w:rsidP="00391E8D">
            <w:pPr>
              <w:jc w:val="center"/>
              <w:rPr>
                <w:b/>
                <w:bCs/>
              </w:rPr>
            </w:pPr>
            <w:r w:rsidRPr="0039519F">
              <w:rPr>
                <w:b/>
                <w:bCs/>
              </w:rPr>
              <w:t>0,348</w:t>
            </w:r>
          </w:p>
        </w:tc>
      </w:tr>
    </w:tbl>
    <w:p w14:paraId="446F3F99" w14:textId="255CA4BC" w:rsidR="003710B5" w:rsidRPr="0039519F" w:rsidRDefault="003125FF" w:rsidP="0071471D">
      <w:bookmarkStart w:id="61" w:name="_Hlk90333282"/>
      <w:r w:rsidRPr="0039519F">
        <w:t xml:space="preserve">                </w:t>
      </w:r>
      <w:r w:rsidR="003710B5" w:rsidRPr="0039519F">
        <w:t>Izvor: Službeni vjesnik 27/2017</w:t>
      </w:r>
      <w:r w:rsidR="00067C08" w:rsidRPr="0039519F">
        <w:t xml:space="preserve"> i Grad Novska</w:t>
      </w:r>
    </w:p>
    <w:p w14:paraId="7F6D0F06" w14:textId="77777777" w:rsidR="00F00058" w:rsidRPr="0039519F" w:rsidRDefault="00F00058" w:rsidP="0071471D"/>
    <w:bookmarkEnd w:id="61"/>
    <w:p w14:paraId="229ED8A3" w14:textId="10EC204B" w:rsidR="003710B5" w:rsidRPr="0039519F" w:rsidRDefault="00AF4B6A" w:rsidP="00F00058">
      <w:pPr>
        <w:pStyle w:val="Opisslike"/>
        <w:rPr>
          <w:color w:val="auto"/>
          <w:sz w:val="21"/>
          <w:szCs w:val="21"/>
        </w:rPr>
      </w:pPr>
      <w:r w:rsidRPr="0039519F">
        <w:rPr>
          <w:color w:val="auto"/>
          <w:sz w:val="21"/>
          <w:szCs w:val="21"/>
        </w:rPr>
        <w:t xml:space="preserve">        </w:t>
      </w:r>
      <w:bookmarkStart w:id="62" w:name="_Toc90385760"/>
      <w:bookmarkStart w:id="63" w:name="_Ref125378110"/>
      <w:bookmarkStart w:id="64" w:name="_Hlk125528217"/>
      <w:r w:rsidR="00F00058" w:rsidRPr="0039519F">
        <w:rPr>
          <w:color w:val="auto"/>
          <w:sz w:val="21"/>
          <w:szCs w:val="21"/>
        </w:rPr>
        <w:t>Tablica</w:t>
      </w:r>
      <w:r w:rsidR="00B0463D" w:rsidRPr="0039519F">
        <w:rPr>
          <w:color w:val="auto"/>
          <w:sz w:val="21"/>
          <w:szCs w:val="21"/>
        </w:rPr>
        <w:t xml:space="preserve"> </w:t>
      </w:r>
      <w:r w:rsidR="00DB1F8E" w:rsidRPr="0039519F">
        <w:rPr>
          <w:color w:val="auto"/>
          <w:sz w:val="21"/>
          <w:szCs w:val="21"/>
        </w:rPr>
        <w:t>10</w:t>
      </w:r>
      <w:r w:rsidR="00F00058" w:rsidRPr="0039519F">
        <w:rPr>
          <w:color w:val="auto"/>
          <w:sz w:val="21"/>
          <w:szCs w:val="21"/>
        </w:rPr>
        <w:t>. Željeznički promet</w:t>
      </w:r>
      <w:bookmarkEnd w:id="62"/>
      <w:bookmarkEnd w:id="63"/>
    </w:p>
    <w:bookmarkEnd w:id="64"/>
    <w:tbl>
      <w:tblPr>
        <w:tblStyle w:val="Svijetlareetkatablice"/>
        <w:tblW w:w="0" w:type="auto"/>
        <w:jc w:val="center"/>
        <w:tblLayout w:type="fixed"/>
        <w:tblLook w:val="0000" w:firstRow="0" w:lastRow="0" w:firstColumn="0" w:lastColumn="0" w:noHBand="0" w:noVBand="0"/>
      </w:tblPr>
      <w:tblGrid>
        <w:gridCol w:w="1779"/>
        <w:gridCol w:w="1916"/>
        <w:gridCol w:w="1916"/>
        <w:gridCol w:w="1916"/>
      </w:tblGrid>
      <w:tr w:rsidR="003710B5" w:rsidRPr="0039519F" w14:paraId="5E729B92" w14:textId="77777777" w:rsidTr="00F56DEC">
        <w:trPr>
          <w:trHeight w:val="544"/>
          <w:jc w:val="center"/>
        </w:trPr>
        <w:tc>
          <w:tcPr>
            <w:tcW w:w="1779" w:type="dxa"/>
            <w:shd w:val="clear" w:color="auto" w:fill="ED7D31" w:themeFill="accent2"/>
          </w:tcPr>
          <w:p w14:paraId="503A46BB" w14:textId="77777777" w:rsidR="00B54049" w:rsidRPr="0039519F" w:rsidRDefault="00B54049" w:rsidP="00B54049">
            <w:pPr>
              <w:jc w:val="center"/>
            </w:pPr>
          </w:p>
          <w:p w14:paraId="577AD8ED" w14:textId="130209AF" w:rsidR="003710B5" w:rsidRPr="0039519F" w:rsidRDefault="003710B5" w:rsidP="00B54049">
            <w:pPr>
              <w:jc w:val="center"/>
            </w:pPr>
            <w:r w:rsidRPr="0039519F">
              <w:t>VRSTA PRUGE</w:t>
            </w:r>
          </w:p>
        </w:tc>
        <w:tc>
          <w:tcPr>
            <w:tcW w:w="1916" w:type="dxa"/>
            <w:shd w:val="clear" w:color="auto" w:fill="ED7D31" w:themeFill="accent2"/>
          </w:tcPr>
          <w:p w14:paraId="47169BE7" w14:textId="77777777" w:rsidR="00B54049" w:rsidRPr="0039519F" w:rsidRDefault="00B54049" w:rsidP="00B54049">
            <w:pPr>
              <w:jc w:val="center"/>
            </w:pPr>
          </w:p>
          <w:p w14:paraId="1EE0E885" w14:textId="66B84AB3" w:rsidR="003710B5" w:rsidRPr="0039519F" w:rsidRDefault="003710B5" w:rsidP="00B54049">
            <w:pPr>
              <w:jc w:val="center"/>
            </w:pPr>
            <w:r w:rsidRPr="0039519F">
              <w:t>OZNAKA</w:t>
            </w:r>
          </w:p>
        </w:tc>
        <w:tc>
          <w:tcPr>
            <w:tcW w:w="1916" w:type="dxa"/>
            <w:shd w:val="clear" w:color="auto" w:fill="ED7D31" w:themeFill="accent2"/>
          </w:tcPr>
          <w:p w14:paraId="2F829828" w14:textId="77777777" w:rsidR="00B54049" w:rsidRPr="0039519F" w:rsidRDefault="00B54049" w:rsidP="00B54049">
            <w:pPr>
              <w:jc w:val="center"/>
            </w:pPr>
          </w:p>
          <w:p w14:paraId="354509CA" w14:textId="4967D5D1" w:rsidR="003710B5" w:rsidRPr="0039519F" w:rsidRDefault="003710B5" w:rsidP="00B54049">
            <w:pPr>
              <w:jc w:val="center"/>
            </w:pPr>
            <w:r w:rsidRPr="0039519F">
              <w:t>NAZIV</w:t>
            </w:r>
          </w:p>
        </w:tc>
        <w:tc>
          <w:tcPr>
            <w:tcW w:w="1916" w:type="dxa"/>
            <w:shd w:val="clear" w:color="auto" w:fill="ED7D31" w:themeFill="accent2"/>
          </w:tcPr>
          <w:p w14:paraId="34954B32" w14:textId="2E800F12" w:rsidR="003710B5" w:rsidRPr="0039519F" w:rsidRDefault="003710B5" w:rsidP="00B54049">
            <w:pPr>
              <w:jc w:val="center"/>
            </w:pPr>
            <w:r w:rsidRPr="0039519F">
              <w:t>DULJINA PRUGE NA PODRUČJU GRADA NOVSKE (km)</w:t>
            </w:r>
          </w:p>
        </w:tc>
      </w:tr>
      <w:tr w:rsidR="003710B5" w:rsidRPr="0039519F" w14:paraId="74EF4227" w14:textId="77777777" w:rsidTr="00B54049">
        <w:trPr>
          <w:trHeight w:val="769"/>
          <w:jc w:val="center"/>
        </w:trPr>
        <w:tc>
          <w:tcPr>
            <w:tcW w:w="1779" w:type="dxa"/>
          </w:tcPr>
          <w:p w14:paraId="6DC72B25" w14:textId="61BE5EF6" w:rsidR="003710B5" w:rsidRPr="0039519F" w:rsidRDefault="003710B5" w:rsidP="00391E8D">
            <w:pPr>
              <w:jc w:val="center"/>
            </w:pPr>
            <w:r w:rsidRPr="0039519F">
              <w:t>Međunarodna</w:t>
            </w:r>
          </w:p>
        </w:tc>
        <w:tc>
          <w:tcPr>
            <w:tcW w:w="1916" w:type="dxa"/>
          </w:tcPr>
          <w:p w14:paraId="0CCF14FE" w14:textId="5F4DF3C2" w:rsidR="003710B5" w:rsidRPr="0039519F" w:rsidRDefault="003710B5" w:rsidP="00391E8D">
            <w:pPr>
              <w:jc w:val="center"/>
            </w:pPr>
            <w:r w:rsidRPr="0039519F">
              <w:t>M103</w:t>
            </w:r>
          </w:p>
        </w:tc>
        <w:tc>
          <w:tcPr>
            <w:tcW w:w="1916" w:type="dxa"/>
          </w:tcPr>
          <w:p w14:paraId="7F651322" w14:textId="4C8D4500" w:rsidR="003710B5" w:rsidRPr="0039519F" w:rsidRDefault="003710B5" w:rsidP="00391E8D">
            <w:pPr>
              <w:jc w:val="center"/>
            </w:pPr>
            <w:r w:rsidRPr="0039519F">
              <w:t>Dugo Selo - Novska</w:t>
            </w:r>
          </w:p>
        </w:tc>
        <w:tc>
          <w:tcPr>
            <w:tcW w:w="1916" w:type="dxa"/>
          </w:tcPr>
          <w:p w14:paraId="639C0EC3" w14:textId="629CDD93" w:rsidR="003710B5" w:rsidRPr="0039519F" w:rsidRDefault="003710B5" w:rsidP="00391E8D">
            <w:pPr>
              <w:jc w:val="center"/>
            </w:pPr>
            <w:r w:rsidRPr="0039519F">
              <w:t>6,5</w:t>
            </w:r>
          </w:p>
        </w:tc>
      </w:tr>
      <w:tr w:rsidR="003710B5" w:rsidRPr="0039519F" w14:paraId="4357A26D" w14:textId="77777777" w:rsidTr="00B54049">
        <w:trPr>
          <w:trHeight w:val="769"/>
          <w:jc w:val="center"/>
        </w:trPr>
        <w:tc>
          <w:tcPr>
            <w:tcW w:w="1779" w:type="dxa"/>
          </w:tcPr>
          <w:p w14:paraId="03853CDB" w14:textId="77777777" w:rsidR="00B54049" w:rsidRPr="0039519F" w:rsidRDefault="00B54049" w:rsidP="00391E8D">
            <w:pPr>
              <w:jc w:val="center"/>
            </w:pPr>
          </w:p>
          <w:p w14:paraId="19C9C0EA" w14:textId="4C7A1BB1" w:rsidR="003710B5" w:rsidRPr="0039519F" w:rsidRDefault="003710B5" w:rsidP="00391E8D">
            <w:pPr>
              <w:jc w:val="center"/>
            </w:pPr>
            <w:r w:rsidRPr="0039519F">
              <w:t>Međunarodna</w:t>
            </w:r>
          </w:p>
        </w:tc>
        <w:tc>
          <w:tcPr>
            <w:tcW w:w="1916" w:type="dxa"/>
          </w:tcPr>
          <w:p w14:paraId="29813B9E" w14:textId="77777777" w:rsidR="00B54049" w:rsidRPr="0039519F" w:rsidRDefault="00B54049" w:rsidP="00391E8D">
            <w:pPr>
              <w:jc w:val="center"/>
            </w:pPr>
          </w:p>
          <w:p w14:paraId="6BFA9677" w14:textId="5AD49C69" w:rsidR="003710B5" w:rsidRPr="0039519F" w:rsidRDefault="003710B5" w:rsidP="00391E8D">
            <w:pPr>
              <w:jc w:val="center"/>
            </w:pPr>
            <w:r w:rsidRPr="0039519F">
              <w:t>M104</w:t>
            </w:r>
          </w:p>
        </w:tc>
        <w:tc>
          <w:tcPr>
            <w:tcW w:w="1916" w:type="dxa"/>
          </w:tcPr>
          <w:p w14:paraId="076B3BAF" w14:textId="362755E9" w:rsidR="003710B5" w:rsidRPr="0039519F" w:rsidRDefault="003710B5" w:rsidP="00391E8D">
            <w:pPr>
              <w:jc w:val="center"/>
            </w:pPr>
            <w:r w:rsidRPr="0039519F">
              <w:t>Novska -Vinkovci - Tovarnik - DG (Šid)</w:t>
            </w:r>
          </w:p>
        </w:tc>
        <w:tc>
          <w:tcPr>
            <w:tcW w:w="1916" w:type="dxa"/>
          </w:tcPr>
          <w:p w14:paraId="37DD6425" w14:textId="1E17A0EA" w:rsidR="003710B5" w:rsidRPr="0039519F" w:rsidRDefault="003710B5" w:rsidP="00391E8D">
            <w:pPr>
              <w:jc w:val="center"/>
            </w:pPr>
            <w:r w:rsidRPr="0039519F">
              <w:t>15,9</w:t>
            </w:r>
          </w:p>
        </w:tc>
      </w:tr>
      <w:tr w:rsidR="003710B5" w:rsidRPr="0039519F" w14:paraId="16BDA633" w14:textId="77777777" w:rsidTr="00B54049">
        <w:trPr>
          <w:trHeight w:val="769"/>
          <w:jc w:val="center"/>
        </w:trPr>
        <w:tc>
          <w:tcPr>
            <w:tcW w:w="1779" w:type="dxa"/>
          </w:tcPr>
          <w:p w14:paraId="49DA0838" w14:textId="77777777" w:rsidR="00B54049" w:rsidRPr="0039519F" w:rsidRDefault="00B54049" w:rsidP="00391E8D">
            <w:pPr>
              <w:jc w:val="center"/>
            </w:pPr>
          </w:p>
          <w:p w14:paraId="13FF1847" w14:textId="3448044F" w:rsidR="003710B5" w:rsidRPr="0039519F" w:rsidRDefault="003710B5" w:rsidP="00391E8D">
            <w:pPr>
              <w:jc w:val="center"/>
            </w:pPr>
            <w:r w:rsidRPr="0039519F">
              <w:t>Međunarodna</w:t>
            </w:r>
          </w:p>
        </w:tc>
        <w:tc>
          <w:tcPr>
            <w:tcW w:w="1916" w:type="dxa"/>
          </w:tcPr>
          <w:p w14:paraId="2165D622" w14:textId="77777777" w:rsidR="00B54049" w:rsidRPr="0039519F" w:rsidRDefault="00B54049" w:rsidP="00391E8D">
            <w:pPr>
              <w:jc w:val="center"/>
            </w:pPr>
          </w:p>
          <w:p w14:paraId="3C5305C1" w14:textId="297C5216" w:rsidR="003710B5" w:rsidRPr="0039519F" w:rsidRDefault="003710B5" w:rsidP="00391E8D">
            <w:pPr>
              <w:jc w:val="center"/>
            </w:pPr>
            <w:r w:rsidRPr="0039519F">
              <w:t>M502</w:t>
            </w:r>
          </w:p>
        </w:tc>
        <w:tc>
          <w:tcPr>
            <w:tcW w:w="1916" w:type="dxa"/>
          </w:tcPr>
          <w:p w14:paraId="58108C29" w14:textId="51F13AA7" w:rsidR="003710B5" w:rsidRPr="0039519F" w:rsidRDefault="003710B5" w:rsidP="00391E8D">
            <w:pPr>
              <w:jc w:val="center"/>
            </w:pPr>
            <w:r w:rsidRPr="0039519F">
              <w:t>Zagreb Glavni kolodvor - Sisak - Novska</w:t>
            </w:r>
          </w:p>
        </w:tc>
        <w:tc>
          <w:tcPr>
            <w:tcW w:w="1916" w:type="dxa"/>
          </w:tcPr>
          <w:p w14:paraId="0DDDF2F0" w14:textId="2E63FB6D" w:rsidR="003710B5" w:rsidRPr="0039519F" w:rsidRDefault="003710B5" w:rsidP="00391E8D">
            <w:pPr>
              <w:jc w:val="center"/>
            </w:pPr>
            <w:r w:rsidRPr="0039519F">
              <w:t>3,9</w:t>
            </w:r>
          </w:p>
        </w:tc>
      </w:tr>
      <w:tr w:rsidR="003710B5" w:rsidRPr="0039519F" w14:paraId="67E5425E" w14:textId="77777777" w:rsidTr="00B54049">
        <w:trPr>
          <w:trHeight w:val="115"/>
          <w:jc w:val="center"/>
        </w:trPr>
        <w:tc>
          <w:tcPr>
            <w:tcW w:w="3695" w:type="dxa"/>
            <w:gridSpan w:val="2"/>
          </w:tcPr>
          <w:p w14:paraId="049DB12C" w14:textId="0374868F" w:rsidR="003710B5" w:rsidRPr="0039519F" w:rsidRDefault="003710B5" w:rsidP="00391E8D">
            <w:pPr>
              <w:jc w:val="center"/>
            </w:pPr>
            <w:r w:rsidRPr="0039519F">
              <w:rPr>
                <w:b/>
                <w:bCs/>
              </w:rPr>
              <w:t>UKUPNO</w:t>
            </w:r>
          </w:p>
        </w:tc>
        <w:tc>
          <w:tcPr>
            <w:tcW w:w="3832" w:type="dxa"/>
            <w:gridSpan w:val="2"/>
          </w:tcPr>
          <w:p w14:paraId="30A292C4" w14:textId="01AF11BC" w:rsidR="003710B5" w:rsidRPr="0039519F" w:rsidRDefault="00391E8D" w:rsidP="00391E8D">
            <w:pPr>
              <w:jc w:val="center"/>
            </w:pPr>
            <w:r w:rsidRPr="0039519F">
              <w:rPr>
                <w:b/>
                <w:bCs/>
              </w:rPr>
              <w:t xml:space="preserve">                                           26,3</w:t>
            </w:r>
          </w:p>
        </w:tc>
      </w:tr>
    </w:tbl>
    <w:p w14:paraId="7B3C975F" w14:textId="4BA2D0A3" w:rsidR="003710B5" w:rsidRPr="0039519F" w:rsidRDefault="00AF4B6A" w:rsidP="003710B5">
      <w:r w:rsidRPr="0039519F">
        <w:t xml:space="preserve">           </w:t>
      </w:r>
      <w:r w:rsidR="003F7DBB" w:rsidRPr="0039519F">
        <w:t xml:space="preserve">  </w:t>
      </w:r>
      <w:r w:rsidRPr="0039519F">
        <w:t xml:space="preserve">   </w:t>
      </w:r>
      <w:r w:rsidR="003710B5" w:rsidRPr="0039519F">
        <w:t>Izvor: Službeni vjesnik 27/2017</w:t>
      </w:r>
    </w:p>
    <w:p w14:paraId="310B4B25" w14:textId="05AEBB45" w:rsidR="00BC55F1" w:rsidRPr="0039519F" w:rsidRDefault="00BC55F1" w:rsidP="00BC55F1">
      <w:pPr>
        <w:pStyle w:val="Naslov2"/>
      </w:pPr>
      <w:r w:rsidRPr="0039519F">
        <w:t xml:space="preserve"> </w:t>
      </w:r>
      <w:bookmarkStart w:id="65" w:name="_Toc210388021"/>
      <w:r w:rsidRPr="0039519F">
        <w:t>2.15 Telekomunikacije</w:t>
      </w:r>
      <w:bookmarkEnd w:id="65"/>
      <w:r w:rsidRPr="0039519F">
        <w:t xml:space="preserve"> </w:t>
      </w:r>
    </w:p>
    <w:p w14:paraId="79CAE8D5" w14:textId="77777777" w:rsidR="00BC55F1" w:rsidRPr="0039519F" w:rsidRDefault="00BC55F1" w:rsidP="00BC55F1"/>
    <w:p w14:paraId="4C3AD23E" w14:textId="4D43B894" w:rsidR="00BC55F1" w:rsidRPr="0039519F" w:rsidRDefault="00BC55F1" w:rsidP="005657C2">
      <w:pPr>
        <w:jc w:val="both"/>
        <w:rPr>
          <w:sz w:val="24"/>
          <w:szCs w:val="24"/>
        </w:rPr>
      </w:pPr>
      <w:r w:rsidRPr="0039519F">
        <w:rPr>
          <w:sz w:val="24"/>
          <w:szCs w:val="24"/>
        </w:rPr>
        <w:lastRenderedPageBreak/>
        <w:t>Telekomunikacijski promet je uspostavljen preko izgrađene telekomunikacijske infrastrukture: tranzitno pristupne TC/PC centrale Kutina, udaljenih pretplatničkih stupnjeva (UPS-ova) koji su povezani suvremenim svjetlosnim sustavima prijenosa, pristupnim telekomunikacijskim mrežama i priključcima. Prema podacima Hrvatske regulatorne agencije za mrežne djelatnosti (HAKOM) iz 2016. godine, za potrebe pokretne telekomunikacijske mreže na području grada postavljeno je 14 baznih stanica koje se nalaze na 10 lokacija. Pet baznih stanica nalaze se na antenskim stupovima. Prostorom grada Novske je obuhvaćeno 9 elektroničkih komunikacijskih zona namijenjenih izgradnji samostojećih antenskih stupova. Poštanski uredi nalaze se u naseljima Novskoj i Rajiću.</w:t>
      </w:r>
    </w:p>
    <w:p w14:paraId="4CD31FE2" w14:textId="77777777" w:rsidR="000938B6" w:rsidRPr="0039519F" w:rsidRDefault="000938B6" w:rsidP="00BC55F1">
      <w:pPr>
        <w:rPr>
          <w:b/>
          <w:bCs/>
        </w:rPr>
      </w:pPr>
    </w:p>
    <w:p w14:paraId="390E3757" w14:textId="008DCBD3" w:rsidR="000938B6" w:rsidRPr="0039519F" w:rsidRDefault="000938B6" w:rsidP="000938B6">
      <w:pPr>
        <w:pStyle w:val="Naslov2"/>
      </w:pPr>
      <w:bookmarkStart w:id="66" w:name="_Toc210388022"/>
      <w:r w:rsidRPr="0039519F">
        <w:t>2.16 Javne površine i vodno-komunalna infrastruktura</w:t>
      </w:r>
      <w:bookmarkEnd w:id="66"/>
    </w:p>
    <w:p w14:paraId="229644A3" w14:textId="77777777" w:rsidR="000938B6" w:rsidRPr="0039519F" w:rsidRDefault="000938B6" w:rsidP="00BC55F1">
      <w:pPr>
        <w:rPr>
          <w:b/>
          <w:bCs/>
        </w:rPr>
      </w:pPr>
    </w:p>
    <w:p w14:paraId="05058976" w14:textId="3A0CE586" w:rsidR="000A1DDA" w:rsidRPr="0039519F" w:rsidRDefault="00BC55F1" w:rsidP="00F24AB5">
      <w:pPr>
        <w:jc w:val="both"/>
        <w:rPr>
          <w:b/>
          <w:bCs/>
          <w:sz w:val="24"/>
          <w:szCs w:val="24"/>
        </w:rPr>
      </w:pPr>
      <w:r w:rsidRPr="0039519F">
        <w:rPr>
          <w:b/>
          <w:bCs/>
          <w:sz w:val="24"/>
          <w:szCs w:val="24"/>
        </w:rPr>
        <w:t xml:space="preserve">Vodoopskrba </w:t>
      </w:r>
    </w:p>
    <w:p w14:paraId="7BBAA142" w14:textId="612B99EF" w:rsidR="00BC55F1" w:rsidRPr="0039519F" w:rsidRDefault="00BC55F1" w:rsidP="00F24AB5">
      <w:pPr>
        <w:jc w:val="both"/>
        <w:rPr>
          <w:sz w:val="24"/>
          <w:szCs w:val="24"/>
        </w:rPr>
      </w:pPr>
      <w:r w:rsidRPr="0039519F">
        <w:rPr>
          <w:sz w:val="24"/>
          <w:szCs w:val="24"/>
        </w:rPr>
        <w:t>Vodoopskrbni sustav grada Novske u cijelosti je izgrađen, te se svi stanovnici mogu priključiti na vodovodnu mrežu. Sustav se temelji se na vodocrpilištu Drenov Bok, uređaju za kondicioniranje vode, vodospremnicima »Samar brdo 1« i »Samar brdo 2« te 122 km vodovodne mreže.</w:t>
      </w:r>
      <w:r w:rsidRPr="0039519F">
        <w:rPr>
          <w:rFonts w:ascii="Calibri" w:hAnsi="Calibri" w:cs="Calibri"/>
          <w:color w:val="000000"/>
          <w:sz w:val="24"/>
          <w:szCs w:val="24"/>
        </w:rPr>
        <w:t xml:space="preserve"> </w:t>
      </w:r>
      <w:r w:rsidRPr="0039519F">
        <w:rPr>
          <w:sz w:val="24"/>
          <w:szCs w:val="24"/>
        </w:rPr>
        <w:t>Vodoopskrbom je obuhvaćeno 15 naselja, tj. sva naselja u nizinskom dijelu grada. Priključenost stanovništva na javnu vodoopskrbnu mrežu u prosjeku iznosi 69%. Potrošnja pitke vode po stanovniku iz ovog vodoopskrbnog sustava iznosi 4,1 m3/mjesečno.</w:t>
      </w:r>
    </w:p>
    <w:p w14:paraId="43BB282F" w14:textId="77777777" w:rsidR="003C45B0" w:rsidRPr="0039519F" w:rsidRDefault="003C45B0" w:rsidP="00F24AB5">
      <w:pPr>
        <w:jc w:val="both"/>
        <w:rPr>
          <w:sz w:val="24"/>
          <w:szCs w:val="24"/>
        </w:rPr>
      </w:pPr>
      <w:r w:rsidRPr="0039519F">
        <w:rPr>
          <w:b/>
          <w:bCs/>
          <w:sz w:val="24"/>
          <w:szCs w:val="24"/>
        </w:rPr>
        <w:t xml:space="preserve">Sustav odvodnje otpadnih voda </w:t>
      </w:r>
    </w:p>
    <w:p w14:paraId="237E7ED9" w14:textId="1C6C71A6" w:rsidR="008A5D8F" w:rsidRPr="0039519F" w:rsidRDefault="003C45B0" w:rsidP="00F24AB5">
      <w:pPr>
        <w:jc w:val="both"/>
        <w:rPr>
          <w:sz w:val="24"/>
          <w:szCs w:val="24"/>
        </w:rPr>
      </w:pPr>
      <w:r w:rsidRPr="0039519F">
        <w:rPr>
          <w:sz w:val="24"/>
          <w:szCs w:val="24"/>
        </w:rPr>
        <w:t xml:space="preserve">Na području grada Novske i dijelu naselja Bročice izgrađena je osnovna </w:t>
      </w:r>
      <w:r w:rsidR="005657C2" w:rsidRPr="0039519F">
        <w:rPr>
          <w:sz w:val="24"/>
          <w:szCs w:val="24"/>
        </w:rPr>
        <w:t>kolektorska</w:t>
      </w:r>
      <w:r w:rsidRPr="0039519F">
        <w:rPr>
          <w:sz w:val="24"/>
          <w:szCs w:val="24"/>
        </w:rPr>
        <w:t xml:space="preserve"> mreža mješovitog sustava odvodnje i dio sekundarne kanalske mreže uključivo dio glavnih kolektora. Ukupna dužina postojeće kanalizacijske mreže je oko 50 km. Postotak izgrađenosti kanalizacijske mreže na području čitavog grada Novske iznosi oko 50%.</w:t>
      </w:r>
    </w:p>
    <w:p w14:paraId="133FCAD1" w14:textId="32D4BB35" w:rsidR="00642F4E" w:rsidRPr="0039519F" w:rsidRDefault="000A4B14">
      <w:pPr>
        <w:rPr>
          <w:sz w:val="24"/>
          <w:szCs w:val="24"/>
        </w:rPr>
      </w:pPr>
      <w:r w:rsidRPr="0039519F">
        <w:rPr>
          <w:sz w:val="24"/>
          <w:szCs w:val="24"/>
        </w:rPr>
        <w:t>U planu je modernizacija sustava javne rasvjete na području cijelog grada i svih prigradskih naselja, što ne samo da će povećati sigurnost u prometu već i smanjiti potrošnju električne energije.</w:t>
      </w:r>
      <w:r w:rsidR="00A359B3" w:rsidRPr="0039519F">
        <w:rPr>
          <w:sz w:val="24"/>
          <w:szCs w:val="24"/>
        </w:rPr>
        <w:t xml:space="preserve"> </w:t>
      </w:r>
    </w:p>
    <w:p w14:paraId="00DF1E89" w14:textId="77777777" w:rsidR="00A359B3" w:rsidRPr="0039519F" w:rsidRDefault="00A359B3">
      <w:pPr>
        <w:rPr>
          <w:sz w:val="24"/>
          <w:szCs w:val="24"/>
        </w:rPr>
      </w:pPr>
    </w:p>
    <w:p w14:paraId="0D6AF66A" w14:textId="40CFA4F2" w:rsidR="003C45B0" w:rsidRPr="0039519F" w:rsidRDefault="000938B6" w:rsidP="000938B6">
      <w:pPr>
        <w:pStyle w:val="Naslov2"/>
      </w:pPr>
      <w:bookmarkStart w:id="67" w:name="_Toc210388023"/>
      <w:r w:rsidRPr="0039519F">
        <w:t xml:space="preserve">2.17 </w:t>
      </w:r>
      <w:r w:rsidR="003C45B0" w:rsidRPr="0039519F">
        <w:t xml:space="preserve"> Gospodarenje otpadom</w:t>
      </w:r>
      <w:bookmarkEnd w:id="67"/>
      <w:r w:rsidR="003C45B0" w:rsidRPr="0039519F">
        <w:t xml:space="preserve"> </w:t>
      </w:r>
    </w:p>
    <w:p w14:paraId="78F7A34A" w14:textId="77777777" w:rsidR="000938B6" w:rsidRPr="0039519F" w:rsidRDefault="000938B6" w:rsidP="000938B6">
      <w:pPr>
        <w:rPr>
          <w:sz w:val="24"/>
          <w:szCs w:val="24"/>
        </w:rPr>
      </w:pPr>
    </w:p>
    <w:p w14:paraId="7812617E" w14:textId="69F68B2B" w:rsidR="008A5D8F" w:rsidRPr="0039519F" w:rsidRDefault="003C45B0" w:rsidP="00C1065A">
      <w:pPr>
        <w:jc w:val="both"/>
        <w:rPr>
          <w:sz w:val="24"/>
          <w:szCs w:val="24"/>
        </w:rPr>
      </w:pPr>
      <w:r w:rsidRPr="0039519F">
        <w:rPr>
          <w:sz w:val="24"/>
          <w:szCs w:val="24"/>
        </w:rPr>
        <w:t xml:space="preserve">Plan gospodarenja otpadom Grada Novske za razdoblje 2017.-2022. godine donesen je 7. lipnja 2018. godine, a objavljen je u "Službenom vjesniku", broj 28/18 od 8. lipnja 2018. godine. Sakupljanje, skladištenje, oporabu i zbrinjavanje otpada odlaganjem komunalnog otpada obavlja komunalno poduzeće Novokom d.o.o. iz Novske. Obuhvatnost stanovnika i ostalih korisnika uslugom organiziranog sakupljanja i odvoza ne području grada Novske u 2017. godini bila je oko 94,4%. Otpad se odlaže na odlagalište komunalnog otpada "Kurjakana", koje se nalazi uz cestu Novska-Lipik, veličine je 4,53 ha. Na području grada Novske postoji reciklažno dvorište izgrađeno u okviru sanacije odlagališta komunalnog otpada "Kurjakana" koja je započela u ožujku 2015. godine. Za sanaciju odlagališta komunalnog otpada "Kurjakana" Grad </w:t>
      </w:r>
      <w:r w:rsidRPr="0039519F">
        <w:rPr>
          <w:sz w:val="24"/>
          <w:szCs w:val="24"/>
        </w:rPr>
        <w:lastRenderedPageBreak/>
        <w:t>Novska ishodio je Potvrdu glavnog projekta 2011. godine i Rješenje o produženju važenja potvrde glavnog projekta 2013. godine. Tijekom 2015. godine u sklopu provedbe projekata nabavljeno je malo komunalno vozilo (MUVO), sjeckalica granja, postavljeni su zeleni otoci (64 kontejnera) te su u školama i dječjim vrtićima postavljene kante za odvojeno prikupljanje otpada. Instalirana je oprema za sustav elektronske evidencije odvoza</w:t>
      </w:r>
      <w:r w:rsidRPr="0039519F">
        <w:rPr>
          <w:rFonts w:ascii="Calibri" w:hAnsi="Calibri" w:cs="Calibri"/>
          <w:color w:val="000000"/>
          <w:sz w:val="24"/>
          <w:szCs w:val="24"/>
        </w:rPr>
        <w:t xml:space="preserve"> </w:t>
      </w:r>
      <w:r w:rsidRPr="0039519F">
        <w:rPr>
          <w:sz w:val="24"/>
          <w:szCs w:val="24"/>
        </w:rPr>
        <w:t>komunalnog otpada. Za uvođenje predmetnog sustava investirano je 225.850,00 kn (180.680,00 kn bespovratnih sredstava FZOEU).</w:t>
      </w:r>
    </w:p>
    <w:p w14:paraId="57E9E241" w14:textId="77777777" w:rsidR="006B33BC" w:rsidRPr="0039519F" w:rsidRDefault="006B33BC" w:rsidP="00C1065A">
      <w:pPr>
        <w:jc w:val="both"/>
        <w:rPr>
          <w:sz w:val="24"/>
          <w:szCs w:val="24"/>
        </w:rPr>
      </w:pPr>
      <w:r w:rsidRPr="0039519F">
        <w:rPr>
          <w:sz w:val="24"/>
          <w:szCs w:val="24"/>
        </w:rPr>
        <w:t xml:space="preserve">Plan gospodarenja otpadom Grada Novske za razdoblje 2017. - 2022. godine usklađen je sa Zakonom o održivom gospodarenju otpadom, nacionalnom Strategijom i Planom gospodarenja otpadom RH za razdoblje 2017.-2022. godine (NN 3/17) te ostalim propisima iz područja gospodarenja otpadom, a ujedno je usklađen i s okvirnom Direktivom EU-a o otpadu (2008/98/EC) koja se temelji na društvu usmjerenom na reciklažu, a koja postavlja prioritete kako slijedi: </w:t>
      </w:r>
    </w:p>
    <w:p w14:paraId="4299B4AD" w14:textId="77777777" w:rsidR="006B33BC" w:rsidRPr="0039519F" w:rsidRDefault="006B33BC" w:rsidP="005657C2">
      <w:pPr>
        <w:spacing w:after="0"/>
        <w:rPr>
          <w:sz w:val="24"/>
          <w:szCs w:val="24"/>
        </w:rPr>
      </w:pPr>
      <w:r w:rsidRPr="0039519F">
        <w:rPr>
          <w:sz w:val="24"/>
          <w:szCs w:val="24"/>
        </w:rPr>
        <w:t xml:space="preserve">- Sprječavanje nastajanja otpada </w:t>
      </w:r>
    </w:p>
    <w:p w14:paraId="1DB51B41" w14:textId="77777777" w:rsidR="006B33BC" w:rsidRPr="0039519F" w:rsidRDefault="006B33BC" w:rsidP="005657C2">
      <w:pPr>
        <w:spacing w:after="0"/>
        <w:rPr>
          <w:sz w:val="24"/>
          <w:szCs w:val="24"/>
        </w:rPr>
      </w:pPr>
      <w:r w:rsidRPr="0039519F">
        <w:rPr>
          <w:sz w:val="24"/>
          <w:szCs w:val="24"/>
        </w:rPr>
        <w:t xml:space="preserve">- Pripremu za ponovnu uporabu </w:t>
      </w:r>
    </w:p>
    <w:p w14:paraId="47E34E40" w14:textId="77777777" w:rsidR="006B33BC" w:rsidRPr="0039519F" w:rsidRDefault="006B33BC" w:rsidP="005657C2">
      <w:pPr>
        <w:spacing w:after="0"/>
        <w:rPr>
          <w:sz w:val="24"/>
          <w:szCs w:val="24"/>
        </w:rPr>
      </w:pPr>
      <w:r w:rsidRPr="0039519F">
        <w:rPr>
          <w:sz w:val="24"/>
          <w:szCs w:val="24"/>
        </w:rPr>
        <w:t xml:space="preserve">- Recikliranje </w:t>
      </w:r>
    </w:p>
    <w:p w14:paraId="763DCB95" w14:textId="77777777" w:rsidR="006B33BC" w:rsidRPr="0039519F" w:rsidRDefault="006B33BC" w:rsidP="005657C2">
      <w:pPr>
        <w:spacing w:after="0"/>
        <w:rPr>
          <w:sz w:val="24"/>
          <w:szCs w:val="24"/>
        </w:rPr>
      </w:pPr>
      <w:r w:rsidRPr="0039519F">
        <w:rPr>
          <w:sz w:val="24"/>
          <w:szCs w:val="24"/>
        </w:rPr>
        <w:t xml:space="preserve">- Ponovno korištenje (oporaba) </w:t>
      </w:r>
    </w:p>
    <w:p w14:paraId="3BB80745" w14:textId="06FA9A19" w:rsidR="006B33BC" w:rsidRPr="0039519F" w:rsidRDefault="006B33BC" w:rsidP="006B33BC">
      <w:pPr>
        <w:rPr>
          <w:sz w:val="24"/>
          <w:szCs w:val="24"/>
        </w:rPr>
      </w:pPr>
      <w:r w:rsidRPr="0039519F">
        <w:rPr>
          <w:sz w:val="24"/>
          <w:szCs w:val="24"/>
        </w:rPr>
        <w:t xml:space="preserve">- Zbrinjavanje ostatnog otpada. </w:t>
      </w:r>
    </w:p>
    <w:p w14:paraId="6691A180" w14:textId="7BEDA34F" w:rsidR="008A5D8F" w:rsidRPr="0039519F" w:rsidRDefault="008A5D8F" w:rsidP="008A5D8F"/>
    <w:p w14:paraId="669EF88C" w14:textId="40400307" w:rsidR="00BC55F1" w:rsidRPr="0039519F" w:rsidRDefault="00BC55F1">
      <w:r w:rsidRPr="0039519F">
        <w:br w:type="page"/>
      </w:r>
    </w:p>
    <w:p w14:paraId="64B53558" w14:textId="0D4A0E5C" w:rsidR="008A5D8F" w:rsidRPr="0039519F" w:rsidRDefault="008A5D8F" w:rsidP="00BB6EE1">
      <w:pPr>
        <w:pStyle w:val="Naslov1"/>
        <w:rPr>
          <w:b/>
          <w:bCs/>
        </w:rPr>
      </w:pPr>
      <w:bookmarkStart w:id="68" w:name="_Toc210388024"/>
      <w:r w:rsidRPr="0039519F">
        <w:rPr>
          <w:b/>
          <w:bCs/>
        </w:rPr>
        <w:lastRenderedPageBreak/>
        <w:t>3.MISIJA, VIZIJA I SWOT ANALIZA</w:t>
      </w:r>
      <w:bookmarkEnd w:id="68"/>
    </w:p>
    <w:p w14:paraId="6D1592BF" w14:textId="6FAB937C" w:rsidR="00C1065A" w:rsidRPr="0039519F" w:rsidRDefault="00C1065A" w:rsidP="008A5D8F">
      <w:pPr>
        <w:rPr>
          <w:sz w:val="32"/>
          <w:szCs w:val="32"/>
        </w:rPr>
      </w:pPr>
    </w:p>
    <w:p w14:paraId="2445DDAE" w14:textId="017F499C" w:rsidR="00C1065A" w:rsidRPr="0039519F" w:rsidRDefault="00335537" w:rsidP="00F56DEC">
      <w:pPr>
        <w:shd w:val="clear" w:color="auto" w:fill="ED7D31" w:themeFill="accent2"/>
        <w:rPr>
          <w:sz w:val="25"/>
          <w:szCs w:val="25"/>
        </w:rPr>
      </w:pPr>
      <w:r w:rsidRPr="0039519F">
        <w:rPr>
          <w:sz w:val="25"/>
          <w:szCs w:val="25"/>
        </w:rPr>
        <w:t>MISIJA GRADA NOVSK</w:t>
      </w:r>
      <w:r w:rsidR="00B871AE" w:rsidRPr="0039519F">
        <w:rPr>
          <w:sz w:val="25"/>
          <w:szCs w:val="25"/>
        </w:rPr>
        <w:t>E</w:t>
      </w:r>
    </w:p>
    <w:p w14:paraId="5F209F23" w14:textId="77777777" w:rsidR="00335537" w:rsidRPr="0039519F" w:rsidRDefault="00335537" w:rsidP="00335537">
      <w:pPr>
        <w:rPr>
          <w:sz w:val="25"/>
          <w:szCs w:val="25"/>
        </w:rPr>
      </w:pPr>
    </w:p>
    <w:p w14:paraId="6676D684" w14:textId="43DBB7A2" w:rsidR="00335537" w:rsidRPr="0039519F" w:rsidRDefault="00335537" w:rsidP="00B871AE">
      <w:pPr>
        <w:jc w:val="both"/>
        <w:rPr>
          <w:sz w:val="24"/>
          <w:szCs w:val="24"/>
        </w:rPr>
      </w:pPr>
      <w:r w:rsidRPr="0039519F">
        <w:rPr>
          <w:sz w:val="24"/>
          <w:szCs w:val="24"/>
        </w:rPr>
        <w:t>Grad Novska je pravna osoba koja predstavlja urbanu, povijesnu, prirodnu, gospodarsku i društvenu cjelinu koja u svom samoupravnom djelokrugu obavlja poslove lokalnog značaja, kojima se neposredno ostvaruju potrebe građana.</w:t>
      </w:r>
    </w:p>
    <w:p w14:paraId="78106F60" w14:textId="77777777" w:rsidR="00335537" w:rsidRPr="0039519F" w:rsidRDefault="00335537" w:rsidP="00B871AE">
      <w:pPr>
        <w:jc w:val="both"/>
        <w:rPr>
          <w:sz w:val="24"/>
          <w:szCs w:val="24"/>
        </w:rPr>
      </w:pPr>
      <w:r w:rsidRPr="0039519F">
        <w:rPr>
          <w:sz w:val="24"/>
          <w:szCs w:val="24"/>
        </w:rPr>
        <w:t>Misija Grada Novske očituje se u provedbi strategije gospodarskog razvoja Grada, efikasno, pravodobno i kvalitetno izvršavanje funkcija i zadataka iz područja društvenih djelatnosti, komunalnog gospodarstva, zaštite okoliša, prostornog planiranja i ostalih poslova dodijeljenih zakonskom regulativom.</w:t>
      </w:r>
    </w:p>
    <w:p w14:paraId="4C5351F4" w14:textId="337BEE8F" w:rsidR="00335537" w:rsidRPr="0039519F" w:rsidRDefault="00335537" w:rsidP="00335537">
      <w:pPr>
        <w:rPr>
          <w:sz w:val="25"/>
          <w:szCs w:val="25"/>
        </w:rPr>
      </w:pPr>
    </w:p>
    <w:p w14:paraId="783A45B3" w14:textId="6E90DAB6" w:rsidR="00335537" w:rsidRPr="0039519F" w:rsidRDefault="00335537" w:rsidP="00335537">
      <w:pPr>
        <w:rPr>
          <w:sz w:val="25"/>
          <w:szCs w:val="25"/>
        </w:rPr>
      </w:pPr>
    </w:p>
    <w:p w14:paraId="46236D88" w14:textId="6BF8BB22" w:rsidR="00335537" w:rsidRPr="0039519F" w:rsidRDefault="00335537" w:rsidP="00F56DEC">
      <w:pPr>
        <w:shd w:val="clear" w:color="auto" w:fill="ED7D31" w:themeFill="accent2"/>
        <w:rPr>
          <w:sz w:val="25"/>
          <w:szCs w:val="25"/>
        </w:rPr>
      </w:pPr>
      <w:r w:rsidRPr="0039519F">
        <w:rPr>
          <w:sz w:val="25"/>
          <w:szCs w:val="25"/>
        </w:rPr>
        <w:t>VIZIJA GRADA NOVSK</w:t>
      </w:r>
      <w:r w:rsidR="00B871AE" w:rsidRPr="0039519F">
        <w:rPr>
          <w:sz w:val="25"/>
          <w:szCs w:val="25"/>
        </w:rPr>
        <w:t>E</w:t>
      </w:r>
    </w:p>
    <w:p w14:paraId="427EA7CF" w14:textId="0FF89A3A" w:rsidR="00335537" w:rsidRPr="0039519F" w:rsidRDefault="00335537" w:rsidP="00335537">
      <w:pPr>
        <w:rPr>
          <w:sz w:val="25"/>
          <w:szCs w:val="25"/>
        </w:rPr>
      </w:pPr>
    </w:p>
    <w:p w14:paraId="481EC8BD" w14:textId="77777777" w:rsidR="00335537" w:rsidRPr="0039519F" w:rsidRDefault="00335537" w:rsidP="00B871AE">
      <w:pPr>
        <w:jc w:val="both"/>
        <w:rPr>
          <w:sz w:val="24"/>
          <w:szCs w:val="24"/>
        </w:rPr>
      </w:pPr>
      <w:r w:rsidRPr="0039519F">
        <w:rPr>
          <w:sz w:val="24"/>
          <w:szCs w:val="24"/>
        </w:rPr>
        <w:t>Grad Novska je otvoren Grad koji privlači nove poslovne i društvene inicijative, ugodan grad za življenje, s očuvanim prirodnim okolišem i zdravim ekološkim okruženjem.</w:t>
      </w:r>
    </w:p>
    <w:p w14:paraId="6007D672" w14:textId="77777777" w:rsidR="00335537" w:rsidRPr="0039519F" w:rsidRDefault="00335537" w:rsidP="00B871AE">
      <w:pPr>
        <w:jc w:val="both"/>
        <w:rPr>
          <w:sz w:val="24"/>
          <w:szCs w:val="24"/>
        </w:rPr>
      </w:pPr>
      <w:r w:rsidRPr="0039519F">
        <w:rPr>
          <w:sz w:val="24"/>
          <w:szCs w:val="24"/>
        </w:rPr>
        <w:t>Novska je Grad koji ima razvijenu komunalnu infrastrukturu, značajan geografski i prometni položaj, te prati razvoj tradicionalnog poduzetništva, kao i razvoj obrazovanja i suvremene tehnologije.</w:t>
      </w:r>
    </w:p>
    <w:p w14:paraId="4F41575F" w14:textId="0E74C07F" w:rsidR="00335537" w:rsidRPr="0039519F" w:rsidRDefault="00335537" w:rsidP="00335537">
      <w:pPr>
        <w:rPr>
          <w:sz w:val="25"/>
          <w:szCs w:val="25"/>
        </w:rPr>
      </w:pPr>
    </w:p>
    <w:p w14:paraId="1121EBEB" w14:textId="4C9AD922" w:rsidR="005B70AC" w:rsidRPr="0039519F" w:rsidRDefault="005B70AC" w:rsidP="005B70AC">
      <w:pPr>
        <w:pStyle w:val="Bezproreda"/>
        <w:spacing w:line="360" w:lineRule="auto"/>
        <w:rPr>
          <w:i/>
          <w:iCs/>
          <w:sz w:val="22"/>
          <w:szCs w:val="22"/>
          <w:lang w:val="hr-HR"/>
        </w:rPr>
      </w:pPr>
      <w:r w:rsidRPr="0039519F">
        <w:rPr>
          <w:i/>
          <w:iCs/>
          <w:sz w:val="22"/>
          <w:szCs w:val="22"/>
          <w:lang w:val="hr-HR"/>
        </w:rPr>
        <w:t>Tablica 11. SWOT Analiza Grada Novske</w:t>
      </w:r>
    </w:p>
    <w:p w14:paraId="30098880" w14:textId="78C67176" w:rsidR="00207833" w:rsidRPr="0039519F" w:rsidRDefault="00207833" w:rsidP="00207833">
      <w:pPr>
        <w:rPr>
          <w:sz w:val="25"/>
          <w:szCs w:val="25"/>
        </w:rPr>
      </w:pPr>
    </w:p>
    <w:p w14:paraId="6FFBA956" w14:textId="249C309F" w:rsidR="00207833" w:rsidRPr="0039519F" w:rsidRDefault="00207833" w:rsidP="00207833">
      <w:pPr>
        <w:rPr>
          <w:sz w:val="25"/>
          <w:szCs w:val="25"/>
        </w:rPr>
      </w:pPr>
    </w:p>
    <w:p w14:paraId="1701F84A" w14:textId="419EEF06" w:rsidR="00207833" w:rsidRPr="0039519F" w:rsidRDefault="00207833" w:rsidP="00207833">
      <w:pPr>
        <w:rPr>
          <w:sz w:val="25"/>
          <w:szCs w:val="25"/>
        </w:rPr>
      </w:pPr>
    </w:p>
    <w:p w14:paraId="09447F3E" w14:textId="23D21AA2" w:rsidR="00207833" w:rsidRPr="0039519F" w:rsidRDefault="00207833" w:rsidP="00207833">
      <w:pPr>
        <w:rPr>
          <w:sz w:val="25"/>
          <w:szCs w:val="25"/>
        </w:rPr>
      </w:pPr>
    </w:p>
    <w:p w14:paraId="4E5479AA" w14:textId="19CC4D2C" w:rsidR="00207833" w:rsidRPr="0039519F" w:rsidRDefault="00207833" w:rsidP="00207833">
      <w:pPr>
        <w:rPr>
          <w:sz w:val="25"/>
          <w:szCs w:val="25"/>
        </w:rPr>
      </w:pPr>
    </w:p>
    <w:p w14:paraId="4DB93F5D" w14:textId="56C0BD55" w:rsidR="00207833" w:rsidRPr="0039519F" w:rsidRDefault="00207833" w:rsidP="00207833">
      <w:pPr>
        <w:rPr>
          <w:sz w:val="25"/>
          <w:szCs w:val="25"/>
        </w:rPr>
      </w:pPr>
    </w:p>
    <w:p w14:paraId="3B2C4AF5" w14:textId="2D44741E" w:rsidR="00207833" w:rsidRPr="0039519F" w:rsidRDefault="00207833" w:rsidP="00207833">
      <w:pPr>
        <w:rPr>
          <w:sz w:val="25"/>
          <w:szCs w:val="25"/>
        </w:rPr>
      </w:pPr>
    </w:p>
    <w:p w14:paraId="362777F1" w14:textId="2331389C" w:rsidR="00207833" w:rsidRPr="0039519F" w:rsidRDefault="00207833" w:rsidP="00207833">
      <w:pPr>
        <w:rPr>
          <w:sz w:val="25"/>
          <w:szCs w:val="25"/>
        </w:rPr>
      </w:pPr>
    </w:p>
    <w:p w14:paraId="32558D44" w14:textId="17194651" w:rsidR="00207833" w:rsidRPr="0039519F" w:rsidRDefault="00207833" w:rsidP="00207833">
      <w:pPr>
        <w:rPr>
          <w:sz w:val="25"/>
          <w:szCs w:val="25"/>
        </w:rPr>
      </w:pPr>
    </w:p>
    <w:p w14:paraId="3FAB5862" w14:textId="2B6A81F7" w:rsidR="00207833" w:rsidRPr="0039519F" w:rsidRDefault="00207833" w:rsidP="00207833">
      <w:pPr>
        <w:rPr>
          <w:sz w:val="25"/>
          <w:szCs w:val="25"/>
        </w:rPr>
      </w:pPr>
    </w:p>
    <w:p w14:paraId="56A7728C" w14:textId="77777777" w:rsidR="00672E52" w:rsidRPr="0039519F" w:rsidRDefault="00207833">
      <w:pPr>
        <w:rPr>
          <w:sz w:val="25"/>
          <w:szCs w:val="25"/>
        </w:rPr>
        <w:sectPr w:rsidR="00672E52" w:rsidRPr="0039519F" w:rsidSect="00700D36">
          <w:footerReference w:type="default" r:id="rId22"/>
          <w:footerReference w:type="first" r:id="rId23"/>
          <w:pgSz w:w="11906" w:h="16838"/>
          <w:pgMar w:top="1417" w:right="1417" w:bottom="1417" w:left="1417" w:header="708" w:footer="708" w:gutter="0"/>
          <w:pgNumType w:start="1"/>
          <w:cols w:space="708"/>
          <w:titlePg/>
          <w:docGrid w:linePitch="360"/>
        </w:sectPr>
      </w:pPr>
      <w:r w:rsidRPr="0039519F">
        <w:rPr>
          <w:sz w:val="25"/>
          <w:szCs w:val="25"/>
        </w:rPr>
        <w:br w:type="page"/>
      </w:r>
    </w:p>
    <w:tbl>
      <w:tblPr>
        <w:tblStyle w:val="Reetkatablice"/>
        <w:tblW w:w="0" w:type="auto"/>
        <w:tblLook w:val="04A0" w:firstRow="1" w:lastRow="0" w:firstColumn="1" w:lastColumn="0" w:noHBand="0" w:noVBand="1"/>
      </w:tblPr>
      <w:tblGrid>
        <w:gridCol w:w="2798"/>
        <w:gridCol w:w="2799"/>
        <w:gridCol w:w="2799"/>
        <w:gridCol w:w="2799"/>
        <w:gridCol w:w="2799"/>
      </w:tblGrid>
      <w:tr w:rsidR="00672E52" w:rsidRPr="0039519F" w14:paraId="1614D43D" w14:textId="77777777" w:rsidTr="00672E52">
        <w:tc>
          <w:tcPr>
            <w:tcW w:w="13994" w:type="dxa"/>
            <w:gridSpan w:val="5"/>
            <w:shd w:val="clear" w:color="auto" w:fill="C45911" w:themeFill="accent2" w:themeFillShade="BF"/>
          </w:tcPr>
          <w:p w14:paraId="19BDC10B" w14:textId="77777777" w:rsidR="00672E52" w:rsidRPr="0039519F" w:rsidRDefault="00672E52" w:rsidP="00672E52">
            <w:pPr>
              <w:jc w:val="center"/>
              <w:rPr>
                <w:sz w:val="25"/>
                <w:szCs w:val="25"/>
              </w:rPr>
            </w:pPr>
          </w:p>
          <w:p w14:paraId="16A3698C" w14:textId="1FA380E4" w:rsidR="00672E52" w:rsidRPr="0039519F" w:rsidRDefault="00672E52" w:rsidP="00672E52">
            <w:pPr>
              <w:jc w:val="center"/>
              <w:rPr>
                <w:b/>
                <w:bCs/>
                <w:sz w:val="32"/>
                <w:szCs w:val="32"/>
              </w:rPr>
            </w:pPr>
            <w:r w:rsidRPr="0039519F">
              <w:rPr>
                <w:b/>
                <w:bCs/>
                <w:sz w:val="32"/>
                <w:szCs w:val="32"/>
                <w:shd w:val="clear" w:color="auto" w:fill="C45911" w:themeFill="accent2" w:themeFillShade="BF"/>
              </w:rPr>
              <w:t>SWOT ANALIZA GRAD NOVSKA</w:t>
            </w:r>
          </w:p>
        </w:tc>
      </w:tr>
      <w:tr w:rsidR="00672E52" w:rsidRPr="0039519F" w14:paraId="58388DA5" w14:textId="77777777" w:rsidTr="003F7DBB">
        <w:tc>
          <w:tcPr>
            <w:tcW w:w="2798" w:type="dxa"/>
            <w:shd w:val="clear" w:color="auto" w:fill="C00000"/>
          </w:tcPr>
          <w:p w14:paraId="381EDA5D" w14:textId="35174DF6" w:rsidR="00672E52" w:rsidRPr="0039519F" w:rsidRDefault="002317D5" w:rsidP="002317D5">
            <w:pPr>
              <w:jc w:val="center"/>
              <w:rPr>
                <w:b/>
                <w:bCs/>
                <w:sz w:val="25"/>
                <w:szCs w:val="25"/>
              </w:rPr>
            </w:pPr>
            <w:r w:rsidRPr="0039519F">
              <w:rPr>
                <w:b/>
                <w:bCs/>
                <w:sz w:val="25"/>
                <w:szCs w:val="25"/>
              </w:rPr>
              <w:t>PODRUČJE</w:t>
            </w:r>
          </w:p>
        </w:tc>
        <w:tc>
          <w:tcPr>
            <w:tcW w:w="2799" w:type="dxa"/>
            <w:shd w:val="clear" w:color="auto" w:fill="C00000"/>
          </w:tcPr>
          <w:p w14:paraId="12ABF017" w14:textId="5EF8C35A" w:rsidR="00672E52" w:rsidRPr="0039519F" w:rsidRDefault="00621F76" w:rsidP="002317D5">
            <w:pPr>
              <w:jc w:val="center"/>
              <w:rPr>
                <w:b/>
                <w:bCs/>
                <w:sz w:val="25"/>
                <w:szCs w:val="25"/>
              </w:rPr>
            </w:pPr>
            <w:r w:rsidRPr="0039519F">
              <w:rPr>
                <w:b/>
                <w:bCs/>
                <w:sz w:val="25"/>
                <w:szCs w:val="25"/>
              </w:rPr>
              <w:t>PREDNOSTI</w:t>
            </w:r>
          </w:p>
        </w:tc>
        <w:tc>
          <w:tcPr>
            <w:tcW w:w="2799" w:type="dxa"/>
            <w:shd w:val="clear" w:color="auto" w:fill="C00000"/>
          </w:tcPr>
          <w:p w14:paraId="69264EB6" w14:textId="7FCD03D0" w:rsidR="00672E52" w:rsidRPr="0039519F" w:rsidRDefault="00621F76" w:rsidP="002317D5">
            <w:pPr>
              <w:jc w:val="center"/>
              <w:rPr>
                <w:b/>
                <w:bCs/>
                <w:sz w:val="25"/>
                <w:szCs w:val="25"/>
              </w:rPr>
            </w:pPr>
            <w:r w:rsidRPr="0039519F">
              <w:rPr>
                <w:b/>
                <w:bCs/>
                <w:sz w:val="25"/>
                <w:szCs w:val="25"/>
              </w:rPr>
              <w:t>SLABOSTI</w:t>
            </w:r>
          </w:p>
        </w:tc>
        <w:tc>
          <w:tcPr>
            <w:tcW w:w="2799" w:type="dxa"/>
            <w:shd w:val="clear" w:color="auto" w:fill="C00000"/>
          </w:tcPr>
          <w:p w14:paraId="7DA68A55" w14:textId="60BC6B3B" w:rsidR="00672E52" w:rsidRPr="0039519F" w:rsidRDefault="00CD674A" w:rsidP="002317D5">
            <w:pPr>
              <w:jc w:val="center"/>
              <w:rPr>
                <w:b/>
                <w:bCs/>
                <w:sz w:val="25"/>
                <w:szCs w:val="25"/>
              </w:rPr>
            </w:pPr>
            <w:r w:rsidRPr="0039519F">
              <w:rPr>
                <w:b/>
                <w:bCs/>
                <w:sz w:val="25"/>
                <w:szCs w:val="25"/>
              </w:rPr>
              <w:t xml:space="preserve">PRILIKE </w:t>
            </w:r>
          </w:p>
        </w:tc>
        <w:tc>
          <w:tcPr>
            <w:tcW w:w="2799" w:type="dxa"/>
            <w:shd w:val="clear" w:color="auto" w:fill="C00000"/>
          </w:tcPr>
          <w:p w14:paraId="7915E67F" w14:textId="37D81A7B" w:rsidR="00672E52" w:rsidRPr="0039519F" w:rsidRDefault="002317D5" w:rsidP="002317D5">
            <w:pPr>
              <w:jc w:val="center"/>
              <w:rPr>
                <w:b/>
                <w:bCs/>
                <w:sz w:val="25"/>
                <w:szCs w:val="25"/>
              </w:rPr>
            </w:pPr>
            <w:r w:rsidRPr="0039519F">
              <w:rPr>
                <w:b/>
                <w:bCs/>
                <w:sz w:val="25"/>
                <w:szCs w:val="25"/>
              </w:rPr>
              <w:t>PRIJETNJE</w:t>
            </w:r>
          </w:p>
        </w:tc>
      </w:tr>
      <w:tr w:rsidR="00672E52" w:rsidRPr="0039519F" w14:paraId="35B297BB" w14:textId="77777777" w:rsidTr="00912A58">
        <w:tc>
          <w:tcPr>
            <w:tcW w:w="2798" w:type="dxa"/>
            <w:shd w:val="clear" w:color="auto" w:fill="CC6600"/>
          </w:tcPr>
          <w:p w14:paraId="0C9EE85C" w14:textId="25475367" w:rsidR="00672E52" w:rsidRPr="0039519F" w:rsidRDefault="00621F76" w:rsidP="00207833">
            <w:pPr>
              <w:rPr>
                <w:b/>
                <w:bCs/>
                <w:sz w:val="25"/>
                <w:szCs w:val="25"/>
              </w:rPr>
            </w:pPr>
            <w:r w:rsidRPr="0039519F">
              <w:rPr>
                <w:b/>
                <w:bCs/>
                <w:sz w:val="25"/>
                <w:szCs w:val="25"/>
              </w:rPr>
              <w:t>Prirodni resursi, okoliš, infrastruktura</w:t>
            </w:r>
          </w:p>
        </w:tc>
        <w:tc>
          <w:tcPr>
            <w:tcW w:w="2799" w:type="dxa"/>
          </w:tcPr>
          <w:p w14:paraId="3CDD7B00" w14:textId="1848C6E4" w:rsidR="00CD674A" w:rsidRPr="0039519F" w:rsidRDefault="003F7DBB" w:rsidP="003F7DBB">
            <w:pPr>
              <w:rPr>
                <w:rFonts w:ascii="Arial" w:hAnsi="Arial" w:cs="Arial"/>
                <w:sz w:val="20"/>
                <w:szCs w:val="20"/>
              </w:rPr>
            </w:pPr>
            <w:r w:rsidRPr="0039519F">
              <w:rPr>
                <w:rFonts w:ascii="Arial" w:hAnsi="Arial" w:cs="Arial"/>
                <w:sz w:val="20"/>
                <w:szCs w:val="20"/>
              </w:rPr>
              <w:t>-</w:t>
            </w:r>
            <w:r w:rsidR="00CD674A" w:rsidRPr="0039519F">
              <w:rPr>
                <w:rFonts w:ascii="Arial" w:hAnsi="Arial" w:cs="Arial"/>
                <w:sz w:val="20"/>
                <w:szCs w:val="20"/>
              </w:rPr>
              <w:t>Povoljan geoprometni položaj (Novsku obilježava punkt 100.-og kilometra-podjednaka udaljenost od većih centara prema zapadu (Zagreb) i prema istoku (Slavonski Brod)</w:t>
            </w:r>
          </w:p>
          <w:p w14:paraId="17C474C3" w14:textId="77777777" w:rsidR="00CD674A" w:rsidRPr="0039519F" w:rsidRDefault="00CD674A" w:rsidP="003F7DBB">
            <w:pPr>
              <w:rPr>
                <w:rFonts w:ascii="Arial" w:hAnsi="Arial" w:cs="Arial"/>
                <w:sz w:val="20"/>
                <w:szCs w:val="20"/>
              </w:rPr>
            </w:pPr>
            <w:r w:rsidRPr="0039519F">
              <w:rPr>
                <w:rFonts w:ascii="Arial" w:hAnsi="Arial" w:cs="Arial"/>
                <w:sz w:val="20"/>
                <w:szCs w:val="20"/>
              </w:rPr>
              <w:t>- Postojanje važnog željezničkog čvorišta (spajaju se dva ogranka međunarodnog 10.-og koridora, pruga iz smjera Dugog Sela i pruga iz smjera Siska)</w:t>
            </w:r>
          </w:p>
          <w:p w14:paraId="66C0146F" w14:textId="77777777" w:rsidR="00CD674A" w:rsidRPr="0039519F" w:rsidRDefault="00CD674A" w:rsidP="003F7DBB">
            <w:pPr>
              <w:rPr>
                <w:rFonts w:ascii="Arial" w:hAnsi="Arial" w:cs="Arial"/>
                <w:sz w:val="20"/>
                <w:szCs w:val="20"/>
              </w:rPr>
            </w:pPr>
            <w:r w:rsidRPr="0039519F">
              <w:rPr>
                <w:rFonts w:ascii="Arial" w:hAnsi="Arial" w:cs="Arial"/>
                <w:sz w:val="20"/>
                <w:szCs w:val="20"/>
              </w:rPr>
              <w:t>- Razvijena prometna infrastruktura (povezanost s autocestom A3 prolazi smjerom GP Bregana-Zagreb-Slavonski Brod-GP Bajakovo</w:t>
            </w:r>
          </w:p>
          <w:p w14:paraId="71DCDDFB" w14:textId="77777777" w:rsidR="00CD674A" w:rsidRPr="0039519F" w:rsidRDefault="00CD674A" w:rsidP="003F7DBB">
            <w:pPr>
              <w:rPr>
                <w:rFonts w:ascii="Arial" w:hAnsi="Arial" w:cs="Arial"/>
                <w:sz w:val="20"/>
                <w:szCs w:val="20"/>
              </w:rPr>
            </w:pPr>
            <w:r w:rsidRPr="0039519F">
              <w:rPr>
                <w:rFonts w:ascii="Arial" w:hAnsi="Arial" w:cs="Arial"/>
                <w:sz w:val="20"/>
                <w:szCs w:val="20"/>
              </w:rPr>
              <w:t>- Blizina državne granice s Bosnom i Hercegovinom</w:t>
            </w:r>
          </w:p>
          <w:p w14:paraId="413CE975" w14:textId="6C93652F" w:rsidR="00CD674A" w:rsidRPr="0039519F" w:rsidRDefault="00CD674A" w:rsidP="003F7DBB">
            <w:pPr>
              <w:rPr>
                <w:rFonts w:ascii="Arial" w:hAnsi="Arial" w:cs="Arial"/>
                <w:sz w:val="20"/>
                <w:szCs w:val="20"/>
              </w:rPr>
            </w:pPr>
            <w:r w:rsidRPr="0039519F">
              <w:rPr>
                <w:rFonts w:ascii="Arial" w:hAnsi="Arial" w:cs="Arial"/>
                <w:sz w:val="20"/>
                <w:szCs w:val="20"/>
              </w:rPr>
              <w:t xml:space="preserve">- Dobra telekomunikacijska infrastruktura i energetska infrastruktura (koridori magistralnih </w:t>
            </w:r>
            <w:r w:rsidR="001F256F" w:rsidRPr="0039519F">
              <w:rPr>
                <w:rFonts w:ascii="Arial" w:hAnsi="Arial" w:cs="Arial"/>
                <w:sz w:val="20"/>
                <w:szCs w:val="20"/>
              </w:rPr>
              <w:t>naftovoda</w:t>
            </w:r>
            <w:r w:rsidRPr="0039519F">
              <w:rPr>
                <w:rFonts w:ascii="Arial" w:hAnsi="Arial" w:cs="Arial"/>
                <w:sz w:val="20"/>
                <w:szCs w:val="20"/>
              </w:rPr>
              <w:t xml:space="preserve"> i plinovoda koji se nalaze na području grada)</w:t>
            </w:r>
          </w:p>
          <w:p w14:paraId="58D51055" w14:textId="77777777" w:rsidR="00CD674A" w:rsidRPr="0039519F" w:rsidRDefault="00CD674A" w:rsidP="00CD674A">
            <w:pPr>
              <w:rPr>
                <w:rFonts w:ascii="Arial" w:hAnsi="Arial" w:cs="Arial"/>
                <w:sz w:val="20"/>
                <w:szCs w:val="20"/>
              </w:rPr>
            </w:pPr>
            <w:r w:rsidRPr="0039519F">
              <w:rPr>
                <w:rFonts w:ascii="Arial" w:hAnsi="Arial" w:cs="Arial"/>
                <w:sz w:val="20"/>
                <w:szCs w:val="20"/>
              </w:rPr>
              <w:t>- Dobra izgrađenost vodoopskrbne mreže</w:t>
            </w:r>
          </w:p>
          <w:p w14:paraId="4744B6BC" w14:textId="00E07D20" w:rsidR="00672E52" w:rsidRPr="0039519F" w:rsidRDefault="00CD674A" w:rsidP="00CD674A">
            <w:pPr>
              <w:rPr>
                <w:rFonts w:ascii="Arial" w:hAnsi="Arial" w:cs="Arial"/>
                <w:sz w:val="20"/>
                <w:szCs w:val="20"/>
              </w:rPr>
            </w:pPr>
            <w:r w:rsidRPr="0039519F">
              <w:rPr>
                <w:rFonts w:ascii="Arial" w:hAnsi="Arial" w:cs="Arial"/>
                <w:sz w:val="20"/>
                <w:szCs w:val="20"/>
              </w:rPr>
              <w:t xml:space="preserve">- Značajni i očuvani prirodni resursi (blizina zaštićene prirodne baštine – Park prirode Lonjsko polje, </w:t>
            </w:r>
            <w:r w:rsidRPr="0039519F">
              <w:rPr>
                <w:rFonts w:ascii="Arial" w:hAnsi="Arial" w:cs="Arial"/>
                <w:sz w:val="20"/>
                <w:szCs w:val="20"/>
              </w:rPr>
              <w:lastRenderedPageBreak/>
              <w:t>poljoprivredne, šumske i vodne površine</w:t>
            </w:r>
          </w:p>
        </w:tc>
        <w:tc>
          <w:tcPr>
            <w:tcW w:w="2799" w:type="dxa"/>
          </w:tcPr>
          <w:p w14:paraId="1D4224FB" w14:textId="77777777" w:rsidR="00CD674A" w:rsidRPr="0039519F" w:rsidRDefault="00CD674A" w:rsidP="00CD674A">
            <w:pPr>
              <w:rPr>
                <w:rFonts w:ascii="Arial" w:hAnsi="Arial" w:cs="Arial"/>
                <w:sz w:val="20"/>
                <w:szCs w:val="20"/>
              </w:rPr>
            </w:pPr>
            <w:r w:rsidRPr="0039519F">
              <w:rPr>
                <w:rFonts w:ascii="Arial" w:hAnsi="Arial" w:cs="Arial"/>
                <w:sz w:val="20"/>
                <w:szCs w:val="20"/>
              </w:rPr>
              <w:lastRenderedPageBreak/>
              <w:t>- Nesanirane velike štete na infrastrukturi uslijed ratnih djelovanja</w:t>
            </w:r>
          </w:p>
          <w:p w14:paraId="0D916A95" w14:textId="77777777" w:rsidR="00CD674A" w:rsidRPr="0039519F" w:rsidRDefault="00CD674A" w:rsidP="00CD674A">
            <w:pPr>
              <w:rPr>
                <w:rFonts w:ascii="Arial" w:hAnsi="Arial" w:cs="Arial"/>
                <w:sz w:val="20"/>
                <w:szCs w:val="20"/>
              </w:rPr>
            </w:pPr>
            <w:r w:rsidRPr="0039519F">
              <w:rPr>
                <w:rFonts w:ascii="Arial" w:hAnsi="Arial" w:cs="Arial"/>
                <w:sz w:val="20"/>
                <w:szCs w:val="20"/>
              </w:rPr>
              <w:t>- Umanjena protočnost županijskih, lokalnih i nerazvrstanih cesta i neizgrađenost nogostupa</w:t>
            </w:r>
          </w:p>
          <w:p w14:paraId="1EB28EDA" w14:textId="77777777" w:rsidR="00CD674A" w:rsidRPr="0039519F" w:rsidRDefault="00CD674A" w:rsidP="00CD674A">
            <w:pPr>
              <w:rPr>
                <w:rFonts w:ascii="Arial" w:hAnsi="Arial" w:cs="Arial"/>
                <w:sz w:val="20"/>
                <w:szCs w:val="20"/>
              </w:rPr>
            </w:pPr>
            <w:r w:rsidRPr="0039519F">
              <w:rPr>
                <w:rFonts w:ascii="Arial" w:hAnsi="Arial" w:cs="Arial"/>
                <w:sz w:val="20"/>
                <w:szCs w:val="20"/>
              </w:rPr>
              <w:t>- Nedostatno održavanje nerazvrstanih cesta</w:t>
            </w:r>
          </w:p>
          <w:p w14:paraId="431F07EE" w14:textId="77777777" w:rsidR="00CD674A" w:rsidRPr="0039519F" w:rsidRDefault="00CD674A" w:rsidP="00CD674A">
            <w:pPr>
              <w:rPr>
                <w:rFonts w:ascii="Arial" w:hAnsi="Arial" w:cs="Arial"/>
                <w:sz w:val="20"/>
                <w:szCs w:val="20"/>
              </w:rPr>
            </w:pPr>
            <w:r w:rsidRPr="0039519F">
              <w:rPr>
                <w:rFonts w:ascii="Arial" w:hAnsi="Arial" w:cs="Arial"/>
                <w:sz w:val="20"/>
                <w:szCs w:val="20"/>
              </w:rPr>
              <w:t>- Nedovoljna povezanost prigradskih područja s gradskim središtem – javni prijevoz</w:t>
            </w:r>
          </w:p>
          <w:p w14:paraId="187FFAEC" w14:textId="77777777" w:rsidR="00CD674A" w:rsidRPr="0039519F" w:rsidRDefault="00CD674A" w:rsidP="00CD674A">
            <w:pPr>
              <w:rPr>
                <w:rFonts w:ascii="Arial" w:hAnsi="Arial" w:cs="Arial"/>
                <w:sz w:val="20"/>
                <w:szCs w:val="20"/>
              </w:rPr>
            </w:pPr>
            <w:r w:rsidRPr="0039519F">
              <w:rPr>
                <w:rFonts w:ascii="Arial" w:hAnsi="Arial" w:cs="Arial"/>
                <w:sz w:val="20"/>
                <w:szCs w:val="20"/>
              </w:rPr>
              <w:t>- Dotrajalost vodovodne mreže i nedovoljno izgrađen sustav odvodnje i pročišćavanja otpadnih voda</w:t>
            </w:r>
          </w:p>
          <w:p w14:paraId="00C9F1D3" w14:textId="77777777" w:rsidR="00CD674A" w:rsidRPr="0039519F" w:rsidRDefault="00CD674A" w:rsidP="00CD674A">
            <w:pPr>
              <w:rPr>
                <w:rFonts w:ascii="Arial" w:hAnsi="Arial" w:cs="Arial"/>
                <w:sz w:val="20"/>
                <w:szCs w:val="20"/>
              </w:rPr>
            </w:pPr>
            <w:r w:rsidRPr="0039519F">
              <w:rPr>
                <w:rFonts w:ascii="Arial" w:hAnsi="Arial" w:cs="Arial"/>
                <w:sz w:val="20"/>
                <w:szCs w:val="20"/>
              </w:rPr>
              <w:t>- Nedostatak financijskih sredstava za izgradnju kanalizacijske mreže</w:t>
            </w:r>
          </w:p>
          <w:p w14:paraId="5E4EE712" w14:textId="77777777" w:rsidR="00CD674A" w:rsidRPr="0039519F" w:rsidRDefault="00CD674A" w:rsidP="00CD674A">
            <w:pPr>
              <w:rPr>
                <w:rFonts w:ascii="Arial" w:hAnsi="Arial" w:cs="Arial"/>
                <w:sz w:val="20"/>
                <w:szCs w:val="20"/>
              </w:rPr>
            </w:pPr>
            <w:r w:rsidRPr="0039519F">
              <w:rPr>
                <w:rFonts w:ascii="Arial" w:hAnsi="Arial" w:cs="Arial"/>
                <w:sz w:val="20"/>
                <w:szCs w:val="20"/>
              </w:rPr>
              <w:t>- Neizgrađenost vanjske hidrantne mreže</w:t>
            </w:r>
          </w:p>
          <w:p w14:paraId="140378F5" w14:textId="77777777" w:rsidR="00CD674A" w:rsidRPr="0039519F" w:rsidRDefault="00CD674A" w:rsidP="00CD674A">
            <w:pPr>
              <w:rPr>
                <w:rFonts w:ascii="Arial" w:hAnsi="Arial" w:cs="Arial"/>
                <w:sz w:val="20"/>
                <w:szCs w:val="20"/>
              </w:rPr>
            </w:pPr>
            <w:r w:rsidRPr="0039519F">
              <w:rPr>
                <w:rFonts w:ascii="Arial" w:hAnsi="Arial" w:cs="Arial"/>
                <w:sz w:val="20"/>
                <w:szCs w:val="20"/>
              </w:rPr>
              <w:t>- Nedovoljan udio odvojenog prikupljanja otpada (papir, staklo, metal, plastika, bio-otpad)</w:t>
            </w:r>
          </w:p>
          <w:p w14:paraId="6443FEA8" w14:textId="77777777" w:rsidR="00CD674A" w:rsidRPr="0039519F" w:rsidRDefault="00CD674A" w:rsidP="00CD674A">
            <w:pPr>
              <w:rPr>
                <w:rFonts w:ascii="Arial" w:hAnsi="Arial" w:cs="Arial"/>
                <w:sz w:val="20"/>
                <w:szCs w:val="20"/>
              </w:rPr>
            </w:pPr>
            <w:r w:rsidRPr="0039519F">
              <w:rPr>
                <w:rFonts w:ascii="Arial" w:hAnsi="Arial" w:cs="Arial"/>
                <w:sz w:val="20"/>
                <w:szCs w:val="20"/>
              </w:rPr>
              <w:t>- Veliki broj divljih deponija</w:t>
            </w:r>
          </w:p>
          <w:p w14:paraId="1F8D60F4" w14:textId="77777777" w:rsidR="00CD674A" w:rsidRPr="0039519F" w:rsidRDefault="00CD674A" w:rsidP="00CD674A">
            <w:pPr>
              <w:rPr>
                <w:rFonts w:ascii="Arial" w:hAnsi="Arial" w:cs="Arial"/>
                <w:sz w:val="20"/>
                <w:szCs w:val="20"/>
              </w:rPr>
            </w:pPr>
            <w:r w:rsidRPr="0039519F">
              <w:rPr>
                <w:rFonts w:ascii="Arial" w:hAnsi="Arial" w:cs="Arial"/>
                <w:sz w:val="20"/>
                <w:szCs w:val="20"/>
              </w:rPr>
              <w:t>- Neizgrađenost plinske mreže – nedostatak financijskih sredstava za realizaciju projekta</w:t>
            </w:r>
          </w:p>
          <w:p w14:paraId="322335AC" w14:textId="0DCD3607" w:rsidR="00672E52" w:rsidRPr="0039519F" w:rsidRDefault="00CD674A" w:rsidP="00CD674A">
            <w:pPr>
              <w:rPr>
                <w:rFonts w:ascii="Arial" w:hAnsi="Arial" w:cs="Arial"/>
                <w:sz w:val="20"/>
                <w:szCs w:val="20"/>
              </w:rPr>
            </w:pPr>
            <w:r w:rsidRPr="0039519F">
              <w:rPr>
                <w:rFonts w:ascii="Arial" w:hAnsi="Arial" w:cs="Arial"/>
                <w:sz w:val="20"/>
                <w:szCs w:val="20"/>
              </w:rPr>
              <w:t xml:space="preserve">- Nedovoljno izgrađen sustav javne rasvjete – nedovoljna primjena ekoloških </w:t>
            </w:r>
            <w:r w:rsidRPr="0039519F">
              <w:rPr>
                <w:rFonts w:ascii="Arial" w:hAnsi="Arial" w:cs="Arial"/>
                <w:sz w:val="20"/>
                <w:szCs w:val="20"/>
              </w:rPr>
              <w:lastRenderedPageBreak/>
              <w:t>standarda u sustavu javne rasvjete</w:t>
            </w:r>
          </w:p>
        </w:tc>
        <w:tc>
          <w:tcPr>
            <w:tcW w:w="2799" w:type="dxa"/>
          </w:tcPr>
          <w:p w14:paraId="2BC8A2DA" w14:textId="77777777" w:rsidR="00672E52" w:rsidRPr="0039519F" w:rsidRDefault="00CD674A" w:rsidP="00207833">
            <w:pPr>
              <w:rPr>
                <w:rFonts w:ascii="Arial" w:hAnsi="Arial" w:cs="Arial"/>
                <w:sz w:val="20"/>
                <w:szCs w:val="20"/>
              </w:rPr>
            </w:pPr>
            <w:r w:rsidRPr="0039519F">
              <w:rPr>
                <w:rFonts w:ascii="Arial" w:hAnsi="Arial" w:cs="Arial"/>
                <w:sz w:val="20"/>
                <w:szCs w:val="20"/>
              </w:rPr>
              <w:lastRenderedPageBreak/>
              <w:t>-Intenzivnije korištenje vanjskih izvora financiranja, fondova Europske unije i nacionalnih fondova u području zaštite prirode, zaštite okoliša, unapređenja upravljanja prirodnom baštinom te za realizaciju infrastrukturnih projekata</w:t>
            </w:r>
          </w:p>
          <w:p w14:paraId="5977CDCE" w14:textId="77777777" w:rsidR="00CD674A" w:rsidRPr="0039519F" w:rsidRDefault="00CD674A" w:rsidP="00CD674A">
            <w:pPr>
              <w:rPr>
                <w:rFonts w:ascii="Arial" w:hAnsi="Arial" w:cs="Arial"/>
                <w:sz w:val="20"/>
                <w:szCs w:val="20"/>
              </w:rPr>
            </w:pPr>
            <w:r w:rsidRPr="0039519F">
              <w:rPr>
                <w:rFonts w:ascii="Arial" w:hAnsi="Arial" w:cs="Arial"/>
                <w:sz w:val="20"/>
                <w:szCs w:val="20"/>
              </w:rPr>
              <w:t>- Jačanje svijesti građana o mogućnostima i potrebi zaštite okoliša i prirodnih resursa</w:t>
            </w:r>
          </w:p>
          <w:p w14:paraId="641F435B" w14:textId="77777777" w:rsidR="00CD674A" w:rsidRPr="0039519F" w:rsidRDefault="00CD674A" w:rsidP="00CD674A">
            <w:pPr>
              <w:rPr>
                <w:rFonts w:ascii="Arial" w:hAnsi="Arial" w:cs="Arial"/>
                <w:sz w:val="20"/>
                <w:szCs w:val="20"/>
              </w:rPr>
            </w:pPr>
            <w:r w:rsidRPr="0039519F">
              <w:rPr>
                <w:rFonts w:ascii="Arial" w:hAnsi="Arial" w:cs="Arial"/>
                <w:sz w:val="20"/>
                <w:szCs w:val="20"/>
              </w:rPr>
              <w:t>- Iskorištavanje prednosti geoprometnog položaja za razvoj logističkih usluga</w:t>
            </w:r>
          </w:p>
          <w:p w14:paraId="1E67ED00" w14:textId="77777777" w:rsidR="00CD674A" w:rsidRPr="0039519F" w:rsidRDefault="00CD674A" w:rsidP="00CD674A">
            <w:pPr>
              <w:rPr>
                <w:rFonts w:ascii="Arial" w:hAnsi="Arial" w:cs="Arial"/>
                <w:sz w:val="20"/>
                <w:szCs w:val="20"/>
              </w:rPr>
            </w:pPr>
            <w:r w:rsidRPr="0039519F">
              <w:rPr>
                <w:rFonts w:ascii="Arial" w:hAnsi="Arial" w:cs="Arial"/>
                <w:sz w:val="20"/>
                <w:szCs w:val="20"/>
              </w:rPr>
              <w:t>- Ekonomska eksploatacija – učinkovitije korištenje biomase (organski otpad iz poljoprivrede i šumarstva) i izgradnja sustava za toplinsku energiju pogotovo za potrebe grijanja u javnom sektoru (vrtići, škole, ambulante i sl.)</w:t>
            </w:r>
          </w:p>
          <w:p w14:paraId="0BCEC621" w14:textId="13FBE4E8" w:rsidR="00CD674A" w:rsidRPr="0039519F" w:rsidRDefault="00CD674A" w:rsidP="00CD674A">
            <w:pPr>
              <w:rPr>
                <w:rFonts w:ascii="Arial" w:hAnsi="Arial" w:cs="Arial"/>
                <w:sz w:val="20"/>
                <w:szCs w:val="20"/>
              </w:rPr>
            </w:pPr>
            <w:r w:rsidRPr="0039519F">
              <w:rPr>
                <w:rFonts w:ascii="Arial" w:hAnsi="Arial" w:cs="Arial"/>
                <w:sz w:val="20"/>
                <w:szCs w:val="20"/>
              </w:rPr>
              <w:t>- Razvoj korištenja obnovljivih izvora energije</w:t>
            </w:r>
          </w:p>
        </w:tc>
        <w:tc>
          <w:tcPr>
            <w:tcW w:w="2799" w:type="dxa"/>
          </w:tcPr>
          <w:p w14:paraId="567EC286" w14:textId="77777777" w:rsidR="00672E52" w:rsidRPr="0039519F" w:rsidRDefault="00CD674A" w:rsidP="00207833">
            <w:pPr>
              <w:rPr>
                <w:rFonts w:ascii="Arial" w:hAnsi="Arial" w:cs="Arial"/>
                <w:sz w:val="20"/>
                <w:szCs w:val="20"/>
              </w:rPr>
            </w:pPr>
            <w:r w:rsidRPr="0039519F">
              <w:rPr>
                <w:rFonts w:ascii="Arial" w:hAnsi="Arial" w:cs="Arial"/>
                <w:sz w:val="20"/>
                <w:szCs w:val="20"/>
              </w:rPr>
              <w:t>-Nedovoljna i nedosljedna provedba zakonske regulative za sektor okoliša i zaštitu prirodnih resursa</w:t>
            </w:r>
          </w:p>
          <w:p w14:paraId="52D9D0B4" w14:textId="6D9DAC3D" w:rsidR="00CD674A" w:rsidRPr="0039519F" w:rsidRDefault="001F256F" w:rsidP="00CD674A">
            <w:pPr>
              <w:rPr>
                <w:rFonts w:ascii="Arial" w:hAnsi="Arial" w:cs="Arial"/>
                <w:sz w:val="20"/>
                <w:szCs w:val="20"/>
              </w:rPr>
            </w:pPr>
            <w:r w:rsidRPr="0039519F">
              <w:rPr>
                <w:rFonts w:ascii="Arial" w:hAnsi="Arial" w:cs="Arial"/>
                <w:sz w:val="20"/>
                <w:szCs w:val="20"/>
              </w:rPr>
              <w:t>-</w:t>
            </w:r>
            <w:r w:rsidR="00CD674A" w:rsidRPr="0039519F">
              <w:rPr>
                <w:rFonts w:ascii="Arial" w:hAnsi="Arial" w:cs="Arial"/>
                <w:sz w:val="20"/>
                <w:szCs w:val="20"/>
              </w:rPr>
              <w:t>Nedovoljan interes stanovništva za priključak na vodoopskrbni sustav</w:t>
            </w:r>
          </w:p>
          <w:p w14:paraId="09287B5C" w14:textId="77777777" w:rsidR="00CD674A" w:rsidRPr="0039519F" w:rsidRDefault="00CD674A" w:rsidP="00CD674A">
            <w:pPr>
              <w:rPr>
                <w:rFonts w:ascii="Arial" w:hAnsi="Arial" w:cs="Arial"/>
                <w:sz w:val="20"/>
                <w:szCs w:val="20"/>
              </w:rPr>
            </w:pPr>
            <w:r w:rsidRPr="0039519F">
              <w:rPr>
                <w:rFonts w:ascii="Arial" w:hAnsi="Arial" w:cs="Arial"/>
                <w:sz w:val="20"/>
                <w:szCs w:val="20"/>
              </w:rPr>
              <w:t>- Nedostatak financijskih sredstava za izgradnju kanalizacijske mreže ili kolektora otpadnih voda</w:t>
            </w:r>
          </w:p>
          <w:p w14:paraId="71113676" w14:textId="77777777" w:rsidR="00CD674A" w:rsidRPr="0039519F" w:rsidRDefault="00CD674A" w:rsidP="00CD674A">
            <w:pPr>
              <w:rPr>
                <w:rFonts w:ascii="Arial" w:hAnsi="Arial" w:cs="Arial"/>
                <w:sz w:val="20"/>
                <w:szCs w:val="20"/>
              </w:rPr>
            </w:pPr>
            <w:r w:rsidRPr="0039519F">
              <w:rPr>
                <w:rFonts w:ascii="Arial" w:hAnsi="Arial" w:cs="Arial"/>
                <w:sz w:val="20"/>
                <w:szCs w:val="20"/>
              </w:rPr>
              <w:t>- Sporost državne administracije kod ishođenja niza tehničkih dozvola za izgradnju, rekonstrukciju ili modernizaciju infrastrukturnih projekata</w:t>
            </w:r>
          </w:p>
          <w:p w14:paraId="16938DC6" w14:textId="3C6335FE" w:rsidR="00CD674A" w:rsidRPr="0039519F" w:rsidRDefault="00CD674A" w:rsidP="00CD674A">
            <w:pPr>
              <w:rPr>
                <w:rFonts w:ascii="Arial" w:hAnsi="Arial" w:cs="Arial"/>
                <w:sz w:val="20"/>
                <w:szCs w:val="20"/>
              </w:rPr>
            </w:pPr>
            <w:r w:rsidRPr="0039519F">
              <w:rPr>
                <w:rFonts w:ascii="Arial" w:hAnsi="Arial" w:cs="Arial"/>
                <w:sz w:val="20"/>
                <w:szCs w:val="20"/>
              </w:rPr>
              <w:t>- Nedovoljno jasna zakonska regulativa po pitanju ulaganja i razvoja obnovljivih izvora energije</w:t>
            </w:r>
          </w:p>
        </w:tc>
      </w:tr>
      <w:tr w:rsidR="00672E52" w:rsidRPr="0039519F" w14:paraId="4065A903" w14:textId="77777777" w:rsidTr="00912A58">
        <w:tc>
          <w:tcPr>
            <w:tcW w:w="2798" w:type="dxa"/>
            <w:shd w:val="clear" w:color="auto" w:fill="CC6600"/>
          </w:tcPr>
          <w:p w14:paraId="3D6BD38E" w14:textId="7E4AB3CD" w:rsidR="00672E52" w:rsidRPr="0039519F" w:rsidRDefault="00CD674A" w:rsidP="00207833">
            <w:pPr>
              <w:rPr>
                <w:b/>
                <w:bCs/>
                <w:sz w:val="25"/>
                <w:szCs w:val="25"/>
              </w:rPr>
            </w:pPr>
            <w:r w:rsidRPr="0039519F">
              <w:rPr>
                <w:b/>
                <w:bCs/>
                <w:sz w:val="25"/>
                <w:szCs w:val="25"/>
              </w:rPr>
              <w:t>Gospodarstvo</w:t>
            </w:r>
          </w:p>
          <w:p w14:paraId="1F73C09F" w14:textId="451B251E" w:rsidR="00CD674A" w:rsidRPr="0039519F" w:rsidRDefault="00CD674A" w:rsidP="00207833">
            <w:pPr>
              <w:rPr>
                <w:sz w:val="25"/>
                <w:szCs w:val="25"/>
              </w:rPr>
            </w:pPr>
          </w:p>
        </w:tc>
        <w:tc>
          <w:tcPr>
            <w:tcW w:w="2799" w:type="dxa"/>
          </w:tcPr>
          <w:p w14:paraId="2A9954E7" w14:textId="54E59D37" w:rsidR="00347D42" w:rsidRPr="0039519F" w:rsidRDefault="00CD674A" w:rsidP="00347D42">
            <w:pPr>
              <w:rPr>
                <w:rFonts w:ascii="Arial" w:hAnsi="Arial" w:cs="Arial"/>
                <w:sz w:val="20"/>
                <w:szCs w:val="20"/>
              </w:rPr>
            </w:pPr>
            <w:r w:rsidRPr="0039519F">
              <w:rPr>
                <w:rFonts w:ascii="Arial" w:hAnsi="Arial" w:cs="Arial"/>
                <w:sz w:val="20"/>
                <w:szCs w:val="20"/>
              </w:rPr>
              <w:t>- Orijentiranost prema prerađivačkoj</w:t>
            </w:r>
            <w:r w:rsidR="001F256F" w:rsidRPr="0039519F">
              <w:rPr>
                <w:rFonts w:ascii="Arial" w:hAnsi="Arial" w:cs="Arial"/>
                <w:sz w:val="20"/>
                <w:szCs w:val="20"/>
              </w:rPr>
              <w:t xml:space="preserve"> </w:t>
            </w:r>
            <w:r w:rsidR="00347D42" w:rsidRPr="0039519F">
              <w:rPr>
                <w:rFonts w:ascii="Arial" w:hAnsi="Arial" w:cs="Arial"/>
                <w:sz w:val="20"/>
                <w:szCs w:val="20"/>
              </w:rPr>
              <w:t>industriji, građevinarstvu i trgovinskim djelatnostima (ostvaruju najveći prihod i zapošljavaju najveći broj radnika)</w:t>
            </w:r>
          </w:p>
          <w:p w14:paraId="575AEFD8" w14:textId="77777777" w:rsidR="00347D42" w:rsidRPr="0039519F" w:rsidRDefault="00347D42" w:rsidP="00347D42">
            <w:pPr>
              <w:rPr>
                <w:rFonts w:ascii="Arial" w:hAnsi="Arial" w:cs="Arial"/>
                <w:sz w:val="20"/>
                <w:szCs w:val="20"/>
              </w:rPr>
            </w:pPr>
            <w:r w:rsidRPr="0039519F">
              <w:rPr>
                <w:rFonts w:ascii="Arial" w:hAnsi="Arial" w:cs="Arial"/>
                <w:sz w:val="20"/>
                <w:szCs w:val="20"/>
              </w:rPr>
              <w:t>- Pozitivna vanjskotrgovinska bilanca (veći izvoz od uvoza)</w:t>
            </w:r>
          </w:p>
          <w:p w14:paraId="56B007B6" w14:textId="77777777" w:rsidR="00347D42" w:rsidRPr="0039519F" w:rsidRDefault="00347D42" w:rsidP="00347D42">
            <w:pPr>
              <w:rPr>
                <w:rFonts w:ascii="Arial" w:hAnsi="Arial" w:cs="Arial"/>
                <w:sz w:val="20"/>
                <w:szCs w:val="20"/>
              </w:rPr>
            </w:pPr>
            <w:r w:rsidRPr="0039519F">
              <w:rPr>
                <w:rFonts w:ascii="Arial" w:hAnsi="Arial" w:cs="Arial"/>
                <w:sz w:val="20"/>
                <w:szCs w:val="20"/>
              </w:rPr>
              <w:t>- Razvoj Poslovnih zona (trgovačka zona Zapad, zona Novska i zona Istok) definiran prostornim planom</w:t>
            </w:r>
          </w:p>
          <w:p w14:paraId="3A24AD94" w14:textId="59C59466" w:rsidR="00347D42" w:rsidRPr="0039519F" w:rsidRDefault="00347D42" w:rsidP="00347D42">
            <w:pPr>
              <w:rPr>
                <w:rFonts w:ascii="Arial" w:hAnsi="Arial" w:cs="Arial"/>
                <w:sz w:val="20"/>
                <w:szCs w:val="20"/>
              </w:rPr>
            </w:pPr>
            <w:r w:rsidRPr="0039519F">
              <w:rPr>
                <w:rFonts w:ascii="Arial" w:hAnsi="Arial" w:cs="Arial"/>
                <w:sz w:val="20"/>
                <w:szCs w:val="20"/>
              </w:rPr>
              <w:t xml:space="preserve">- Razvoj </w:t>
            </w:r>
            <w:r w:rsidR="001F256F" w:rsidRPr="0039519F">
              <w:rPr>
                <w:rFonts w:ascii="Arial" w:hAnsi="Arial" w:cs="Arial"/>
                <w:sz w:val="20"/>
                <w:szCs w:val="20"/>
              </w:rPr>
              <w:t>visoko dobitne</w:t>
            </w:r>
            <w:r w:rsidRPr="0039519F">
              <w:rPr>
                <w:rFonts w:ascii="Arial" w:hAnsi="Arial" w:cs="Arial"/>
                <w:sz w:val="20"/>
                <w:szCs w:val="20"/>
              </w:rPr>
              <w:t xml:space="preserve"> industrije računalnih igara (gaming industrije)</w:t>
            </w:r>
          </w:p>
          <w:p w14:paraId="2C23E627" w14:textId="77777777" w:rsidR="00347D42" w:rsidRPr="0039519F" w:rsidRDefault="00347D42" w:rsidP="00347D42">
            <w:pPr>
              <w:rPr>
                <w:rFonts w:ascii="Arial" w:hAnsi="Arial" w:cs="Arial"/>
                <w:sz w:val="20"/>
                <w:szCs w:val="20"/>
              </w:rPr>
            </w:pPr>
            <w:r w:rsidRPr="0039519F">
              <w:rPr>
                <w:rFonts w:ascii="Arial" w:hAnsi="Arial" w:cs="Arial"/>
                <w:sz w:val="20"/>
                <w:szCs w:val="20"/>
              </w:rPr>
              <w:t>- Obrtnička tradicija (proizvodno zanatstvo)</w:t>
            </w:r>
          </w:p>
          <w:p w14:paraId="78412268" w14:textId="77777777" w:rsidR="00347D42" w:rsidRPr="0039519F" w:rsidRDefault="00347D42" w:rsidP="00347D42">
            <w:pPr>
              <w:rPr>
                <w:rFonts w:ascii="Arial" w:hAnsi="Arial" w:cs="Arial"/>
                <w:sz w:val="20"/>
                <w:szCs w:val="20"/>
              </w:rPr>
            </w:pPr>
            <w:r w:rsidRPr="0039519F">
              <w:rPr>
                <w:rFonts w:ascii="Arial" w:hAnsi="Arial" w:cs="Arial"/>
                <w:sz w:val="20"/>
                <w:szCs w:val="20"/>
              </w:rPr>
              <w:t>- Sustavni poticaji za razvoj mikro, malog i srednjeg poduzetništva</w:t>
            </w:r>
          </w:p>
          <w:p w14:paraId="75D1F17B" w14:textId="77777777" w:rsidR="00347D42" w:rsidRPr="0039519F" w:rsidRDefault="00347D42" w:rsidP="00347D42">
            <w:pPr>
              <w:rPr>
                <w:rFonts w:ascii="Arial" w:hAnsi="Arial" w:cs="Arial"/>
                <w:sz w:val="20"/>
                <w:szCs w:val="20"/>
              </w:rPr>
            </w:pPr>
            <w:r w:rsidRPr="0039519F">
              <w:rPr>
                <w:rFonts w:ascii="Arial" w:hAnsi="Arial" w:cs="Arial"/>
                <w:sz w:val="20"/>
                <w:szCs w:val="20"/>
              </w:rPr>
              <w:t>- Poticaji za pokretanje start-up poduzeća</w:t>
            </w:r>
          </w:p>
          <w:p w14:paraId="1229E5B6" w14:textId="77777777" w:rsidR="00347D42" w:rsidRPr="0039519F" w:rsidRDefault="00347D42" w:rsidP="00347D42">
            <w:pPr>
              <w:rPr>
                <w:rFonts w:ascii="Arial" w:hAnsi="Arial" w:cs="Arial"/>
                <w:sz w:val="20"/>
                <w:szCs w:val="20"/>
              </w:rPr>
            </w:pPr>
            <w:r w:rsidRPr="0039519F">
              <w:rPr>
                <w:rFonts w:ascii="Arial" w:hAnsi="Arial" w:cs="Arial"/>
                <w:sz w:val="20"/>
                <w:szCs w:val="20"/>
              </w:rPr>
              <w:t>- Poticaji i podrška investitorima za ulaganje i pokretanja poslovanja u Poslovnim zonama</w:t>
            </w:r>
          </w:p>
          <w:p w14:paraId="36B14584" w14:textId="03CDD2AB" w:rsidR="00672E52" w:rsidRPr="0039519F" w:rsidRDefault="00347D42" w:rsidP="00347D42">
            <w:pPr>
              <w:rPr>
                <w:rFonts w:ascii="Arial" w:hAnsi="Arial" w:cs="Arial"/>
                <w:sz w:val="20"/>
                <w:szCs w:val="20"/>
              </w:rPr>
            </w:pPr>
            <w:r w:rsidRPr="0039519F">
              <w:rPr>
                <w:rFonts w:ascii="Arial" w:hAnsi="Arial" w:cs="Arial"/>
                <w:sz w:val="20"/>
                <w:szCs w:val="20"/>
              </w:rPr>
              <w:t>- Razvijena mreža poduzetničkih potpornih institucija (Razvojna agencija SMŽ Simora - ispostava Novska, Razvojna agencija grada Novske N</w:t>
            </w:r>
            <w:r w:rsidR="00BD106F" w:rsidRPr="0039519F">
              <w:rPr>
                <w:rFonts w:ascii="Arial" w:hAnsi="Arial" w:cs="Arial"/>
                <w:sz w:val="20"/>
                <w:szCs w:val="20"/>
              </w:rPr>
              <w:t>ORA</w:t>
            </w:r>
            <w:r w:rsidRPr="0039519F">
              <w:rPr>
                <w:rFonts w:ascii="Arial" w:hAnsi="Arial" w:cs="Arial"/>
                <w:sz w:val="20"/>
                <w:szCs w:val="20"/>
              </w:rPr>
              <w:t>, Poduzetnički inkubator PISMO, Udruženje obrtnika Novska)</w:t>
            </w:r>
          </w:p>
        </w:tc>
        <w:tc>
          <w:tcPr>
            <w:tcW w:w="2799" w:type="dxa"/>
          </w:tcPr>
          <w:p w14:paraId="193BAC59" w14:textId="414DA298" w:rsidR="00347D42" w:rsidRPr="0039519F" w:rsidRDefault="00347D42" w:rsidP="00347D42">
            <w:pPr>
              <w:rPr>
                <w:rFonts w:ascii="Arial" w:hAnsi="Arial" w:cs="Arial"/>
                <w:sz w:val="20"/>
                <w:szCs w:val="20"/>
              </w:rPr>
            </w:pPr>
            <w:r w:rsidRPr="0039519F">
              <w:rPr>
                <w:rFonts w:ascii="Arial" w:hAnsi="Arial" w:cs="Arial"/>
                <w:sz w:val="20"/>
                <w:szCs w:val="20"/>
              </w:rPr>
              <w:t>- Stagniranje poduzetničkih aktivnosti kao</w:t>
            </w:r>
            <w:r w:rsidR="001F256F" w:rsidRPr="0039519F">
              <w:rPr>
                <w:rFonts w:ascii="Arial" w:hAnsi="Arial" w:cs="Arial"/>
                <w:sz w:val="20"/>
                <w:szCs w:val="20"/>
              </w:rPr>
              <w:t xml:space="preserve"> </w:t>
            </w:r>
            <w:r w:rsidRPr="0039519F">
              <w:rPr>
                <w:rFonts w:ascii="Arial" w:hAnsi="Arial" w:cs="Arial"/>
                <w:sz w:val="20"/>
                <w:szCs w:val="20"/>
              </w:rPr>
              <w:t>posljedica recesije</w:t>
            </w:r>
            <w:r w:rsidR="001F256F" w:rsidRPr="0039519F">
              <w:rPr>
                <w:rFonts w:ascii="Arial" w:hAnsi="Arial" w:cs="Arial"/>
                <w:sz w:val="20"/>
                <w:szCs w:val="20"/>
              </w:rPr>
              <w:t xml:space="preserve"> i pandemije</w:t>
            </w:r>
          </w:p>
          <w:p w14:paraId="214F880F" w14:textId="77777777" w:rsidR="00347D42" w:rsidRPr="0039519F" w:rsidRDefault="00347D42" w:rsidP="00347D42">
            <w:pPr>
              <w:rPr>
                <w:rFonts w:ascii="Arial" w:hAnsi="Arial" w:cs="Arial"/>
                <w:sz w:val="20"/>
                <w:szCs w:val="20"/>
              </w:rPr>
            </w:pPr>
            <w:r w:rsidRPr="0039519F">
              <w:rPr>
                <w:rFonts w:ascii="Arial" w:hAnsi="Arial" w:cs="Arial"/>
                <w:sz w:val="20"/>
                <w:szCs w:val="20"/>
              </w:rPr>
              <w:t>- Nedovoljno aktivan i spor proces revitalizacije gospodarstva, obnove gospodarskih objekata, pokretanja proizvodnih procesa</w:t>
            </w:r>
          </w:p>
          <w:p w14:paraId="032363FF" w14:textId="77777777" w:rsidR="00347D42" w:rsidRPr="0039519F" w:rsidRDefault="00347D42" w:rsidP="00347D42">
            <w:pPr>
              <w:rPr>
                <w:rFonts w:ascii="Arial" w:hAnsi="Arial" w:cs="Arial"/>
                <w:sz w:val="20"/>
                <w:szCs w:val="20"/>
              </w:rPr>
            </w:pPr>
            <w:r w:rsidRPr="0039519F">
              <w:rPr>
                <w:rFonts w:ascii="Arial" w:hAnsi="Arial" w:cs="Arial"/>
                <w:sz w:val="20"/>
                <w:szCs w:val="20"/>
              </w:rPr>
              <w:t>- Gubitak velikog broja radnih mjesta</w:t>
            </w:r>
          </w:p>
          <w:p w14:paraId="7FBFD81E" w14:textId="77777777" w:rsidR="00347D42" w:rsidRPr="0039519F" w:rsidRDefault="00347D42" w:rsidP="00347D42">
            <w:pPr>
              <w:rPr>
                <w:rFonts w:ascii="Arial" w:hAnsi="Arial" w:cs="Arial"/>
                <w:sz w:val="20"/>
                <w:szCs w:val="20"/>
              </w:rPr>
            </w:pPr>
            <w:r w:rsidRPr="0039519F">
              <w:rPr>
                <w:rFonts w:ascii="Arial" w:hAnsi="Arial" w:cs="Arial"/>
                <w:sz w:val="20"/>
                <w:szCs w:val="20"/>
              </w:rPr>
              <w:t>- Mali broj investitora u postojećim zonama</w:t>
            </w:r>
          </w:p>
          <w:p w14:paraId="7DD2F6BA" w14:textId="77777777" w:rsidR="00347D42" w:rsidRPr="0039519F" w:rsidRDefault="00347D42" w:rsidP="00347D42">
            <w:pPr>
              <w:rPr>
                <w:rFonts w:ascii="Arial" w:hAnsi="Arial" w:cs="Arial"/>
                <w:sz w:val="20"/>
                <w:szCs w:val="20"/>
              </w:rPr>
            </w:pPr>
            <w:r w:rsidRPr="0039519F">
              <w:rPr>
                <w:rFonts w:ascii="Arial" w:hAnsi="Arial" w:cs="Arial"/>
                <w:sz w:val="20"/>
                <w:szCs w:val="20"/>
              </w:rPr>
              <w:t>- Nedovoljno aktivan pristup privlačenju investitora na područje grada Novske</w:t>
            </w:r>
          </w:p>
          <w:p w14:paraId="215029D8" w14:textId="300B9F49" w:rsidR="00347D42" w:rsidRPr="0039519F" w:rsidRDefault="00347D42" w:rsidP="00347D42">
            <w:pPr>
              <w:rPr>
                <w:rFonts w:ascii="Arial" w:hAnsi="Arial" w:cs="Arial"/>
                <w:sz w:val="20"/>
                <w:szCs w:val="20"/>
              </w:rPr>
            </w:pPr>
            <w:r w:rsidRPr="0039519F">
              <w:rPr>
                <w:rFonts w:ascii="Arial" w:hAnsi="Arial" w:cs="Arial"/>
                <w:sz w:val="20"/>
                <w:szCs w:val="20"/>
              </w:rPr>
              <w:t xml:space="preserve">- </w:t>
            </w:r>
            <w:r w:rsidR="001F256F" w:rsidRPr="0039519F">
              <w:rPr>
                <w:rFonts w:ascii="Arial" w:hAnsi="Arial" w:cs="Arial"/>
                <w:sz w:val="20"/>
                <w:szCs w:val="20"/>
              </w:rPr>
              <w:t>Neriješeni</w:t>
            </w:r>
            <w:r w:rsidRPr="0039519F">
              <w:rPr>
                <w:rFonts w:ascii="Arial" w:hAnsi="Arial" w:cs="Arial"/>
                <w:sz w:val="20"/>
                <w:szCs w:val="20"/>
              </w:rPr>
              <w:t xml:space="preserve"> imovinsko-pravni odnosi na postojećim gospodarskim objektima (koči brže pokretanje proizvodnog procesa)</w:t>
            </w:r>
          </w:p>
          <w:p w14:paraId="1B620914" w14:textId="77777777" w:rsidR="00347D42" w:rsidRPr="0039519F" w:rsidRDefault="00347D42" w:rsidP="00347D42">
            <w:pPr>
              <w:rPr>
                <w:rFonts w:ascii="Arial" w:hAnsi="Arial" w:cs="Arial"/>
                <w:sz w:val="20"/>
                <w:szCs w:val="20"/>
              </w:rPr>
            </w:pPr>
            <w:r w:rsidRPr="0039519F">
              <w:rPr>
                <w:rFonts w:ascii="Arial" w:hAnsi="Arial" w:cs="Arial"/>
                <w:sz w:val="20"/>
                <w:szCs w:val="20"/>
              </w:rPr>
              <w:t>- Nedovoljna motiviranost gospodarskih čimbenika i loša educiranost poduzetnika</w:t>
            </w:r>
          </w:p>
          <w:p w14:paraId="0A11A188" w14:textId="74C092DE" w:rsidR="00347D42" w:rsidRPr="0039519F" w:rsidRDefault="00347D42" w:rsidP="00347D42">
            <w:pPr>
              <w:rPr>
                <w:rFonts w:ascii="Arial" w:hAnsi="Arial" w:cs="Arial"/>
                <w:sz w:val="20"/>
                <w:szCs w:val="20"/>
              </w:rPr>
            </w:pPr>
            <w:r w:rsidRPr="0039519F">
              <w:rPr>
                <w:rFonts w:ascii="Arial" w:hAnsi="Arial" w:cs="Arial"/>
                <w:sz w:val="20"/>
                <w:szCs w:val="20"/>
              </w:rPr>
              <w:t>- Nezadovoljavajuća stručna i obrazovna struktura zaposlenih s obzirom na potrebe cjelokupnog gospodarstva (u poduzetničkom i obrtničkom sektoru)</w:t>
            </w:r>
          </w:p>
          <w:p w14:paraId="616E8345" w14:textId="77777777" w:rsidR="00347D42" w:rsidRPr="0039519F" w:rsidRDefault="00347D42" w:rsidP="00347D42">
            <w:pPr>
              <w:rPr>
                <w:rFonts w:ascii="Arial" w:hAnsi="Arial" w:cs="Arial"/>
                <w:sz w:val="20"/>
                <w:szCs w:val="20"/>
              </w:rPr>
            </w:pPr>
            <w:r w:rsidRPr="0039519F">
              <w:rPr>
                <w:rFonts w:ascii="Arial" w:hAnsi="Arial" w:cs="Arial"/>
                <w:sz w:val="20"/>
                <w:szCs w:val="20"/>
              </w:rPr>
              <w:t xml:space="preserve">- Nedovoljna informiranost poduzetnika o korištenju EU fondova i potpora na županijskoj i lokalnoj razini za inovativnu proizvodnju i </w:t>
            </w:r>
            <w:r w:rsidRPr="0039519F">
              <w:rPr>
                <w:rFonts w:ascii="Arial" w:hAnsi="Arial" w:cs="Arial"/>
                <w:sz w:val="20"/>
                <w:szCs w:val="20"/>
              </w:rPr>
              <w:lastRenderedPageBreak/>
              <w:t>otvaranje novih radnih mjesta</w:t>
            </w:r>
          </w:p>
          <w:p w14:paraId="67AED5FD" w14:textId="77777777" w:rsidR="00347D42" w:rsidRPr="0039519F" w:rsidRDefault="00347D42" w:rsidP="00347D42">
            <w:pPr>
              <w:rPr>
                <w:rFonts w:ascii="Arial" w:hAnsi="Arial" w:cs="Arial"/>
                <w:sz w:val="20"/>
                <w:szCs w:val="20"/>
              </w:rPr>
            </w:pPr>
            <w:r w:rsidRPr="0039519F">
              <w:rPr>
                <w:rFonts w:ascii="Arial" w:hAnsi="Arial" w:cs="Arial"/>
                <w:sz w:val="20"/>
                <w:szCs w:val="20"/>
              </w:rPr>
              <w:t>- Nedovoljna podrška proizvodnim djelatnostima u malom i srednjem poduzetništvu</w:t>
            </w:r>
          </w:p>
          <w:p w14:paraId="49C4A3CE" w14:textId="395448A4" w:rsidR="00672E52" w:rsidRPr="0039519F" w:rsidRDefault="00347D42" w:rsidP="00347D42">
            <w:pPr>
              <w:rPr>
                <w:rFonts w:ascii="Arial" w:hAnsi="Arial" w:cs="Arial"/>
                <w:sz w:val="20"/>
                <w:szCs w:val="20"/>
              </w:rPr>
            </w:pPr>
            <w:r w:rsidRPr="0039519F">
              <w:rPr>
                <w:rFonts w:ascii="Arial" w:hAnsi="Arial" w:cs="Arial"/>
                <w:sz w:val="20"/>
                <w:szCs w:val="20"/>
              </w:rPr>
              <w:t>- Nedovoljna konkurentnost domicilnih proizvođača na domaćem i stranom tržištu.</w:t>
            </w:r>
          </w:p>
        </w:tc>
        <w:tc>
          <w:tcPr>
            <w:tcW w:w="2799" w:type="dxa"/>
          </w:tcPr>
          <w:p w14:paraId="7F84929A" w14:textId="127AB38F" w:rsidR="00347D42" w:rsidRPr="0039519F" w:rsidRDefault="00BD106F" w:rsidP="00347D42">
            <w:pPr>
              <w:rPr>
                <w:rFonts w:ascii="Arial" w:hAnsi="Arial" w:cs="Arial"/>
                <w:sz w:val="20"/>
                <w:szCs w:val="20"/>
              </w:rPr>
            </w:pPr>
            <w:r w:rsidRPr="0039519F">
              <w:rPr>
                <w:rFonts w:ascii="Arial" w:hAnsi="Arial" w:cs="Arial"/>
                <w:sz w:val="20"/>
                <w:szCs w:val="20"/>
              </w:rPr>
              <w:lastRenderedPageBreak/>
              <w:t>-</w:t>
            </w:r>
            <w:r w:rsidR="00347D42" w:rsidRPr="0039519F">
              <w:rPr>
                <w:rFonts w:ascii="Arial" w:hAnsi="Arial" w:cs="Arial"/>
                <w:sz w:val="20"/>
                <w:szCs w:val="20"/>
              </w:rPr>
              <w:t>Unapređenje poduzetničke infrastrukture kroz programe Europske unije, nacionalne i lokalne programe razvoja malog i srednjeg poduzetništva</w:t>
            </w:r>
          </w:p>
          <w:p w14:paraId="1BF92C64" w14:textId="77777777" w:rsidR="00347D42" w:rsidRPr="0039519F" w:rsidRDefault="00347D42" w:rsidP="00347D42">
            <w:pPr>
              <w:rPr>
                <w:rFonts w:ascii="Arial" w:hAnsi="Arial" w:cs="Arial"/>
                <w:sz w:val="20"/>
                <w:szCs w:val="20"/>
              </w:rPr>
            </w:pPr>
            <w:r w:rsidRPr="0039519F">
              <w:rPr>
                <w:rFonts w:ascii="Arial" w:hAnsi="Arial" w:cs="Arial"/>
                <w:sz w:val="20"/>
                <w:szCs w:val="20"/>
              </w:rPr>
              <w:t>- Povezivanje i okrupnjavanje prerađivačke industrije u neki od oblika zajedničkog djelovanja na zahtjevnom domaćem i stranom tržištu-npr. klaster drvoprerađivača (najveći izvoznici)</w:t>
            </w:r>
          </w:p>
          <w:p w14:paraId="4128A7E8" w14:textId="77777777" w:rsidR="00347D42" w:rsidRPr="0039519F" w:rsidRDefault="00347D42" w:rsidP="00347D42">
            <w:pPr>
              <w:rPr>
                <w:rFonts w:ascii="Arial" w:hAnsi="Arial" w:cs="Arial"/>
                <w:sz w:val="20"/>
                <w:szCs w:val="20"/>
              </w:rPr>
            </w:pPr>
            <w:r w:rsidRPr="0039519F">
              <w:rPr>
                <w:rFonts w:ascii="Arial" w:hAnsi="Arial" w:cs="Arial"/>
                <w:sz w:val="20"/>
                <w:szCs w:val="20"/>
              </w:rPr>
              <w:t>- Razvoj socijalnog poduzetništva</w:t>
            </w:r>
          </w:p>
          <w:p w14:paraId="4FBE563B" w14:textId="77777777" w:rsidR="00347D42" w:rsidRPr="0039519F" w:rsidRDefault="00347D42" w:rsidP="00347D42">
            <w:pPr>
              <w:rPr>
                <w:rFonts w:ascii="Arial" w:hAnsi="Arial" w:cs="Arial"/>
                <w:sz w:val="20"/>
                <w:szCs w:val="20"/>
              </w:rPr>
            </w:pPr>
            <w:r w:rsidRPr="0039519F">
              <w:rPr>
                <w:rFonts w:ascii="Arial" w:hAnsi="Arial" w:cs="Arial"/>
                <w:sz w:val="20"/>
                <w:szCs w:val="20"/>
              </w:rPr>
              <w:t>- Povezivanje mikro i malih poduzetnika s većim gospodarskim subjektima</w:t>
            </w:r>
          </w:p>
          <w:p w14:paraId="53FF054D" w14:textId="77777777" w:rsidR="00347D42" w:rsidRPr="0039519F" w:rsidRDefault="00347D42" w:rsidP="00347D42">
            <w:pPr>
              <w:rPr>
                <w:rFonts w:ascii="Arial" w:hAnsi="Arial" w:cs="Arial"/>
                <w:sz w:val="20"/>
                <w:szCs w:val="20"/>
              </w:rPr>
            </w:pPr>
            <w:r w:rsidRPr="0039519F">
              <w:rPr>
                <w:rFonts w:ascii="Arial" w:hAnsi="Arial" w:cs="Arial"/>
                <w:sz w:val="20"/>
                <w:szCs w:val="20"/>
              </w:rPr>
              <w:t>- Korištenje međunarodnih i domaćih gospodarskih sajmova za promociju proizvoda i usluga mikro, malih i srednjih poduzetnika i obrtnika s područja grada Novske</w:t>
            </w:r>
          </w:p>
          <w:p w14:paraId="1AB7C4AE" w14:textId="3089DCBD" w:rsidR="00347D42" w:rsidRPr="0039519F" w:rsidRDefault="00347D42" w:rsidP="00347D42">
            <w:pPr>
              <w:rPr>
                <w:rFonts w:ascii="Arial" w:hAnsi="Arial" w:cs="Arial"/>
                <w:sz w:val="20"/>
                <w:szCs w:val="20"/>
              </w:rPr>
            </w:pPr>
            <w:r w:rsidRPr="0039519F">
              <w:rPr>
                <w:rFonts w:ascii="Arial" w:hAnsi="Arial" w:cs="Arial"/>
                <w:sz w:val="20"/>
                <w:szCs w:val="20"/>
              </w:rPr>
              <w:t xml:space="preserve">- Blizina srednjoškolskih </w:t>
            </w:r>
            <w:r w:rsidR="001F256F" w:rsidRPr="0039519F">
              <w:rPr>
                <w:rFonts w:ascii="Arial" w:hAnsi="Arial" w:cs="Arial"/>
                <w:sz w:val="20"/>
                <w:szCs w:val="20"/>
              </w:rPr>
              <w:t>centara i</w:t>
            </w:r>
            <w:r w:rsidRPr="0039519F">
              <w:rPr>
                <w:rFonts w:ascii="Arial" w:hAnsi="Arial" w:cs="Arial"/>
                <w:sz w:val="20"/>
                <w:szCs w:val="20"/>
              </w:rPr>
              <w:t xml:space="preserve"> sveučilišta</w:t>
            </w:r>
          </w:p>
          <w:p w14:paraId="17011211" w14:textId="77777777" w:rsidR="00347D42" w:rsidRPr="0039519F" w:rsidRDefault="00347D42" w:rsidP="00347D42">
            <w:pPr>
              <w:rPr>
                <w:rFonts w:ascii="Arial" w:hAnsi="Arial" w:cs="Arial"/>
                <w:sz w:val="20"/>
                <w:szCs w:val="20"/>
              </w:rPr>
            </w:pPr>
            <w:r w:rsidRPr="0039519F">
              <w:rPr>
                <w:rFonts w:ascii="Arial" w:hAnsi="Arial" w:cs="Arial"/>
                <w:sz w:val="20"/>
                <w:szCs w:val="20"/>
              </w:rPr>
              <w:t>- Razvoj novih tehnologija i inovacija</w:t>
            </w:r>
          </w:p>
          <w:p w14:paraId="1F1EDB43" w14:textId="77777777" w:rsidR="00347D42" w:rsidRPr="0039519F" w:rsidRDefault="00347D42" w:rsidP="00347D42">
            <w:pPr>
              <w:rPr>
                <w:rFonts w:ascii="Arial" w:hAnsi="Arial" w:cs="Arial"/>
                <w:sz w:val="20"/>
                <w:szCs w:val="20"/>
              </w:rPr>
            </w:pPr>
            <w:r w:rsidRPr="0039519F">
              <w:rPr>
                <w:rFonts w:ascii="Arial" w:hAnsi="Arial" w:cs="Arial"/>
                <w:sz w:val="20"/>
                <w:szCs w:val="20"/>
              </w:rPr>
              <w:t>- Privlačenje investitora u Poslovne zone i novih investicija u grad Novsku (greenfield i brownfield investicije)- jače marketinške aktivnosti</w:t>
            </w:r>
          </w:p>
          <w:p w14:paraId="7DCE5EF2" w14:textId="77777777" w:rsidR="00347D42" w:rsidRPr="0039519F" w:rsidRDefault="00347D42" w:rsidP="00347D42">
            <w:pPr>
              <w:rPr>
                <w:rFonts w:ascii="Arial" w:hAnsi="Arial" w:cs="Arial"/>
                <w:sz w:val="20"/>
                <w:szCs w:val="20"/>
              </w:rPr>
            </w:pPr>
            <w:r w:rsidRPr="0039519F">
              <w:rPr>
                <w:rFonts w:ascii="Arial" w:hAnsi="Arial" w:cs="Arial"/>
                <w:sz w:val="20"/>
                <w:szCs w:val="20"/>
              </w:rPr>
              <w:lastRenderedPageBreak/>
              <w:t>- Jači i brži razvoj modernih tehnologija i IT sektora</w:t>
            </w:r>
          </w:p>
          <w:p w14:paraId="17CD0149" w14:textId="711D604C" w:rsidR="00672E52" w:rsidRPr="0039519F" w:rsidRDefault="00347D42" w:rsidP="00347D42">
            <w:pPr>
              <w:rPr>
                <w:rFonts w:ascii="Arial" w:hAnsi="Arial" w:cs="Arial"/>
                <w:sz w:val="20"/>
                <w:szCs w:val="20"/>
              </w:rPr>
            </w:pPr>
            <w:r w:rsidRPr="0039519F">
              <w:rPr>
                <w:rFonts w:ascii="Arial" w:hAnsi="Arial" w:cs="Arial"/>
                <w:sz w:val="20"/>
                <w:szCs w:val="20"/>
              </w:rPr>
              <w:t>- Izlazak na nova, napredna, suvremena i tržišno razvijena područja</w:t>
            </w:r>
          </w:p>
        </w:tc>
        <w:tc>
          <w:tcPr>
            <w:tcW w:w="2799" w:type="dxa"/>
          </w:tcPr>
          <w:p w14:paraId="6B075BD0" w14:textId="77777777" w:rsidR="00DC2A57" w:rsidRPr="0039519F" w:rsidRDefault="00DC2A57" w:rsidP="00DC2A57">
            <w:pPr>
              <w:rPr>
                <w:rFonts w:ascii="Arial" w:hAnsi="Arial" w:cs="Arial"/>
                <w:sz w:val="20"/>
                <w:szCs w:val="20"/>
              </w:rPr>
            </w:pPr>
            <w:r w:rsidRPr="0039519F">
              <w:rPr>
                <w:rFonts w:ascii="Arial" w:hAnsi="Arial" w:cs="Arial"/>
                <w:sz w:val="20"/>
                <w:szCs w:val="20"/>
              </w:rPr>
              <w:lastRenderedPageBreak/>
              <w:t>Često mijenjanje zakonskih i podzakonskih propisa (nesigurnost za investitore)</w:t>
            </w:r>
          </w:p>
          <w:p w14:paraId="145A3526" w14:textId="77777777" w:rsidR="00DC2A57" w:rsidRPr="0039519F" w:rsidRDefault="00DC2A57" w:rsidP="00DC2A57">
            <w:pPr>
              <w:rPr>
                <w:rFonts w:ascii="Arial" w:hAnsi="Arial" w:cs="Arial"/>
                <w:sz w:val="20"/>
                <w:szCs w:val="20"/>
              </w:rPr>
            </w:pPr>
            <w:r w:rsidRPr="0039519F">
              <w:rPr>
                <w:rFonts w:ascii="Arial" w:hAnsi="Arial" w:cs="Arial"/>
                <w:sz w:val="20"/>
                <w:szCs w:val="20"/>
              </w:rPr>
              <w:t>- Nedostatak ulagača domaćih/stranih iz djelatnosti s većom dodanom vrijednošću</w:t>
            </w:r>
          </w:p>
          <w:p w14:paraId="63B5AC93" w14:textId="77777777" w:rsidR="00DC2A57" w:rsidRPr="0039519F" w:rsidRDefault="00DC2A57" w:rsidP="00DC2A57">
            <w:pPr>
              <w:rPr>
                <w:rFonts w:ascii="Arial" w:hAnsi="Arial" w:cs="Arial"/>
                <w:sz w:val="20"/>
                <w:szCs w:val="20"/>
              </w:rPr>
            </w:pPr>
            <w:r w:rsidRPr="0039519F">
              <w:rPr>
                <w:rFonts w:ascii="Arial" w:hAnsi="Arial" w:cs="Arial"/>
                <w:sz w:val="20"/>
                <w:szCs w:val="20"/>
              </w:rPr>
              <w:t>- Centraliziranost fiskalnog sustava (visoki porezi i davanja državi)</w:t>
            </w:r>
          </w:p>
          <w:p w14:paraId="4BAA5EF7" w14:textId="77777777" w:rsidR="00DC2A57" w:rsidRPr="0039519F" w:rsidRDefault="00DC2A57" w:rsidP="00DC2A57">
            <w:pPr>
              <w:rPr>
                <w:rFonts w:ascii="Arial" w:hAnsi="Arial" w:cs="Arial"/>
                <w:sz w:val="20"/>
                <w:szCs w:val="20"/>
              </w:rPr>
            </w:pPr>
            <w:r w:rsidRPr="0039519F">
              <w:rPr>
                <w:rFonts w:ascii="Arial" w:hAnsi="Arial" w:cs="Arial"/>
                <w:sz w:val="20"/>
                <w:szCs w:val="20"/>
              </w:rPr>
              <w:t>- Moguća konkurencija- uređene poslovne zone u okruženju (Kutina, Jasenovac, Lipovljani)</w:t>
            </w:r>
          </w:p>
          <w:p w14:paraId="620A0238" w14:textId="77777777" w:rsidR="00DC2A57" w:rsidRPr="0039519F" w:rsidRDefault="00DC2A57" w:rsidP="00DC2A57">
            <w:pPr>
              <w:rPr>
                <w:rFonts w:ascii="Arial" w:hAnsi="Arial" w:cs="Arial"/>
                <w:sz w:val="20"/>
                <w:szCs w:val="20"/>
              </w:rPr>
            </w:pPr>
            <w:r w:rsidRPr="0039519F">
              <w:rPr>
                <w:rFonts w:ascii="Arial" w:hAnsi="Arial" w:cs="Arial"/>
                <w:sz w:val="20"/>
                <w:szCs w:val="20"/>
              </w:rPr>
              <w:t>- Nezainteresiranost poslodavaca za zapošljavanje osoba starije životne dobi (nedostatak novih znanja i vještina)</w:t>
            </w:r>
          </w:p>
          <w:p w14:paraId="35040C0A" w14:textId="77777777" w:rsidR="00DC2A57" w:rsidRPr="0039519F" w:rsidRDefault="00DC2A57" w:rsidP="00DC2A57">
            <w:pPr>
              <w:rPr>
                <w:rFonts w:ascii="Arial" w:hAnsi="Arial" w:cs="Arial"/>
                <w:sz w:val="20"/>
                <w:szCs w:val="20"/>
              </w:rPr>
            </w:pPr>
            <w:r w:rsidRPr="0039519F">
              <w:rPr>
                <w:rFonts w:ascii="Arial" w:hAnsi="Arial" w:cs="Arial"/>
                <w:sz w:val="20"/>
                <w:szCs w:val="20"/>
              </w:rPr>
              <w:t>- Odljev radne snage svih profila – pogotovo visokoobrazovanih mladih osoba</w:t>
            </w:r>
          </w:p>
          <w:p w14:paraId="774EB279" w14:textId="77777777" w:rsidR="00DC2A57" w:rsidRPr="0039519F" w:rsidRDefault="00DC2A57" w:rsidP="00DC2A57">
            <w:pPr>
              <w:rPr>
                <w:rFonts w:ascii="Arial" w:hAnsi="Arial" w:cs="Arial"/>
                <w:sz w:val="20"/>
                <w:szCs w:val="20"/>
              </w:rPr>
            </w:pPr>
            <w:r w:rsidRPr="0039519F">
              <w:rPr>
                <w:rFonts w:ascii="Arial" w:hAnsi="Arial" w:cs="Arial"/>
                <w:sz w:val="20"/>
                <w:szCs w:val="20"/>
              </w:rPr>
              <w:t>- Slobodan protok radne snage, materijalnih dobara, usluga i kapitala (dolazak jeftinije radne snage, jeftiniji proizvodi i usluge)</w:t>
            </w:r>
          </w:p>
          <w:p w14:paraId="2121B9CE" w14:textId="525F74E3" w:rsidR="00DC2A57" w:rsidRPr="0039519F" w:rsidRDefault="00DC2A57" w:rsidP="00DC2A57">
            <w:pPr>
              <w:rPr>
                <w:rFonts w:ascii="Arial" w:hAnsi="Arial" w:cs="Arial"/>
                <w:sz w:val="20"/>
                <w:szCs w:val="20"/>
              </w:rPr>
            </w:pPr>
            <w:r w:rsidRPr="0039519F">
              <w:rPr>
                <w:rFonts w:ascii="Arial" w:hAnsi="Arial" w:cs="Arial"/>
                <w:sz w:val="20"/>
                <w:szCs w:val="20"/>
              </w:rPr>
              <w:t xml:space="preserve">- </w:t>
            </w:r>
            <w:r w:rsidR="001F256F" w:rsidRPr="0039519F">
              <w:rPr>
                <w:rFonts w:ascii="Arial" w:hAnsi="Arial" w:cs="Arial"/>
                <w:sz w:val="20"/>
                <w:szCs w:val="20"/>
              </w:rPr>
              <w:t>Ne konkurentnost</w:t>
            </w:r>
            <w:r w:rsidRPr="0039519F">
              <w:rPr>
                <w:rFonts w:ascii="Arial" w:hAnsi="Arial" w:cs="Arial"/>
                <w:sz w:val="20"/>
                <w:szCs w:val="20"/>
              </w:rPr>
              <w:t xml:space="preserve"> domaće proizvodnje</w:t>
            </w:r>
          </w:p>
          <w:p w14:paraId="25E1D267" w14:textId="77777777" w:rsidR="00DC2A57" w:rsidRPr="0039519F" w:rsidRDefault="00DC2A57" w:rsidP="00DC2A57">
            <w:pPr>
              <w:rPr>
                <w:rFonts w:ascii="Arial" w:hAnsi="Arial" w:cs="Arial"/>
                <w:sz w:val="20"/>
                <w:szCs w:val="20"/>
              </w:rPr>
            </w:pPr>
            <w:r w:rsidRPr="0039519F">
              <w:rPr>
                <w:rFonts w:ascii="Arial" w:hAnsi="Arial" w:cs="Arial"/>
                <w:sz w:val="20"/>
                <w:szCs w:val="20"/>
              </w:rPr>
              <w:t>- Otežan i spor pristup izvorima financiranja za mikro, malo i srednje poduzetništvo</w:t>
            </w:r>
          </w:p>
          <w:p w14:paraId="2EB71321" w14:textId="63518698" w:rsidR="00672E52" w:rsidRPr="0039519F" w:rsidRDefault="00DC2A57" w:rsidP="00DC2A57">
            <w:pPr>
              <w:rPr>
                <w:rFonts w:ascii="Arial" w:hAnsi="Arial" w:cs="Arial"/>
                <w:sz w:val="20"/>
                <w:szCs w:val="20"/>
              </w:rPr>
            </w:pPr>
            <w:r w:rsidRPr="0039519F">
              <w:rPr>
                <w:rFonts w:ascii="Arial" w:hAnsi="Arial" w:cs="Arial"/>
                <w:sz w:val="20"/>
                <w:szCs w:val="20"/>
              </w:rPr>
              <w:t>- Siva ekonomija</w:t>
            </w:r>
          </w:p>
        </w:tc>
      </w:tr>
      <w:tr w:rsidR="00672E52" w:rsidRPr="0039519F" w14:paraId="28B14976" w14:textId="77777777" w:rsidTr="00912A58">
        <w:tc>
          <w:tcPr>
            <w:tcW w:w="2798" w:type="dxa"/>
            <w:shd w:val="clear" w:color="auto" w:fill="CC6600"/>
          </w:tcPr>
          <w:p w14:paraId="27C28946" w14:textId="4623DCA6" w:rsidR="00672E52" w:rsidRPr="0039519F" w:rsidRDefault="00DC2A57" w:rsidP="00207833">
            <w:pPr>
              <w:rPr>
                <w:b/>
                <w:bCs/>
                <w:sz w:val="25"/>
                <w:szCs w:val="25"/>
              </w:rPr>
            </w:pPr>
            <w:r w:rsidRPr="0039519F">
              <w:rPr>
                <w:b/>
                <w:bCs/>
                <w:sz w:val="25"/>
                <w:szCs w:val="25"/>
              </w:rPr>
              <w:t>Poljoprivreda i šumarstvo</w:t>
            </w:r>
          </w:p>
          <w:p w14:paraId="067B33CC" w14:textId="2792047A" w:rsidR="00347D42" w:rsidRPr="0039519F" w:rsidRDefault="00347D42" w:rsidP="00207833">
            <w:pPr>
              <w:rPr>
                <w:sz w:val="25"/>
                <w:szCs w:val="25"/>
              </w:rPr>
            </w:pPr>
          </w:p>
        </w:tc>
        <w:tc>
          <w:tcPr>
            <w:tcW w:w="2799" w:type="dxa"/>
          </w:tcPr>
          <w:p w14:paraId="38455914" w14:textId="77777777" w:rsidR="00DC2A57" w:rsidRPr="0039519F" w:rsidRDefault="00DC2A57" w:rsidP="00DC2A57">
            <w:pPr>
              <w:rPr>
                <w:rFonts w:ascii="Arial" w:hAnsi="Arial" w:cs="Arial"/>
                <w:sz w:val="20"/>
                <w:szCs w:val="20"/>
              </w:rPr>
            </w:pPr>
            <w:r w:rsidRPr="0039519F">
              <w:rPr>
                <w:rFonts w:ascii="Arial" w:hAnsi="Arial" w:cs="Arial"/>
                <w:sz w:val="20"/>
                <w:szCs w:val="20"/>
              </w:rPr>
              <w:t>- Veliki potencijal u obradivim poljoprivrednim površinama visoke kvalitete i bonitetne klase</w:t>
            </w:r>
          </w:p>
          <w:p w14:paraId="57771DC5" w14:textId="77777777" w:rsidR="00DC2A57" w:rsidRPr="0039519F" w:rsidRDefault="00DC2A57" w:rsidP="00DC2A57">
            <w:pPr>
              <w:rPr>
                <w:rFonts w:ascii="Arial" w:hAnsi="Arial" w:cs="Arial"/>
                <w:sz w:val="20"/>
                <w:szCs w:val="20"/>
              </w:rPr>
            </w:pPr>
            <w:r w:rsidRPr="0039519F">
              <w:rPr>
                <w:rFonts w:ascii="Arial" w:hAnsi="Arial" w:cs="Arial"/>
                <w:sz w:val="20"/>
                <w:szCs w:val="20"/>
              </w:rPr>
              <w:t>- Veliki udio livada i pašnjaka (Mokro polje-ekološka hranidbena podloga za stočarstvo i konjogojstvo)</w:t>
            </w:r>
          </w:p>
          <w:p w14:paraId="0FBDEFAD" w14:textId="77777777" w:rsidR="00DC2A57" w:rsidRPr="0039519F" w:rsidRDefault="00DC2A57" w:rsidP="00DC2A57">
            <w:pPr>
              <w:rPr>
                <w:rFonts w:ascii="Arial" w:hAnsi="Arial" w:cs="Arial"/>
                <w:sz w:val="20"/>
                <w:szCs w:val="20"/>
              </w:rPr>
            </w:pPr>
            <w:r w:rsidRPr="0039519F">
              <w:rPr>
                <w:rFonts w:ascii="Arial" w:hAnsi="Arial" w:cs="Arial"/>
                <w:sz w:val="20"/>
                <w:szCs w:val="20"/>
              </w:rPr>
              <w:t>- Potencijal vrijednih oranica, pašnjaka i nasada voćaka</w:t>
            </w:r>
          </w:p>
          <w:p w14:paraId="04A082EA" w14:textId="77777777" w:rsidR="00DC2A57" w:rsidRPr="0039519F" w:rsidRDefault="00DC2A57" w:rsidP="00DC2A57">
            <w:pPr>
              <w:rPr>
                <w:rFonts w:ascii="Arial" w:hAnsi="Arial" w:cs="Arial"/>
                <w:sz w:val="20"/>
                <w:szCs w:val="20"/>
              </w:rPr>
            </w:pPr>
            <w:r w:rsidRPr="0039519F">
              <w:rPr>
                <w:rFonts w:ascii="Arial" w:hAnsi="Arial" w:cs="Arial"/>
                <w:sz w:val="20"/>
                <w:szCs w:val="20"/>
              </w:rPr>
              <w:t>- Povoljni geografski i klimatski preduvjeti za razvoj poljoprivredne proizvodnje (ratarstvo, stočarstvo, pčelarstvo, ekološka poljoprivreda)</w:t>
            </w:r>
          </w:p>
          <w:p w14:paraId="1CCAEDED" w14:textId="77777777" w:rsidR="00DC2A57" w:rsidRPr="0039519F" w:rsidRDefault="00DC2A57" w:rsidP="00DC2A57">
            <w:pPr>
              <w:rPr>
                <w:rFonts w:ascii="Arial" w:hAnsi="Arial" w:cs="Arial"/>
                <w:sz w:val="20"/>
                <w:szCs w:val="20"/>
              </w:rPr>
            </w:pPr>
            <w:r w:rsidRPr="0039519F">
              <w:rPr>
                <w:rFonts w:ascii="Arial" w:hAnsi="Arial" w:cs="Arial"/>
                <w:sz w:val="20"/>
                <w:szCs w:val="20"/>
              </w:rPr>
              <w:t>- Poboljšana zaštita od plavljenja poljoprivrednog zemljišta (obavljeni dodatni meliorativni zahvati)</w:t>
            </w:r>
          </w:p>
          <w:p w14:paraId="3016694D" w14:textId="77777777" w:rsidR="00DC2A57" w:rsidRPr="0039519F" w:rsidRDefault="00DC2A57" w:rsidP="00DC2A57">
            <w:pPr>
              <w:rPr>
                <w:rFonts w:ascii="Arial" w:hAnsi="Arial" w:cs="Arial"/>
                <w:sz w:val="20"/>
                <w:szCs w:val="20"/>
              </w:rPr>
            </w:pPr>
            <w:r w:rsidRPr="0039519F">
              <w:rPr>
                <w:rFonts w:ascii="Arial" w:hAnsi="Arial" w:cs="Arial"/>
                <w:sz w:val="20"/>
                <w:szCs w:val="20"/>
              </w:rPr>
              <w:t>- Veliki udio šumskih površina (hrast kitnjak i lužnjak, pitomi kesten, bukva, grab, lipa, joha, vrba, topola)</w:t>
            </w:r>
          </w:p>
          <w:p w14:paraId="3F7ECA6A" w14:textId="66D27E65" w:rsidR="00672E52" w:rsidRPr="0039519F" w:rsidRDefault="00DC2A57" w:rsidP="00DC2A57">
            <w:pPr>
              <w:rPr>
                <w:rFonts w:ascii="Arial" w:hAnsi="Arial" w:cs="Arial"/>
                <w:sz w:val="20"/>
                <w:szCs w:val="20"/>
              </w:rPr>
            </w:pPr>
            <w:r w:rsidRPr="0039519F">
              <w:rPr>
                <w:rFonts w:ascii="Arial" w:hAnsi="Arial" w:cs="Arial"/>
                <w:sz w:val="20"/>
                <w:szCs w:val="20"/>
              </w:rPr>
              <w:t>- Postojanje tradicije drvne i drvo-prerađivačke industrije</w:t>
            </w:r>
          </w:p>
        </w:tc>
        <w:tc>
          <w:tcPr>
            <w:tcW w:w="2799" w:type="dxa"/>
          </w:tcPr>
          <w:p w14:paraId="790CCE14" w14:textId="77777777" w:rsidR="00031C4A" w:rsidRPr="0039519F" w:rsidRDefault="00031C4A" w:rsidP="00031C4A">
            <w:pPr>
              <w:rPr>
                <w:rFonts w:ascii="Arial" w:hAnsi="Arial" w:cs="Arial"/>
                <w:sz w:val="20"/>
                <w:szCs w:val="20"/>
              </w:rPr>
            </w:pPr>
            <w:r w:rsidRPr="0039519F">
              <w:rPr>
                <w:rFonts w:ascii="Arial" w:hAnsi="Arial" w:cs="Arial"/>
                <w:sz w:val="20"/>
                <w:szCs w:val="20"/>
              </w:rPr>
              <w:t>Smanjivanje plodnih poljoprivrednih površina zbog napuštanja poljoprivredne proizvodnje</w:t>
            </w:r>
          </w:p>
          <w:p w14:paraId="7B4ABBEA" w14:textId="77777777" w:rsidR="00031C4A" w:rsidRPr="0039519F" w:rsidRDefault="00031C4A" w:rsidP="00031C4A">
            <w:pPr>
              <w:rPr>
                <w:rFonts w:ascii="Arial" w:hAnsi="Arial" w:cs="Arial"/>
                <w:sz w:val="20"/>
                <w:szCs w:val="20"/>
              </w:rPr>
            </w:pPr>
            <w:r w:rsidRPr="0039519F">
              <w:rPr>
                <w:rFonts w:ascii="Arial" w:hAnsi="Arial" w:cs="Arial"/>
                <w:sz w:val="20"/>
                <w:szCs w:val="20"/>
              </w:rPr>
              <w:t>- Rascjepkanost poljoprivrednih posjeda i parcela</w:t>
            </w:r>
          </w:p>
          <w:p w14:paraId="7D17FA83" w14:textId="77777777" w:rsidR="00031C4A" w:rsidRPr="0039519F" w:rsidRDefault="00031C4A" w:rsidP="00031C4A">
            <w:pPr>
              <w:rPr>
                <w:rFonts w:ascii="Arial" w:hAnsi="Arial" w:cs="Arial"/>
                <w:sz w:val="20"/>
                <w:szCs w:val="20"/>
              </w:rPr>
            </w:pPr>
            <w:r w:rsidRPr="0039519F">
              <w:rPr>
                <w:rFonts w:ascii="Arial" w:hAnsi="Arial" w:cs="Arial"/>
                <w:sz w:val="20"/>
                <w:szCs w:val="20"/>
              </w:rPr>
              <w:t>- Usitnjenost poljoprivredne proizvodnje i smanjenje stočnog fonda</w:t>
            </w:r>
          </w:p>
          <w:p w14:paraId="1BF27332" w14:textId="77777777" w:rsidR="00031C4A" w:rsidRPr="0039519F" w:rsidRDefault="00031C4A" w:rsidP="00031C4A">
            <w:pPr>
              <w:rPr>
                <w:rFonts w:ascii="Arial" w:hAnsi="Arial" w:cs="Arial"/>
                <w:sz w:val="20"/>
                <w:szCs w:val="20"/>
              </w:rPr>
            </w:pPr>
            <w:r w:rsidRPr="0039519F">
              <w:rPr>
                <w:rFonts w:ascii="Arial" w:hAnsi="Arial" w:cs="Arial"/>
                <w:sz w:val="20"/>
                <w:szCs w:val="20"/>
              </w:rPr>
              <w:t>- Orijentiranost na nisko rentabilne ratarske kulture</w:t>
            </w:r>
          </w:p>
          <w:p w14:paraId="3F3A0587" w14:textId="77777777" w:rsidR="00031C4A" w:rsidRPr="0039519F" w:rsidRDefault="00031C4A" w:rsidP="00031C4A">
            <w:pPr>
              <w:rPr>
                <w:rFonts w:ascii="Arial" w:hAnsi="Arial" w:cs="Arial"/>
                <w:sz w:val="20"/>
                <w:szCs w:val="20"/>
              </w:rPr>
            </w:pPr>
            <w:r w:rsidRPr="0039519F">
              <w:rPr>
                <w:rFonts w:ascii="Arial" w:hAnsi="Arial" w:cs="Arial"/>
                <w:sz w:val="20"/>
                <w:szCs w:val="20"/>
              </w:rPr>
              <w:t>- Nedovoljna povezanost gospodarskih subjekata u poljoprivrednom sektoru i šumarstvu</w:t>
            </w:r>
          </w:p>
          <w:p w14:paraId="2FF2E702" w14:textId="77777777" w:rsidR="00031C4A" w:rsidRPr="0039519F" w:rsidRDefault="00031C4A" w:rsidP="00031C4A">
            <w:pPr>
              <w:rPr>
                <w:rFonts w:ascii="Arial" w:hAnsi="Arial" w:cs="Arial"/>
                <w:sz w:val="20"/>
                <w:szCs w:val="20"/>
              </w:rPr>
            </w:pPr>
            <w:r w:rsidRPr="0039519F">
              <w:rPr>
                <w:rFonts w:ascii="Arial" w:hAnsi="Arial" w:cs="Arial"/>
                <w:sz w:val="20"/>
                <w:szCs w:val="20"/>
              </w:rPr>
              <w:t>- Nepovoljna dobna struktura poljoprivrednog stanovništva (nositelji OPG-ova poljoprivrednici starije životne dobi)</w:t>
            </w:r>
          </w:p>
          <w:p w14:paraId="57A82B2D" w14:textId="02FC1ED5" w:rsidR="00031C4A" w:rsidRPr="0039519F" w:rsidRDefault="00031C4A" w:rsidP="00031C4A">
            <w:pPr>
              <w:rPr>
                <w:rFonts w:ascii="Arial" w:hAnsi="Arial" w:cs="Arial"/>
                <w:sz w:val="20"/>
                <w:szCs w:val="20"/>
              </w:rPr>
            </w:pPr>
            <w:r w:rsidRPr="0039519F">
              <w:rPr>
                <w:rFonts w:ascii="Arial" w:hAnsi="Arial" w:cs="Arial"/>
                <w:sz w:val="20"/>
                <w:szCs w:val="20"/>
              </w:rPr>
              <w:t xml:space="preserve">- Nedovoljno korištenje </w:t>
            </w:r>
            <w:r w:rsidR="001F256F" w:rsidRPr="0039519F">
              <w:rPr>
                <w:rFonts w:ascii="Arial" w:hAnsi="Arial" w:cs="Arial"/>
                <w:sz w:val="20"/>
                <w:szCs w:val="20"/>
              </w:rPr>
              <w:t>prirodnih ekoloških</w:t>
            </w:r>
            <w:r w:rsidRPr="0039519F">
              <w:rPr>
                <w:rFonts w:ascii="Arial" w:hAnsi="Arial" w:cs="Arial"/>
                <w:sz w:val="20"/>
                <w:szCs w:val="20"/>
              </w:rPr>
              <w:t xml:space="preserve"> hranidbenih podloga (livada i pašnjaka u Mokrom polju-uzgoj visokokvalitetnih goveda i posavskih konja)</w:t>
            </w:r>
          </w:p>
          <w:p w14:paraId="698D34C9" w14:textId="77777777" w:rsidR="00031C4A" w:rsidRPr="0039519F" w:rsidRDefault="00031C4A" w:rsidP="00031C4A">
            <w:pPr>
              <w:rPr>
                <w:rFonts w:ascii="Arial" w:hAnsi="Arial" w:cs="Arial"/>
                <w:sz w:val="20"/>
                <w:szCs w:val="20"/>
              </w:rPr>
            </w:pPr>
            <w:r w:rsidRPr="0039519F">
              <w:rPr>
                <w:rFonts w:ascii="Arial" w:hAnsi="Arial" w:cs="Arial"/>
                <w:sz w:val="20"/>
                <w:szCs w:val="20"/>
              </w:rPr>
              <w:t xml:space="preserve">- Nezainteresiranost poljoprivrednih proizvođača u organizirane oblike </w:t>
            </w:r>
            <w:r w:rsidRPr="0039519F">
              <w:rPr>
                <w:rFonts w:ascii="Arial" w:hAnsi="Arial" w:cs="Arial"/>
                <w:sz w:val="20"/>
                <w:szCs w:val="20"/>
              </w:rPr>
              <w:lastRenderedPageBreak/>
              <w:t>djelovanja (zadruge, klasteri) radi povećanja konkurentnosti poljoprivrednih proizvoda na domaćem i stranom tržištu</w:t>
            </w:r>
          </w:p>
          <w:p w14:paraId="7E280BE9" w14:textId="692F023F" w:rsidR="00672E52" w:rsidRPr="0039519F" w:rsidRDefault="00031C4A" w:rsidP="00031C4A">
            <w:pPr>
              <w:rPr>
                <w:rFonts w:ascii="Arial" w:hAnsi="Arial" w:cs="Arial"/>
                <w:sz w:val="20"/>
                <w:szCs w:val="20"/>
              </w:rPr>
            </w:pPr>
            <w:r w:rsidRPr="0039519F">
              <w:rPr>
                <w:rFonts w:ascii="Arial" w:hAnsi="Arial" w:cs="Arial"/>
                <w:sz w:val="20"/>
                <w:szCs w:val="20"/>
              </w:rPr>
              <w:t>- Nepostojanje Programa gospodarenja privatnim šumama</w:t>
            </w:r>
          </w:p>
        </w:tc>
        <w:tc>
          <w:tcPr>
            <w:tcW w:w="2799" w:type="dxa"/>
          </w:tcPr>
          <w:p w14:paraId="3878DB8F" w14:textId="77777777" w:rsidR="00031C4A" w:rsidRPr="0039519F" w:rsidRDefault="00031C4A" w:rsidP="00031C4A">
            <w:pPr>
              <w:rPr>
                <w:rFonts w:ascii="Arial" w:hAnsi="Arial" w:cs="Arial"/>
                <w:sz w:val="20"/>
                <w:szCs w:val="20"/>
              </w:rPr>
            </w:pPr>
            <w:r w:rsidRPr="0039519F">
              <w:rPr>
                <w:rFonts w:ascii="Arial" w:hAnsi="Arial" w:cs="Arial"/>
                <w:sz w:val="20"/>
                <w:szCs w:val="20"/>
              </w:rPr>
              <w:lastRenderedPageBreak/>
              <w:t>- Bolje upravljanje i iskorištavanje otpadne drvne biomase, razvoj proizvoda veće dodatne vrijednosti</w:t>
            </w:r>
          </w:p>
          <w:p w14:paraId="4C1E287E" w14:textId="71CBD01F" w:rsidR="00D256EA" w:rsidRPr="0039519F" w:rsidRDefault="00031C4A" w:rsidP="00D256EA">
            <w:pPr>
              <w:rPr>
                <w:rFonts w:ascii="Arial" w:hAnsi="Arial" w:cs="Arial"/>
                <w:sz w:val="20"/>
                <w:szCs w:val="20"/>
              </w:rPr>
            </w:pPr>
            <w:r w:rsidRPr="0039519F">
              <w:rPr>
                <w:rFonts w:ascii="Arial" w:hAnsi="Arial" w:cs="Arial"/>
                <w:sz w:val="20"/>
                <w:szCs w:val="20"/>
              </w:rPr>
              <w:t>- Učinkovitija iskoristivost ekološki očuvanih poljoprivrednih područja-</w:t>
            </w:r>
            <w:r w:rsidR="00D256EA" w:rsidRPr="0039519F">
              <w:rPr>
                <w:rFonts w:ascii="Arial" w:hAnsi="Arial" w:cs="Arial"/>
                <w:sz w:val="20"/>
                <w:szCs w:val="20"/>
              </w:rPr>
              <w:t xml:space="preserve">podloga za razvitak stočarstva i </w:t>
            </w:r>
            <w:r w:rsidR="00BA5D43" w:rsidRPr="0039519F">
              <w:rPr>
                <w:rFonts w:ascii="Arial" w:hAnsi="Arial" w:cs="Arial"/>
                <w:sz w:val="20"/>
                <w:szCs w:val="20"/>
              </w:rPr>
              <w:t>proizvodnje</w:t>
            </w:r>
            <w:r w:rsidR="00D256EA" w:rsidRPr="0039519F">
              <w:rPr>
                <w:rFonts w:ascii="Arial" w:hAnsi="Arial" w:cs="Arial"/>
                <w:sz w:val="20"/>
                <w:szCs w:val="20"/>
              </w:rPr>
              <w:t xml:space="preserve"> zdrave hrane</w:t>
            </w:r>
          </w:p>
          <w:p w14:paraId="3C043FDE" w14:textId="77777777" w:rsidR="00D256EA" w:rsidRPr="0039519F" w:rsidRDefault="00D256EA" w:rsidP="00D256EA">
            <w:pPr>
              <w:rPr>
                <w:rFonts w:ascii="Arial" w:hAnsi="Arial" w:cs="Arial"/>
                <w:sz w:val="20"/>
                <w:szCs w:val="20"/>
              </w:rPr>
            </w:pPr>
            <w:r w:rsidRPr="0039519F">
              <w:rPr>
                <w:rFonts w:ascii="Arial" w:hAnsi="Arial" w:cs="Arial"/>
                <w:sz w:val="20"/>
                <w:szCs w:val="20"/>
              </w:rPr>
              <w:t>- Korištenje pašnjaka i šuma za slobodnu ispašu stoke – uzgoj visokokvalitetnog goveda i posavskih konja</w:t>
            </w:r>
          </w:p>
          <w:p w14:paraId="0A12F62D" w14:textId="5696BC03" w:rsidR="00D256EA" w:rsidRPr="0039519F" w:rsidRDefault="00D256EA" w:rsidP="00D256EA">
            <w:pPr>
              <w:rPr>
                <w:rFonts w:ascii="Arial" w:hAnsi="Arial" w:cs="Arial"/>
                <w:sz w:val="20"/>
                <w:szCs w:val="20"/>
              </w:rPr>
            </w:pPr>
            <w:r w:rsidRPr="0039519F">
              <w:rPr>
                <w:rFonts w:ascii="Arial" w:hAnsi="Arial" w:cs="Arial"/>
                <w:sz w:val="20"/>
                <w:szCs w:val="20"/>
              </w:rPr>
              <w:t xml:space="preserve">- Iskoristivost podzemnih voda za izgradnju sustava za navodnjavanje poljoprivrednih kultura </w:t>
            </w:r>
            <w:r w:rsidR="00BA5D43" w:rsidRPr="0039519F">
              <w:rPr>
                <w:rFonts w:ascii="Arial" w:hAnsi="Arial" w:cs="Arial"/>
                <w:sz w:val="20"/>
                <w:szCs w:val="20"/>
              </w:rPr>
              <w:t>tzv.</w:t>
            </w:r>
            <w:r w:rsidRPr="0039519F">
              <w:rPr>
                <w:rFonts w:ascii="Arial" w:hAnsi="Arial" w:cs="Arial"/>
                <w:sz w:val="20"/>
                <w:szCs w:val="20"/>
              </w:rPr>
              <w:t xml:space="preserve"> „kap po kap“</w:t>
            </w:r>
          </w:p>
          <w:p w14:paraId="147ADD9D" w14:textId="77777777" w:rsidR="00D256EA" w:rsidRPr="0039519F" w:rsidRDefault="00D256EA" w:rsidP="00D256EA">
            <w:pPr>
              <w:rPr>
                <w:rFonts w:ascii="Arial" w:hAnsi="Arial" w:cs="Arial"/>
                <w:sz w:val="20"/>
                <w:szCs w:val="20"/>
              </w:rPr>
            </w:pPr>
            <w:r w:rsidRPr="0039519F">
              <w:rPr>
                <w:rFonts w:ascii="Arial" w:hAnsi="Arial" w:cs="Arial"/>
                <w:sz w:val="20"/>
                <w:szCs w:val="20"/>
              </w:rPr>
              <w:t>- Okrupnjavanje poljoprivrednog zemljišta i rješavanje imovinsko-pravnih odnosa</w:t>
            </w:r>
          </w:p>
          <w:p w14:paraId="48948B87" w14:textId="77777777" w:rsidR="00D256EA" w:rsidRPr="0039519F" w:rsidRDefault="00D256EA" w:rsidP="00D256EA">
            <w:pPr>
              <w:rPr>
                <w:rFonts w:ascii="Arial" w:hAnsi="Arial" w:cs="Arial"/>
                <w:sz w:val="20"/>
                <w:szCs w:val="20"/>
              </w:rPr>
            </w:pPr>
            <w:r w:rsidRPr="0039519F">
              <w:rPr>
                <w:rFonts w:ascii="Arial" w:hAnsi="Arial" w:cs="Arial"/>
                <w:sz w:val="20"/>
                <w:szCs w:val="20"/>
              </w:rPr>
              <w:t>- Izgradnja staklenika i plastenika za proizvodnju povrtlarskih kultura</w:t>
            </w:r>
          </w:p>
          <w:p w14:paraId="05B99C6D" w14:textId="77777777" w:rsidR="00D256EA" w:rsidRPr="0039519F" w:rsidRDefault="00D256EA" w:rsidP="00D256EA">
            <w:pPr>
              <w:rPr>
                <w:rFonts w:ascii="Arial" w:hAnsi="Arial" w:cs="Arial"/>
                <w:sz w:val="20"/>
                <w:szCs w:val="20"/>
              </w:rPr>
            </w:pPr>
            <w:r w:rsidRPr="0039519F">
              <w:rPr>
                <w:rFonts w:ascii="Arial" w:hAnsi="Arial" w:cs="Arial"/>
                <w:sz w:val="20"/>
                <w:szCs w:val="20"/>
              </w:rPr>
              <w:t>- Postojanje pretpostavki za povećanje proizvodnje kvalitetnog mlijeka</w:t>
            </w:r>
          </w:p>
          <w:p w14:paraId="615DEDD1" w14:textId="3CB2C808" w:rsidR="00672E52" w:rsidRPr="0039519F" w:rsidRDefault="00D256EA" w:rsidP="00D256EA">
            <w:pPr>
              <w:rPr>
                <w:rFonts w:ascii="Arial" w:hAnsi="Arial" w:cs="Arial"/>
                <w:sz w:val="20"/>
                <w:szCs w:val="20"/>
              </w:rPr>
            </w:pPr>
            <w:r w:rsidRPr="0039519F">
              <w:rPr>
                <w:rFonts w:ascii="Arial" w:hAnsi="Arial" w:cs="Arial"/>
                <w:sz w:val="20"/>
                <w:szCs w:val="20"/>
              </w:rPr>
              <w:lastRenderedPageBreak/>
              <w:t>- Postojanje pretpostavki za daljnji razvoj pčelarstva</w:t>
            </w:r>
          </w:p>
        </w:tc>
        <w:tc>
          <w:tcPr>
            <w:tcW w:w="2799" w:type="dxa"/>
          </w:tcPr>
          <w:p w14:paraId="3C967A8E" w14:textId="77777777" w:rsidR="00031C4A" w:rsidRPr="0039519F" w:rsidRDefault="00031C4A" w:rsidP="00031C4A">
            <w:pPr>
              <w:rPr>
                <w:rFonts w:ascii="Arial" w:hAnsi="Arial" w:cs="Arial"/>
                <w:sz w:val="20"/>
                <w:szCs w:val="20"/>
              </w:rPr>
            </w:pPr>
            <w:r w:rsidRPr="0039519F">
              <w:rPr>
                <w:rFonts w:ascii="Arial" w:hAnsi="Arial" w:cs="Arial"/>
                <w:sz w:val="20"/>
                <w:szCs w:val="20"/>
              </w:rPr>
              <w:lastRenderedPageBreak/>
              <w:t>- Nedostatno i sporo razminiravanje šumskih i poljoprivrednih površina</w:t>
            </w:r>
          </w:p>
          <w:p w14:paraId="73E87200" w14:textId="77777777" w:rsidR="00031C4A" w:rsidRPr="0039519F" w:rsidRDefault="00031C4A" w:rsidP="00031C4A">
            <w:pPr>
              <w:rPr>
                <w:rFonts w:ascii="Arial" w:hAnsi="Arial" w:cs="Arial"/>
                <w:sz w:val="20"/>
                <w:szCs w:val="20"/>
              </w:rPr>
            </w:pPr>
            <w:r w:rsidRPr="0039519F">
              <w:rPr>
                <w:rFonts w:ascii="Arial" w:hAnsi="Arial" w:cs="Arial"/>
                <w:sz w:val="20"/>
                <w:szCs w:val="20"/>
              </w:rPr>
              <w:t>- Nepostojanje strategije i jasnog usmjerenja razvoju poljoprivrede i šumarstva</w:t>
            </w:r>
          </w:p>
          <w:p w14:paraId="0396CDE6" w14:textId="345C2589" w:rsidR="00D256EA" w:rsidRPr="0039519F" w:rsidRDefault="00031C4A" w:rsidP="00D256EA">
            <w:pPr>
              <w:rPr>
                <w:rFonts w:ascii="Arial" w:hAnsi="Arial" w:cs="Arial"/>
                <w:sz w:val="20"/>
                <w:szCs w:val="20"/>
              </w:rPr>
            </w:pPr>
            <w:r w:rsidRPr="0039519F">
              <w:rPr>
                <w:rFonts w:ascii="Arial" w:hAnsi="Arial" w:cs="Arial"/>
                <w:sz w:val="20"/>
                <w:szCs w:val="20"/>
              </w:rPr>
              <w:t xml:space="preserve">- Ugroženost šumskih površina – nekontrolirana eksploatacija </w:t>
            </w:r>
            <w:r w:rsidR="00BA5D43" w:rsidRPr="0039519F">
              <w:rPr>
                <w:rFonts w:ascii="Arial" w:hAnsi="Arial" w:cs="Arial"/>
                <w:sz w:val="20"/>
                <w:szCs w:val="20"/>
              </w:rPr>
              <w:t>šumskog bogatstva</w:t>
            </w:r>
            <w:r w:rsidR="00D256EA" w:rsidRPr="0039519F">
              <w:rPr>
                <w:rFonts w:ascii="Arial" w:hAnsi="Arial" w:cs="Arial"/>
                <w:sz w:val="20"/>
                <w:szCs w:val="20"/>
              </w:rPr>
              <w:t xml:space="preserve"> u privatnom vlasništvu</w:t>
            </w:r>
          </w:p>
          <w:p w14:paraId="4B6598B7" w14:textId="77777777" w:rsidR="00D256EA" w:rsidRPr="0039519F" w:rsidRDefault="00D256EA" w:rsidP="00D256EA">
            <w:pPr>
              <w:rPr>
                <w:rFonts w:ascii="Arial" w:hAnsi="Arial" w:cs="Arial"/>
                <w:sz w:val="20"/>
                <w:szCs w:val="20"/>
              </w:rPr>
            </w:pPr>
            <w:r w:rsidRPr="0039519F">
              <w:rPr>
                <w:rFonts w:ascii="Arial" w:hAnsi="Arial" w:cs="Arial"/>
                <w:sz w:val="20"/>
                <w:szCs w:val="20"/>
              </w:rPr>
              <w:t>- Nedostatna briga o napuštenom poljoprivrednom zemljištu – plodna zemlja zarasta u šume</w:t>
            </w:r>
          </w:p>
          <w:p w14:paraId="13A08C1C" w14:textId="77777777" w:rsidR="00D256EA" w:rsidRPr="0039519F" w:rsidRDefault="00D256EA" w:rsidP="00D256EA">
            <w:pPr>
              <w:rPr>
                <w:rFonts w:ascii="Arial" w:hAnsi="Arial" w:cs="Arial"/>
                <w:sz w:val="20"/>
                <w:szCs w:val="20"/>
              </w:rPr>
            </w:pPr>
            <w:r w:rsidRPr="0039519F">
              <w:rPr>
                <w:rFonts w:ascii="Arial" w:hAnsi="Arial" w:cs="Arial"/>
                <w:sz w:val="20"/>
                <w:szCs w:val="20"/>
              </w:rPr>
              <w:t>- Spora i ograničena mogućnost okrupnjavanja poljoprivrednog zemljišta – parcele većinom u privatnom vlasništvu</w:t>
            </w:r>
          </w:p>
          <w:p w14:paraId="112BC9AB" w14:textId="77777777" w:rsidR="00D256EA" w:rsidRPr="0039519F" w:rsidRDefault="00D256EA" w:rsidP="00D256EA">
            <w:pPr>
              <w:rPr>
                <w:rFonts w:ascii="Arial" w:hAnsi="Arial" w:cs="Arial"/>
                <w:sz w:val="20"/>
                <w:szCs w:val="20"/>
              </w:rPr>
            </w:pPr>
            <w:r w:rsidRPr="0039519F">
              <w:rPr>
                <w:rFonts w:ascii="Arial" w:hAnsi="Arial" w:cs="Arial"/>
                <w:sz w:val="20"/>
                <w:szCs w:val="20"/>
              </w:rPr>
              <w:t>- Poljoprivredno stanovništvo – nositelji gospodarstava većinom osobe starije životne dobi</w:t>
            </w:r>
          </w:p>
          <w:p w14:paraId="57E46123" w14:textId="77777777" w:rsidR="00D256EA" w:rsidRPr="0039519F" w:rsidRDefault="00D256EA" w:rsidP="00D256EA">
            <w:pPr>
              <w:rPr>
                <w:rFonts w:ascii="Arial" w:hAnsi="Arial" w:cs="Arial"/>
                <w:sz w:val="20"/>
                <w:szCs w:val="20"/>
              </w:rPr>
            </w:pPr>
            <w:r w:rsidRPr="0039519F">
              <w:rPr>
                <w:rFonts w:ascii="Arial" w:hAnsi="Arial" w:cs="Arial"/>
                <w:sz w:val="20"/>
                <w:szCs w:val="20"/>
              </w:rPr>
              <w:t>- Globalizacija tržišta - uvoz jeftinijih poljoprivrednih proizvoda iz susjednih zemalja</w:t>
            </w:r>
          </w:p>
          <w:p w14:paraId="6F6F6882" w14:textId="77777777" w:rsidR="00D256EA" w:rsidRPr="0039519F" w:rsidRDefault="00D256EA" w:rsidP="00D256EA">
            <w:pPr>
              <w:rPr>
                <w:rFonts w:ascii="Arial" w:hAnsi="Arial" w:cs="Arial"/>
                <w:sz w:val="20"/>
                <w:szCs w:val="20"/>
              </w:rPr>
            </w:pPr>
            <w:r w:rsidRPr="0039519F">
              <w:rPr>
                <w:rFonts w:ascii="Arial" w:hAnsi="Arial" w:cs="Arial"/>
                <w:sz w:val="20"/>
                <w:szCs w:val="20"/>
              </w:rPr>
              <w:t xml:space="preserve">- Nekonkurentnost poljoprivredne proizvodnje i </w:t>
            </w:r>
            <w:r w:rsidRPr="0039519F">
              <w:rPr>
                <w:rFonts w:ascii="Arial" w:hAnsi="Arial" w:cs="Arial"/>
                <w:sz w:val="20"/>
                <w:szCs w:val="20"/>
              </w:rPr>
              <w:lastRenderedPageBreak/>
              <w:t>slaba kupovna moć stanovništva</w:t>
            </w:r>
          </w:p>
          <w:p w14:paraId="6B7954A6" w14:textId="2009398A" w:rsidR="00672E52" w:rsidRPr="0039519F" w:rsidRDefault="00D256EA" w:rsidP="00D256EA">
            <w:pPr>
              <w:rPr>
                <w:rFonts w:ascii="Arial" w:hAnsi="Arial" w:cs="Arial"/>
                <w:sz w:val="20"/>
                <w:szCs w:val="20"/>
              </w:rPr>
            </w:pPr>
            <w:r w:rsidRPr="0039519F">
              <w:rPr>
                <w:rFonts w:ascii="Arial" w:hAnsi="Arial" w:cs="Arial"/>
                <w:sz w:val="20"/>
                <w:szCs w:val="20"/>
              </w:rPr>
              <w:t>- Nedostatan broj investitora u poljoprivrednu proizvodnju</w:t>
            </w:r>
          </w:p>
        </w:tc>
      </w:tr>
      <w:tr w:rsidR="00DC2A57" w:rsidRPr="0039519F" w14:paraId="33EA437A" w14:textId="77777777" w:rsidTr="00912A58">
        <w:tc>
          <w:tcPr>
            <w:tcW w:w="2798" w:type="dxa"/>
            <w:shd w:val="clear" w:color="auto" w:fill="CC6600"/>
          </w:tcPr>
          <w:p w14:paraId="7F072F96" w14:textId="5395549C" w:rsidR="00DC2A57" w:rsidRPr="0039519F" w:rsidRDefault="00D256EA" w:rsidP="00207833">
            <w:pPr>
              <w:rPr>
                <w:b/>
                <w:bCs/>
                <w:sz w:val="25"/>
                <w:szCs w:val="25"/>
              </w:rPr>
            </w:pPr>
            <w:r w:rsidRPr="0039519F">
              <w:rPr>
                <w:b/>
                <w:bCs/>
                <w:sz w:val="25"/>
                <w:szCs w:val="25"/>
              </w:rPr>
              <w:lastRenderedPageBreak/>
              <w:t>Turizam</w:t>
            </w:r>
          </w:p>
        </w:tc>
        <w:tc>
          <w:tcPr>
            <w:tcW w:w="2799" w:type="dxa"/>
          </w:tcPr>
          <w:p w14:paraId="25A4B7E7" w14:textId="22DBD6B7" w:rsidR="00D256EA" w:rsidRPr="0039519F" w:rsidRDefault="00D256EA" w:rsidP="00D256EA">
            <w:pPr>
              <w:rPr>
                <w:rFonts w:ascii="Arial" w:hAnsi="Arial" w:cs="Arial"/>
                <w:sz w:val="20"/>
                <w:szCs w:val="20"/>
              </w:rPr>
            </w:pPr>
            <w:r w:rsidRPr="0039519F">
              <w:rPr>
                <w:rFonts w:ascii="Arial" w:hAnsi="Arial" w:cs="Arial"/>
                <w:sz w:val="20"/>
                <w:szCs w:val="20"/>
              </w:rPr>
              <w:t>- Blizina značajne turističke destinacije Park prirode Lonjsko polje (bogatstvo biljnog i životinjskog svijeta, graditeljske baštine, tradicionalno poljodjelstvo i stočarstvo)</w:t>
            </w:r>
          </w:p>
          <w:p w14:paraId="3B2FD8AF" w14:textId="77777777" w:rsidR="00D256EA" w:rsidRPr="0039519F" w:rsidRDefault="00D256EA" w:rsidP="00D256EA">
            <w:pPr>
              <w:rPr>
                <w:rFonts w:ascii="Arial" w:hAnsi="Arial" w:cs="Arial"/>
                <w:sz w:val="20"/>
                <w:szCs w:val="20"/>
              </w:rPr>
            </w:pPr>
            <w:r w:rsidRPr="0039519F">
              <w:rPr>
                <w:rFonts w:ascii="Arial" w:hAnsi="Arial" w:cs="Arial"/>
                <w:sz w:val="20"/>
                <w:szCs w:val="20"/>
              </w:rPr>
              <w:t>- Blizina močvarnog područja koje čine tri polja: Lonjsko, Mokro i Poganovo (bogato florom i faunom) uključeno i u ekološku mrežu NATURA 2000.</w:t>
            </w:r>
          </w:p>
          <w:p w14:paraId="35987B28" w14:textId="77777777" w:rsidR="00D256EA" w:rsidRPr="0039519F" w:rsidRDefault="00D256EA" w:rsidP="00D256EA">
            <w:pPr>
              <w:rPr>
                <w:rFonts w:ascii="Arial" w:hAnsi="Arial" w:cs="Arial"/>
                <w:sz w:val="20"/>
                <w:szCs w:val="20"/>
              </w:rPr>
            </w:pPr>
            <w:r w:rsidRPr="0039519F">
              <w:rPr>
                <w:rFonts w:ascii="Arial" w:hAnsi="Arial" w:cs="Arial"/>
                <w:sz w:val="20"/>
                <w:szCs w:val="20"/>
              </w:rPr>
              <w:t>- Poticanje razvoja i provedbe kulturnih manifestacija</w:t>
            </w:r>
          </w:p>
          <w:p w14:paraId="35B96F3F" w14:textId="77777777" w:rsidR="00D256EA" w:rsidRPr="0039519F" w:rsidRDefault="00D256EA" w:rsidP="00D256EA">
            <w:pPr>
              <w:rPr>
                <w:rFonts w:ascii="Arial" w:hAnsi="Arial" w:cs="Arial"/>
                <w:sz w:val="20"/>
                <w:szCs w:val="20"/>
              </w:rPr>
            </w:pPr>
            <w:r w:rsidRPr="0039519F">
              <w:rPr>
                <w:rFonts w:ascii="Arial" w:hAnsi="Arial" w:cs="Arial"/>
                <w:sz w:val="20"/>
                <w:szCs w:val="20"/>
              </w:rPr>
              <w:t>- Uređena lovišta s bogatim fondom divljači</w:t>
            </w:r>
          </w:p>
          <w:p w14:paraId="23C0C8AC" w14:textId="77777777" w:rsidR="00D256EA" w:rsidRPr="0039519F" w:rsidRDefault="00D256EA" w:rsidP="00D256EA">
            <w:pPr>
              <w:rPr>
                <w:rFonts w:ascii="Arial" w:hAnsi="Arial" w:cs="Arial"/>
                <w:sz w:val="20"/>
                <w:szCs w:val="20"/>
              </w:rPr>
            </w:pPr>
            <w:r w:rsidRPr="0039519F">
              <w:rPr>
                <w:rFonts w:ascii="Arial" w:hAnsi="Arial" w:cs="Arial"/>
                <w:sz w:val="20"/>
                <w:szCs w:val="20"/>
              </w:rPr>
              <w:t>- Poticanje provedbe Operativnog plana razvoja cikloturizma u Sisačko-moslavačkoj županiji 2017.-2020.</w:t>
            </w:r>
          </w:p>
          <w:p w14:paraId="3B63D12E" w14:textId="5D79BA07" w:rsidR="00D256EA" w:rsidRPr="0039519F" w:rsidRDefault="00D256EA" w:rsidP="00D256EA">
            <w:pPr>
              <w:rPr>
                <w:rFonts w:ascii="Arial" w:hAnsi="Arial" w:cs="Arial"/>
                <w:sz w:val="20"/>
                <w:szCs w:val="20"/>
              </w:rPr>
            </w:pPr>
            <w:r w:rsidRPr="0039519F">
              <w:rPr>
                <w:rFonts w:ascii="Arial" w:hAnsi="Arial" w:cs="Arial"/>
                <w:sz w:val="20"/>
                <w:szCs w:val="20"/>
              </w:rPr>
              <w:t>- Postojanje cikloturističke županijske rute SMŽ 01 (povezuje Sisak, Popovaču, Kutinu, Novsku, Jasenovac, Hrvatsku Dubicu, Hrvatsku Kostajnicu</w:t>
            </w:r>
            <w:r w:rsidR="00431226" w:rsidRPr="0039519F">
              <w:rPr>
                <w:rFonts w:ascii="Arial" w:hAnsi="Arial" w:cs="Arial"/>
                <w:sz w:val="20"/>
                <w:szCs w:val="20"/>
              </w:rPr>
              <w:t xml:space="preserve">, </w:t>
            </w:r>
            <w:r w:rsidRPr="0039519F">
              <w:rPr>
                <w:rFonts w:ascii="Arial" w:hAnsi="Arial" w:cs="Arial"/>
                <w:sz w:val="20"/>
                <w:szCs w:val="20"/>
              </w:rPr>
              <w:t>Dvor, Glinu i Petrinju.)</w:t>
            </w:r>
          </w:p>
          <w:p w14:paraId="7F5CA3E7" w14:textId="77777777" w:rsidR="00D256EA" w:rsidRPr="0039519F" w:rsidRDefault="00D256EA" w:rsidP="00D256EA">
            <w:pPr>
              <w:rPr>
                <w:rFonts w:ascii="Arial" w:hAnsi="Arial" w:cs="Arial"/>
                <w:sz w:val="20"/>
                <w:szCs w:val="20"/>
              </w:rPr>
            </w:pPr>
            <w:r w:rsidRPr="0039519F">
              <w:rPr>
                <w:rFonts w:ascii="Arial" w:hAnsi="Arial" w:cs="Arial"/>
                <w:sz w:val="20"/>
                <w:szCs w:val="20"/>
              </w:rPr>
              <w:lastRenderedPageBreak/>
              <w:t>- Postojanje cikloturističke nacionalne rute Sava (povezuje sve turističke sadržaje unutar Parka prirode Lonjsko polje - najveće zaštićeno područje u cijelom dunavskom porječju, u mjestu Borovcu prelazi u Brodsko-posavsku županiju)</w:t>
            </w:r>
          </w:p>
          <w:p w14:paraId="51B977D1" w14:textId="6239AA15" w:rsidR="00DC2A57" w:rsidRPr="0039519F" w:rsidRDefault="00D256EA" w:rsidP="00D256EA">
            <w:pPr>
              <w:rPr>
                <w:rFonts w:ascii="Arial" w:hAnsi="Arial" w:cs="Arial"/>
                <w:sz w:val="20"/>
                <w:szCs w:val="20"/>
              </w:rPr>
            </w:pPr>
            <w:r w:rsidRPr="0039519F">
              <w:rPr>
                <w:rFonts w:ascii="Arial" w:hAnsi="Arial" w:cs="Arial"/>
                <w:sz w:val="20"/>
                <w:szCs w:val="20"/>
              </w:rPr>
              <w:t>- Čisto i atraktivno Novljansko jezero - nalazi se u netaknutoj prirodi, okruženo brežuljcima (uređene šetnice, biciklističke i planinarske staze, staze za trčanje, uređena plaža za kupače</w:t>
            </w:r>
          </w:p>
        </w:tc>
        <w:tc>
          <w:tcPr>
            <w:tcW w:w="2799" w:type="dxa"/>
          </w:tcPr>
          <w:p w14:paraId="4736A4F1" w14:textId="77777777" w:rsidR="00D256EA" w:rsidRPr="0039519F" w:rsidRDefault="00D256EA" w:rsidP="00D256EA">
            <w:pPr>
              <w:rPr>
                <w:rFonts w:ascii="Arial" w:hAnsi="Arial" w:cs="Arial"/>
                <w:sz w:val="20"/>
                <w:szCs w:val="20"/>
              </w:rPr>
            </w:pPr>
            <w:r w:rsidRPr="0039519F">
              <w:rPr>
                <w:rFonts w:ascii="Arial" w:hAnsi="Arial" w:cs="Arial"/>
                <w:sz w:val="20"/>
                <w:szCs w:val="20"/>
              </w:rPr>
              <w:lastRenderedPageBreak/>
              <w:t>- Nedovoljno ulaganje u nove projekte vezane uz razvoj turizma na području grada Novske</w:t>
            </w:r>
          </w:p>
          <w:p w14:paraId="166299A1" w14:textId="77777777" w:rsidR="00D256EA" w:rsidRPr="0039519F" w:rsidRDefault="00D256EA" w:rsidP="00D256EA">
            <w:pPr>
              <w:rPr>
                <w:rFonts w:ascii="Arial" w:hAnsi="Arial" w:cs="Arial"/>
                <w:sz w:val="20"/>
                <w:szCs w:val="20"/>
              </w:rPr>
            </w:pPr>
            <w:r w:rsidRPr="0039519F">
              <w:rPr>
                <w:rFonts w:ascii="Arial" w:hAnsi="Arial" w:cs="Arial"/>
                <w:sz w:val="20"/>
                <w:szCs w:val="20"/>
              </w:rPr>
              <w:t>- Nepostojanje prepoznatljivog turističkog identiteta i branda grada Novske</w:t>
            </w:r>
          </w:p>
          <w:p w14:paraId="5FAC746D" w14:textId="77777777" w:rsidR="00D256EA" w:rsidRPr="0039519F" w:rsidRDefault="00D256EA" w:rsidP="00D256EA">
            <w:pPr>
              <w:rPr>
                <w:rFonts w:ascii="Arial" w:hAnsi="Arial" w:cs="Arial"/>
                <w:sz w:val="20"/>
                <w:szCs w:val="20"/>
              </w:rPr>
            </w:pPr>
            <w:r w:rsidRPr="0039519F">
              <w:rPr>
                <w:rFonts w:ascii="Arial" w:hAnsi="Arial" w:cs="Arial"/>
                <w:sz w:val="20"/>
                <w:szCs w:val="20"/>
              </w:rPr>
              <w:t>- Nedovoljno valorizirani te iskorišteni prirodni i kulturni potencijali za razvoj turizma</w:t>
            </w:r>
          </w:p>
          <w:p w14:paraId="75FB699D" w14:textId="77777777" w:rsidR="00D256EA" w:rsidRPr="0039519F" w:rsidRDefault="00D256EA" w:rsidP="00D256EA">
            <w:pPr>
              <w:rPr>
                <w:rFonts w:ascii="Arial" w:hAnsi="Arial" w:cs="Arial"/>
                <w:sz w:val="20"/>
                <w:szCs w:val="20"/>
              </w:rPr>
            </w:pPr>
            <w:r w:rsidRPr="0039519F">
              <w:rPr>
                <w:rFonts w:ascii="Arial" w:hAnsi="Arial" w:cs="Arial"/>
                <w:sz w:val="20"/>
                <w:szCs w:val="20"/>
              </w:rPr>
              <w:t>- Nedovoljno umrežavanje svih dionika u sektoru turizma te njihov doprinos razvoju turizma na području grada Novske</w:t>
            </w:r>
          </w:p>
          <w:p w14:paraId="490F9B14" w14:textId="77777777" w:rsidR="00D256EA" w:rsidRPr="0039519F" w:rsidRDefault="00D256EA" w:rsidP="00D256EA">
            <w:pPr>
              <w:rPr>
                <w:rFonts w:ascii="Arial" w:hAnsi="Arial" w:cs="Arial"/>
                <w:sz w:val="20"/>
                <w:szCs w:val="20"/>
              </w:rPr>
            </w:pPr>
            <w:r w:rsidRPr="0039519F">
              <w:rPr>
                <w:rFonts w:ascii="Arial" w:hAnsi="Arial" w:cs="Arial"/>
                <w:sz w:val="20"/>
                <w:szCs w:val="20"/>
              </w:rPr>
              <w:t>- Nedostatak promotivnih i marketinških aktivnosti (turistički vodič)</w:t>
            </w:r>
          </w:p>
          <w:p w14:paraId="76BD2F98" w14:textId="77777777" w:rsidR="00D256EA" w:rsidRPr="0039519F" w:rsidRDefault="00D256EA" w:rsidP="00D256EA">
            <w:pPr>
              <w:rPr>
                <w:rFonts w:ascii="Arial" w:hAnsi="Arial" w:cs="Arial"/>
                <w:sz w:val="20"/>
                <w:szCs w:val="20"/>
              </w:rPr>
            </w:pPr>
            <w:r w:rsidRPr="0039519F">
              <w:rPr>
                <w:rFonts w:ascii="Arial" w:hAnsi="Arial" w:cs="Arial"/>
                <w:sz w:val="20"/>
                <w:szCs w:val="20"/>
              </w:rPr>
              <w:t>- Nedovoljno iskorišteni prirodni resursi za razvoj turizma</w:t>
            </w:r>
          </w:p>
          <w:p w14:paraId="52D7D88C" w14:textId="77777777" w:rsidR="00D256EA" w:rsidRPr="0039519F" w:rsidRDefault="00D256EA" w:rsidP="00D256EA">
            <w:pPr>
              <w:rPr>
                <w:rFonts w:ascii="Arial" w:hAnsi="Arial" w:cs="Arial"/>
                <w:sz w:val="20"/>
                <w:szCs w:val="20"/>
              </w:rPr>
            </w:pPr>
            <w:r w:rsidRPr="0039519F">
              <w:rPr>
                <w:rFonts w:ascii="Arial" w:hAnsi="Arial" w:cs="Arial"/>
                <w:sz w:val="20"/>
                <w:szCs w:val="20"/>
              </w:rPr>
              <w:t>- Nedostatak kvalitetnih smještajnih kapaciteta u gradu Novskoj i nedostatak kvalitetnih usluga u ugostiteljstvu</w:t>
            </w:r>
          </w:p>
          <w:p w14:paraId="3D9B564A" w14:textId="77777777" w:rsidR="00D256EA" w:rsidRPr="0039519F" w:rsidRDefault="00D256EA" w:rsidP="00D256EA">
            <w:pPr>
              <w:rPr>
                <w:rFonts w:ascii="Arial" w:hAnsi="Arial" w:cs="Arial"/>
                <w:sz w:val="20"/>
                <w:szCs w:val="20"/>
              </w:rPr>
            </w:pPr>
            <w:r w:rsidRPr="0039519F">
              <w:rPr>
                <w:rFonts w:ascii="Arial" w:hAnsi="Arial" w:cs="Arial"/>
                <w:sz w:val="20"/>
                <w:szCs w:val="20"/>
              </w:rPr>
              <w:t>- Nedovoljan broj profesionalnih kadrova u turizmu</w:t>
            </w:r>
          </w:p>
          <w:p w14:paraId="53365D2C" w14:textId="0B4A3026" w:rsidR="00DC2A57" w:rsidRPr="0039519F" w:rsidRDefault="00D256EA" w:rsidP="00D256EA">
            <w:pPr>
              <w:rPr>
                <w:rFonts w:ascii="Arial" w:hAnsi="Arial" w:cs="Arial"/>
                <w:sz w:val="20"/>
                <w:szCs w:val="20"/>
              </w:rPr>
            </w:pPr>
            <w:r w:rsidRPr="0039519F">
              <w:rPr>
                <w:rFonts w:ascii="Arial" w:hAnsi="Arial" w:cs="Arial"/>
                <w:sz w:val="20"/>
                <w:szCs w:val="20"/>
              </w:rPr>
              <w:lastRenderedPageBreak/>
              <w:t>- Nedovoljno promoviran i konzumiran lovni turizam</w:t>
            </w:r>
          </w:p>
        </w:tc>
        <w:tc>
          <w:tcPr>
            <w:tcW w:w="2799" w:type="dxa"/>
          </w:tcPr>
          <w:p w14:paraId="5EF8C34A" w14:textId="77777777" w:rsidR="00D256EA" w:rsidRPr="0039519F" w:rsidRDefault="00D256EA" w:rsidP="00D256EA">
            <w:pPr>
              <w:rPr>
                <w:rFonts w:ascii="Arial" w:hAnsi="Arial" w:cs="Arial"/>
                <w:sz w:val="20"/>
                <w:szCs w:val="20"/>
              </w:rPr>
            </w:pPr>
            <w:r w:rsidRPr="0039519F">
              <w:rPr>
                <w:rFonts w:ascii="Arial" w:hAnsi="Arial" w:cs="Arial"/>
                <w:sz w:val="20"/>
                <w:szCs w:val="20"/>
              </w:rPr>
              <w:lastRenderedPageBreak/>
              <w:t>- Razvoj novih trendova u turizmu grada Novske (kulturni, agro turizam, turizam događanja, birdwatching)</w:t>
            </w:r>
          </w:p>
          <w:p w14:paraId="0868D536" w14:textId="77777777" w:rsidR="00D256EA" w:rsidRPr="0039519F" w:rsidRDefault="00D256EA" w:rsidP="00D256EA">
            <w:pPr>
              <w:rPr>
                <w:rFonts w:ascii="Arial" w:hAnsi="Arial" w:cs="Arial"/>
                <w:sz w:val="20"/>
                <w:szCs w:val="20"/>
              </w:rPr>
            </w:pPr>
            <w:r w:rsidRPr="0039519F">
              <w:rPr>
                <w:rFonts w:ascii="Arial" w:hAnsi="Arial" w:cs="Arial"/>
                <w:sz w:val="20"/>
                <w:szCs w:val="20"/>
              </w:rPr>
              <w:t>- Razvoj selektivnih oblika turizma koji će biti pokretač razvoja ruralnih područja i pokretač gospodarskog rasta</w:t>
            </w:r>
          </w:p>
          <w:p w14:paraId="38C83E9A" w14:textId="77777777" w:rsidR="00D256EA" w:rsidRPr="0039519F" w:rsidRDefault="00D256EA" w:rsidP="00D256EA">
            <w:pPr>
              <w:rPr>
                <w:rFonts w:ascii="Arial" w:hAnsi="Arial" w:cs="Arial"/>
                <w:sz w:val="20"/>
                <w:szCs w:val="20"/>
              </w:rPr>
            </w:pPr>
            <w:r w:rsidRPr="0039519F">
              <w:rPr>
                <w:rFonts w:ascii="Arial" w:hAnsi="Arial" w:cs="Arial"/>
                <w:sz w:val="20"/>
                <w:szCs w:val="20"/>
              </w:rPr>
              <w:t>- Jačanje konkurentnosti turističke ponude na području grada Novske (blizina Parka prirode Lonjsko polje) kroz povezivanje sa sličnim turističkim destinacijama</w:t>
            </w:r>
          </w:p>
          <w:p w14:paraId="75166672" w14:textId="77777777" w:rsidR="00D256EA" w:rsidRPr="0039519F" w:rsidRDefault="00D256EA" w:rsidP="00D256EA">
            <w:pPr>
              <w:rPr>
                <w:rFonts w:ascii="Arial" w:hAnsi="Arial" w:cs="Arial"/>
                <w:sz w:val="20"/>
                <w:szCs w:val="20"/>
              </w:rPr>
            </w:pPr>
            <w:r w:rsidRPr="0039519F">
              <w:rPr>
                <w:rFonts w:ascii="Arial" w:hAnsi="Arial" w:cs="Arial"/>
                <w:sz w:val="20"/>
                <w:szCs w:val="20"/>
              </w:rPr>
              <w:t>- Porast potražnje proizvoda i usluga koje se temelje na autentničnom doživljaju, autohtonoj kuhinji i životu na seoskom domaćinstvu</w:t>
            </w:r>
          </w:p>
          <w:p w14:paraId="77650EB5" w14:textId="77777777" w:rsidR="00D256EA" w:rsidRPr="0039519F" w:rsidRDefault="00D256EA" w:rsidP="00D256EA">
            <w:pPr>
              <w:rPr>
                <w:rFonts w:ascii="Arial" w:hAnsi="Arial" w:cs="Arial"/>
                <w:sz w:val="20"/>
                <w:szCs w:val="20"/>
              </w:rPr>
            </w:pPr>
            <w:r w:rsidRPr="0039519F">
              <w:rPr>
                <w:rFonts w:ascii="Arial" w:hAnsi="Arial" w:cs="Arial"/>
                <w:sz w:val="20"/>
                <w:szCs w:val="20"/>
              </w:rPr>
              <w:t>- Stvaranja turističkog identiteta grada Novske</w:t>
            </w:r>
          </w:p>
          <w:p w14:paraId="67A14F6D" w14:textId="7AF23A26" w:rsidR="00DC2A57" w:rsidRPr="0039519F" w:rsidRDefault="00D256EA" w:rsidP="00D256EA">
            <w:pPr>
              <w:rPr>
                <w:rFonts w:ascii="Arial" w:hAnsi="Arial" w:cs="Arial"/>
                <w:sz w:val="20"/>
                <w:szCs w:val="20"/>
              </w:rPr>
            </w:pPr>
            <w:r w:rsidRPr="0039519F">
              <w:rPr>
                <w:rFonts w:ascii="Arial" w:hAnsi="Arial" w:cs="Arial"/>
                <w:sz w:val="20"/>
                <w:szCs w:val="20"/>
              </w:rPr>
              <w:t>- Razvoj novih marketinških alata</w:t>
            </w:r>
          </w:p>
        </w:tc>
        <w:tc>
          <w:tcPr>
            <w:tcW w:w="2799" w:type="dxa"/>
          </w:tcPr>
          <w:p w14:paraId="55FB00B4" w14:textId="77777777" w:rsidR="0097676D" w:rsidRPr="0039519F" w:rsidRDefault="0097676D" w:rsidP="0097676D">
            <w:pPr>
              <w:rPr>
                <w:rFonts w:ascii="Arial" w:hAnsi="Arial" w:cs="Arial"/>
                <w:sz w:val="20"/>
                <w:szCs w:val="20"/>
              </w:rPr>
            </w:pPr>
            <w:r w:rsidRPr="0039519F">
              <w:rPr>
                <w:rFonts w:ascii="Arial" w:hAnsi="Arial" w:cs="Arial"/>
                <w:sz w:val="20"/>
                <w:szCs w:val="20"/>
              </w:rPr>
              <w:t>- Nedostatak financijskih sredstava za razvojne projekte u turizmu</w:t>
            </w:r>
          </w:p>
          <w:p w14:paraId="1956D255" w14:textId="77777777" w:rsidR="0097676D" w:rsidRPr="0039519F" w:rsidRDefault="0097676D" w:rsidP="0097676D">
            <w:pPr>
              <w:rPr>
                <w:rFonts w:ascii="Arial" w:hAnsi="Arial" w:cs="Arial"/>
                <w:sz w:val="20"/>
                <w:szCs w:val="20"/>
              </w:rPr>
            </w:pPr>
            <w:r w:rsidRPr="0039519F">
              <w:rPr>
                <w:rFonts w:ascii="Arial" w:hAnsi="Arial" w:cs="Arial"/>
                <w:sz w:val="20"/>
                <w:szCs w:val="20"/>
              </w:rPr>
              <w:t>- Nedostatna povezanost turističke ponude i dionika sa</w:t>
            </w:r>
          </w:p>
          <w:p w14:paraId="32CFD1A9" w14:textId="77777777" w:rsidR="0097676D" w:rsidRPr="0039519F" w:rsidRDefault="0097676D" w:rsidP="0097676D">
            <w:pPr>
              <w:rPr>
                <w:rFonts w:ascii="Arial" w:hAnsi="Arial" w:cs="Arial"/>
                <w:sz w:val="20"/>
                <w:szCs w:val="20"/>
              </w:rPr>
            </w:pPr>
            <w:r w:rsidRPr="0039519F">
              <w:rPr>
                <w:rFonts w:ascii="Arial" w:hAnsi="Arial" w:cs="Arial"/>
                <w:sz w:val="20"/>
                <w:szCs w:val="20"/>
              </w:rPr>
              <w:t>Turističkom zajednicom Sisačko-moslavačke županije, gradovima/općinama u okruženju</w:t>
            </w:r>
          </w:p>
          <w:p w14:paraId="3270FEC3" w14:textId="69AAFE82" w:rsidR="00DC2A57" w:rsidRPr="0039519F" w:rsidRDefault="0097676D" w:rsidP="0097676D">
            <w:pPr>
              <w:rPr>
                <w:rFonts w:ascii="Arial" w:hAnsi="Arial" w:cs="Arial"/>
                <w:sz w:val="20"/>
                <w:szCs w:val="20"/>
              </w:rPr>
            </w:pPr>
            <w:r w:rsidRPr="0039519F">
              <w:rPr>
                <w:rFonts w:ascii="Arial" w:hAnsi="Arial" w:cs="Arial"/>
                <w:sz w:val="20"/>
                <w:szCs w:val="20"/>
              </w:rPr>
              <w:t>- Nedovoljna financijska potpora resornog ministarstva</w:t>
            </w:r>
          </w:p>
        </w:tc>
      </w:tr>
      <w:tr w:rsidR="00D256EA" w:rsidRPr="0039519F" w14:paraId="71625E30" w14:textId="77777777" w:rsidTr="00912A58">
        <w:tc>
          <w:tcPr>
            <w:tcW w:w="2798" w:type="dxa"/>
            <w:shd w:val="clear" w:color="auto" w:fill="CC6600"/>
          </w:tcPr>
          <w:p w14:paraId="43A39666" w14:textId="4601A0C1" w:rsidR="00D256EA" w:rsidRPr="0039519F" w:rsidRDefault="0097676D" w:rsidP="00207833">
            <w:pPr>
              <w:rPr>
                <w:b/>
                <w:bCs/>
                <w:sz w:val="25"/>
                <w:szCs w:val="25"/>
              </w:rPr>
            </w:pPr>
            <w:r w:rsidRPr="0039519F">
              <w:rPr>
                <w:b/>
                <w:bCs/>
                <w:sz w:val="25"/>
                <w:szCs w:val="25"/>
              </w:rPr>
              <w:t>Društvene djelatnosti</w:t>
            </w:r>
          </w:p>
        </w:tc>
        <w:tc>
          <w:tcPr>
            <w:tcW w:w="2799" w:type="dxa"/>
          </w:tcPr>
          <w:p w14:paraId="34567C30" w14:textId="77777777" w:rsidR="00D82018" w:rsidRPr="0039519F" w:rsidRDefault="00D82018" w:rsidP="00D82018">
            <w:pPr>
              <w:rPr>
                <w:rFonts w:ascii="Arial" w:hAnsi="Arial" w:cs="Arial"/>
                <w:sz w:val="20"/>
                <w:szCs w:val="20"/>
              </w:rPr>
            </w:pPr>
            <w:r w:rsidRPr="0039519F">
              <w:rPr>
                <w:rFonts w:ascii="Arial" w:hAnsi="Arial" w:cs="Arial"/>
                <w:sz w:val="20"/>
                <w:szCs w:val="20"/>
              </w:rPr>
              <w:t>- Dobra obuhvaćenost djece predškolskog uzrasta, jasličke i vrtićke dobi, te programima namijenjenih predškolskoj dobi</w:t>
            </w:r>
          </w:p>
          <w:p w14:paraId="74E6FF72" w14:textId="0C12D52A" w:rsidR="00D82018" w:rsidRPr="0039519F" w:rsidRDefault="00D82018" w:rsidP="00D82018">
            <w:pPr>
              <w:rPr>
                <w:rFonts w:ascii="Arial" w:hAnsi="Arial" w:cs="Arial"/>
                <w:sz w:val="20"/>
                <w:szCs w:val="20"/>
              </w:rPr>
            </w:pPr>
            <w:r w:rsidRPr="0039519F">
              <w:rPr>
                <w:rFonts w:ascii="Arial" w:hAnsi="Arial" w:cs="Arial"/>
                <w:sz w:val="20"/>
                <w:szCs w:val="20"/>
              </w:rPr>
              <w:t>- Razvijen program osnovnoškolskog obrazovanja (kvalitetan odgojno-</w:t>
            </w:r>
            <w:r w:rsidR="00BD106F" w:rsidRPr="0039519F">
              <w:rPr>
                <w:rFonts w:ascii="Arial" w:hAnsi="Arial" w:cs="Arial"/>
                <w:sz w:val="20"/>
                <w:szCs w:val="20"/>
              </w:rPr>
              <w:t>obrazovni</w:t>
            </w:r>
            <w:r w:rsidRPr="0039519F">
              <w:rPr>
                <w:rFonts w:ascii="Arial" w:hAnsi="Arial" w:cs="Arial"/>
                <w:sz w:val="20"/>
                <w:szCs w:val="20"/>
              </w:rPr>
              <w:t xml:space="preserve"> rad, mogućnost uključivanja učenika u niz izvannastavnih aktivnosti, ekološko djelovanje, javne manifestacije, Učenička zadruga „Novljanski ogrc“ itd.)</w:t>
            </w:r>
          </w:p>
          <w:p w14:paraId="4E91C80C" w14:textId="5FB2C9C9" w:rsidR="00936515" w:rsidRPr="0039519F" w:rsidRDefault="00D82018" w:rsidP="00936515">
            <w:pPr>
              <w:rPr>
                <w:rFonts w:ascii="Arial" w:hAnsi="Arial" w:cs="Arial"/>
                <w:sz w:val="20"/>
                <w:szCs w:val="20"/>
              </w:rPr>
            </w:pPr>
            <w:r w:rsidRPr="0039519F">
              <w:rPr>
                <w:rFonts w:ascii="Arial" w:hAnsi="Arial" w:cs="Arial"/>
                <w:sz w:val="20"/>
                <w:szCs w:val="20"/>
              </w:rPr>
              <w:t>- Dobra pokrivenost programima srednjoškolskog obrazovanja i obrazovanja odraslih osoba (Srednja škola Novska, Pučko otvoreno učilište</w:t>
            </w:r>
            <w:r w:rsidR="00BD106F" w:rsidRPr="0039519F">
              <w:rPr>
                <w:rFonts w:ascii="Arial" w:hAnsi="Arial" w:cs="Arial"/>
                <w:sz w:val="20"/>
                <w:szCs w:val="20"/>
              </w:rPr>
              <w:t xml:space="preserve"> </w:t>
            </w:r>
            <w:r w:rsidR="00936515" w:rsidRPr="0039519F">
              <w:rPr>
                <w:rFonts w:ascii="Arial" w:hAnsi="Arial" w:cs="Arial"/>
                <w:sz w:val="20"/>
                <w:szCs w:val="20"/>
              </w:rPr>
              <w:t>Novska-</w:t>
            </w:r>
            <w:r w:rsidR="00936515" w:rsidRPr="0039519F">
              <w:rPr>
                <w:rFonts w:ascii="Arial" w:hAnsi="Arial" w:cs="Arial"/>
                <w:sz w:val="20"/>
                <w:szCs w:val="20"/>
              </w:rPr>
              <w:lastRenderedPageBreak/>
              <w:t>doškolovanje, prekvalifikacije, usavršavanje i osposobljavanje)</w:t>
            </w:r>
          </w:p>
          <w:p w14:paraId="49B44249" w14:textId="3093C2AB" w:rsidR="00936515" w:rsidRPr="0039519F" w:rsidRDefault="00936515" w:rsidP="00936515">
            <w:pPr>
              <w:rPr>
                <w:rFonts w:ascii="Arial" w:hAnsi="Arial" w:cs="Arial"/>
                <w:sz w:val="20"/>
                <w:szCs w:val="20"/>
              </w:rPr>
            </w:pPr>
            <w:r w:rsidRPr="0039519F">
              <w:rPr>
                <w:rFonts w:ascii="Arial" w:hAnsi="Arial" w:cs="Arial"/>
                <w:sz w:val="20"/>
                <w:szCs w:val="20"/>
              </w:rPr>
              <w:t>- Dobra primarna zdravstvena zaštita</w:t>
            </w:r>
          </w:p>
          <w:p w14:paraId="235FC0C4" w14:textId="77777777" w:rsidR="00936515" w:rsidRPr="0039519F" w:rsidRDefault="00936515" w:rsidP="00936515">
            <w:pPr>
              <w:rPr>
                <w:rFonts w:ascii="Arial" w:hAnsi="Arial" w:cs="Arial"/>
                <w:sz w:val="20"/>
                <w:szCs w:val="20"/>
              </w:rPr>
            </w:pPr>
            <w:r w:rsidRPr="0039519F">
              <w:rPr>
                <w:rFonts w:ascii="Arial" w:hAnsi="Arial" w:cs="Arial"/>
                <w:sz w:val="20"/>
                <w:szCs w:val="20"/>
              </w:rPr>
              <w:t>- Aktivno civilno društvo (relativno dobro razvijena mreža različitih udruga i područja djelovanja)</w:t>
            </w:r>
          </w:p>
          <w:p w14:paraId="75CD8DEF" w14:textId="2B72D54E" w:rsidR="00D256EA" w:rsidRPr="0039519F" w:rsidRDefault="00936515" w:rsidP="00936515">
            <w:pPr>
              <w:rPr>
                <w:rFonts w:ascii="Arial" w:hAnsi="Arial" w:cs="Arial"/>
                <w:sz w:val="20"/>
                <w:szCs w:val="20"/>
              </w:rPr>
            </w:pPr>
            <w:r w:rsidRPr="0039519F">
              <w:rPr>
                <w:rFonts w:ascii="Arial" w:hAnsi="Arial" w:cs="Arial"/>
                <w:sz w:val="20"/>
                <w:szCs w:val="20"/>
              </w:rPr>
              <w:t>- Razvijen program javnih potreba u socijalnoj skrbi grada Novske</w:t>
            </w:r>
          </w:p>
        </w:tc>
        <w:tc>
          <w:tcPr>
            <w:tcW w:w="2799" w:type="dxa"/>
          </w:tcPr>
          <w:p w14:paraId="07FA9C3D" w14:textId="77777777" w:rsidR="00D82018" w:rsidRPr="0039519F" w:rsidRDefault="00D82018" w:rsidP="00D82018">
            <w:pPr>
              <w:rPr>
                <w:rFonts w:ascii="Arial" w:hAnsi="Arial" w:cs="Arial"/>
                <w:sz w:val="20"/>
                <w:szCs w:val="20"/>
              </w:rPr>
            </w:pPr>
            <w:r w:rsidRPr="0039519F">
              <w:rPr>
                <w:rFonts w:ascii="Arial" w:hAnsi="Arial" w:cs="Arial"/>
                <w:sz w:val="20"/>
                <w:szCs w:val="20"/>
              </w:rPr>
              <w:lastRenderedPageBreak/>
              <w:t>- Loša demografska slika, starenje stanovništva, smanjeni natalitet i iseljavanje</w:t>
            </w:r>
          </w:p>
          <w:p w14:paraId="34487BB2" w14:textId="222930D7" w:rsidR="00D82018" w:rsidRPr="0039519F" w:rsidRDefault="00D82018" w:rsidP="00D82018">
            <w:pPr>
              <w:rPr>
                <w:rFonts w:ascii="Arial" w:hAnsi="Arial" w:cs="Arial"/>
                <w:sz w:val="20"/>
                <w:szCs w:val="20"/>
              </w:rPr>
            </w:pPr>
            <w:r w:rsidRPr="0039519F">
              <w:rPr>
                <w:rFonts w:ascii="Arial" w:hAnsi="Arial" w:cs="Arial"/>
                <w:sz w:val="20"/>
                <w:szCs w:val="20"/>
              </w:rPr>
              <w:t xml:space="preserve">- Nedostatni smještajni kapaciteti u ustanovi za predškolski odgoj i jaslice (manjak prostora za smještaj djece </w:t>
            </w:r>
            <w:r w:rsidR="00BD106F" w:rsidRPr="0039519F">
              <w:rPr>
                <w:rFonts w:ascii="Arial" w:hAnsi="Arial" w:cs="Arial"/>
                <w:sz w:val="20"/>
                <w:szCs w:val="20"/>
              </w:rPr>
              <w:t>vrtićke</w:t>
            </w:r>
            <w:r w:rsidRPr="0039519F">
              <w:rPr>
                <w:rFonts w:ascii="Arial" w:hAnsi="Arial" w:cs="Arial"/>
                <w:sz w:val="20"/>
                <w:szCs w:val="20"/>
              </w:rPr>
              <w:t xml:space="preserve"> dobi)</w:t>
            </w:r>
          </w:p>
          <w:p w14:paraId="4BDABD85" w14:textId="49886F3E" w:rsidR="00D82018" w:rsidRPr="0039519F" w:rsidRDefault="00D82018" w:rsidP="00D82018">
            <w:pPr>
              <w:rPr>
                <w:rFonts w:ascii="Arial" w:hAnsi="Arial" w:cs="Arial"/>
                <w:sz w:val="20"/>
                <w:szCs w:val="20"/>
              </w:rPr>
            </w:pPr>
            <w:r w:rsidRPr="0039519F">
              <w:rPr>
                <w:rFonts w:ascii="Arial" w:hAnsi="Arial" w:cs="Arial"/>
                <w:sz w:val="20"/>
                <w:szCs w:val="20"/>
              </w:rPr>
              <w:t>- Nepostojanje adekvatnog i opremljenog prostora u vrtićima za djecu s posebnim potrebama kao i dovoljno stručnog</w:t>
            </w:r>
            <w:r w:rsidR="00BD106F" w:rsidRPr="0039519F">
              <w:rPr>
                <w:rFonts w:ascii="Arial" w:hAnsi="Arial" w:cs="Arial"/>
                <w:sz w:val="20"/>
                <w:szCs w:val="20"/>
              </w:rPr>
              <w:t xml:space="preserve"> </w:t>
            </w:r>
            <w:r w:rsidRPr="0039519F">
              <w:rPr>
                <w:rFonts w:ascii="Arial" w:hAnsi="Arial" w:cs="Arial"/>
                <w:sz w:val="20"/>
                <w:szCs w:val="20"/>
              </w:rPr>
              <w:t>kadra za specifične potrebe djece</w:t>
            </w:r>
          </w:p>
          <w:p w14:paraId="21A56DF0" w14:textId="77777777" w:rsidR="00D82018" w:rsidRPr="0039519F" w:rsidRDefault="00D82018" w:rsidP="00D82018">
            <w:pPr>
              <w:rPr>
                <w:rFonts w:ascii="Arial" w:hAnsi="Arial" w:cs="Arial"/>
                <w:sz w:val="20"/>
                <w:szCs w:val="20"/>
              </w:rPr>
            </w:pPr>
            <w:r w:rsidRPr="0039519F">
              <w:rPr>
                <w:rFonts w:ascii="Arial" w:hAnsi="Arial" w:cs="Arial"/>
                <w:sz w:val="20"/>
                <w:szCs w:val="20"/>
              </w:rPr>
              <w:t>- Nepostojanje adekvatne ustanove za smještaj starih i nemoćnih osoba</w:t>
            </w:r>
          </w:p>
          <w:p w14:paraId="627742C3" w14:textId="77777777" w:rsidR="00D82018" w:rsidRPr="0039519F" w:rsidRDefault="00D82018" w:rsidP="00D82018">
            <w:pPr>
              <w:rPr>
                <w:rFonts w:ascii="Arial" w:hAnsi="Arial" w:cs="Arial"/>
                <w:sz w:val="20"/>
                <w:szCs w:val="20"/>
              </w:rPr>
            </w:pPr>
            <w:r w:rsidRPr="0039519F">
              <w:rPr>
                <w:rFonts w:ascii="Arial" w:hAnsi="Arial" w:cs="Arial"/>
                <w:sz w:val="20"/>
                <w:szCs w:val="20"/>
              </w:rPr>
              <w:t xml:space="preserve">- Nedostajuća i manjkava sportska infrastruktura (kvalitetom ne prati potrebe </w:t>
            </w:r>
            <w:r w:rsidRPr="0039519F">
              <w:rPr>
                <w:rFonts w:ascii="Arial" w:hAnsi="Arial" w:cs="Arial"/>
                <w:sz w:val="20"/>
                <w:szCs w:val="20"/>
              </w:rPr>
              <w:lastRenderedPageBreak/>
              <w:t>brojnog i razvijenog civilnog društva)</w:t>
            </w:r>
          </w:p>
          <w:p w14:paraId="144923FC" w14:textId="77777777" w:rsidR="00D82018" w:rsidRPr="0039519F" w:rsidRDefault="00D82018" w:rsidP="00D82018">
            <w:pPr>
              <w:rPr>
                <w:rFonts w:ascii="Arial" w:hAnsi="Arial" w:cs="Arial"/>
                <w:sz w:val="20"/>
                <w:szCs w:val="20"/>
              </w:rPr>
            </w:pPr>
            <w:r w:rsidRPr="0039519F">
              <w:rPr>
                <w:rFonts w:ascii="Arial" w:hAnsi="Arial" w:cs="Arial"/>
                <w:sz w:val="20"/>
                <w:szCs w:val="20"/>
              </w:rPr>
              <w:t>- Nedostatna primarna zdravstvena zaštita-osobito hitne medicinske pomoći (blizina auto-puta i granice s BiH)</w:t>
            </w:r>
          </w:p>
          <w:p w14:paraId="54F638A9" w14:textId="77777777" w:rsidR="00D82018" w:rsidRPr="0039519F" w:rsidRDefault="00D82018" w:rsidP="00D82018">
            <w:pPr>
              <w:rPr>
                <w:rFonts w:ascii="Arial" w:hAnsi="Arial" w:cs="Arial"/>
                <w:sz w:val="20"/>
                <w:szCs w:val="20"/>
              </w:rPr>
            </w:pPr>
            <w:r w:rsidRPr="0039519F">
              <w:rPr>
                <w:rFonts w:ascii="Arial" w:hAnsi="Arial" w:cs="Arial"/>
                <w:sz w:val="20"/>
                <w:szCs w:val="20"/>
              </w:rPr>
              <w:t>- Nedovoljno educirano stanovništvo o zdravom načinu života, nedostatnost preventivnog djelovanja od svih vrsta ovisnosti i nasilja</w:t>
            </w:r>
          </w:p>
          <w:p w14:paraId="04E89B7E" w14:textId="77777777" w:rsidR="00D82018" w:rsidRPr="0039519F" w:rsidRDefault="00D82018" w:rsidP="00D82018">
            <w:pPr>
              <w:rPr>
                <w:rFonts w:ascii="Arial" w:hAnsi="Arial" w:cs="Arial"/>
                <w:sz w:val="20"/>
                <w:szCs w:val="20"/>
              </w:rPr>
            </w:pPr>
            <w:r w:rsidRPr="0039519F">
              <w:rPr>
                <w:rFonts w:ascii="Arial" w:hAnsi="Arial" w:cs="Arial"/>
                <w:sz w:val="20"/>
                <w:szCs w:val="20"/>
              </w:rPr>
              <w:t>- Nedostatna financijska sredstva za potporu rada civilnog društva (mnogobrojne novljanske udruge u kulturi, sportu, udruge djece i mladeži, tehničke kulture, vatrogastva, socijalne skrbi, lovstva)</w:t>
            </w:r>
          </w:p>
          <w:p w14:paraId="69CB0395" w14:textId="51A74318" w:rsidR="00D256EA" w:rsidRPr="0039519F" w:rsidRDefault="00D82018" w:rsidP="00D82018">
            <w:pPr>
              <w:rPr>
                <w:rFonts w:ascii="Arial" w:hAnsi="Arial" w:cs="Arial"/>
                <w:sz w:val="20"/>
                <w:szCs w:val="20"/>
              </w:rPr>
            </w:pPr>
            <w:r w:rsidRPr="0039519F">
              <w:rPr>
                <w:rFonts w:ascii="Arial" w:hAnsi="Arial" w:cs="Arial"/>
                <w:sz w:val="20"/>
                <w:szCs w:val="20"/>
              </w:rPr>
              <w:t>-Nedostatan broj uređenih i opremljenih prostora za slobodno vrijeme djece (nedostatan broj dječjih igrališta)</w:t>
            </w:r>
          </w:p>
        </w:tc>
        <w:tc>
          <w:tcPr>
            <w:tcW w:w="2799" w:type="dxa"/>
          </w:tcPr>
          <w:p w14:paraId="49B85DD6" w14:textId="77777777" w:rsidR="0097676D" w:rsidRPr="0039519F" w:rsidRDefault="0097676D" w:rsidP="0097676D">
            <w:pPr>
              <w:rPr>
                <w:rFonts w:ascii="Arial" w:hAnsi="Arial" w:cs="Arial"/>
                <w:sz w:val="20"/>
                <w:szCs w:val="20"/>
              </w:rPr>
            </w:pPr>
            <w:r w:rsidRPr="0039519F">
              <w:rPr>
                <w:rFonts w:ascii="Arial" w:hAnsi="Arial" w:cs="Arial"/>
                <w:sz w:val="20"/>
                <w:szCs w:val="20"/>
              </w:rPr>
              <w:lastRenderedPageBreak/>
              <w:t>- Stvaranje jednakih uvjeta za obrazovanje na cijelom području grada Novske</w:t>
            </w:r>
          </w:p>
          <w:p w14:paraId="40F4AAD7" w14:textId="77777777" w:rsidR="0097676D" w:rsidRPr="0039519F" w:rsidRDefault="0097676D" w:rsidP="0097676D">
            <w:pPr>
              <w:rPr>
                <w:rFonts w:ascii="Arial" w:hAnsi="Arial" w:cs="Arial"/>
                <w:sz w:val="20"/>
                <w:szCs w:val="20"/>
              </w:rPr>
            </w:pPr>
            <w:r w:rsidRPr="0039519F">
              <w:rPr>
                <w:rFonts w:ascii="Arial" w:hAnsi="Arial" w:cs="Arial"/>
                <w:sz w:val="20"/>
                <w:szCs w:val="20"/>
              </w:rPr>
              <w:t>- Razvoj predškolskog odgoja primjenom novih metodologija, znanja i vještina</w:t>
            </w:r>
          </w:p>
          <w:p w14:paraId="054ADA9E" w14:textId="77777777" w:rsidR="0097676D" w:rsidRPr="0039519F" w:rsidRDefault="0097676D" w:rsidP="0097676D">
            <w:pPr>
              <w:rPr>
                <w:rFonts w:ascii="Arial" w:hAnsi="Arial" w:cs="Arial"/>
                <w:sz w:val="20"/>
                <w:szCs w:val="20"/>
              </w:rPr>
            </w:pPr>
            <w:r w:rsidRPr="0039519F">
              <w:rPr>
                <w:rFonts w:ascii="Arial" w:hAnsi="Arial" w:cs="Arial"/>
                <w:sz w:val="20"/>
                <w:szCs w:val="20"/>
              </w:rPr>
              <w:t>- Razvoj cjeloživotnog obrazovanja</w:t>
            </w:r>
          </w:p>
          <w:p w14:paraId="52D73043" w14:textId="77777777" w:rsidR="0097676D" w:rsidRPr="0039519F" w:rsidRDefault="0097676D" w:rsidP="0097676D">
            <w:pPr>
              <w:rPr>
                <w:rFonts w:ascii="Arial" w:hAnsi="Arial" w:cs="Arial"/>
                <w:sz w:val="20"/>
                <w:szCs w:val="20"/>
              </w:rPr>
            </w:pPr>
            <w:r w:rsidRPr="0039519F">
              <w:rPr>
                <w:rFonts w:ascii="Arial" w:hAnsi="Arial" w:cs="Arial"/>
                <w:sz w:val="20"/>
                <w:szCs w:val="20"/>
              </w:rPr>
              <w:t>- Razvoj kulturnih ustanova kroz programe lokalne, nacionalne i međunarodne razine- Razvoj kulture kroz programe Grada i povezivanje s drugim jedinicama lokalne samouprave i regijama</w:t>
            </w:r>
          </w:p>
          <w:p w14:paraId="2C554B6A" w14:textId="24635022" w:rsidR="00D256EA" w:rsidRPr="0039519F" w:rsidRDefault="0097676D" w:rsidP="0097676D">
            <w:pPr>
              <w:rPr>
                <w:rFonts w:ascii="Arial" w:hAnsi="Arial" w:cs="Arial"/>
                <w:sz w:val="20"/>
                <w:szCs w:val="20"/>
              </w:rPr>
            </w:pPr>
            <w:r w:rsidRPr="0039519F">
              <w:rPr>
                <w:rFonts w:ascii="Arial" w:hAnsi="Arial" w:cs="Arial"/>
                <w:sz w:val="20"/>
                <w:szCs w:val="20"/>
              </w:rPr>
              <w:t>- Jačanje civilnog društva</w:t>
            </w:r>
          </w:p>
        </w:tc>
        <w:tc>
          <w:tcPr>
            <w:tcW w:w="2799" w:type="dxa"/>
          </w:tcPr>
          <w:p w14:paraId="7AB29E07" w14:textId="77777777" w:rsidR="0097676D" w:rsidRPr="0039519F" w:rsidRDefault="0097676D" w:rsidP="0097676D">
            <w:pPr>
              <w:rPr>
                <w:rFonts w:ascii="Arial" w:hAnsi="Arial" w:cs="Arial"/>
                <w:sz w:val="20"/>
                <w:szCs w:val="20"/>
              </w:rPr>
            </w:pPr>
            <w:r w:rsidRPr="0039519F">
              <w:rPr>
                <w:rFonts w:ascii="Arial" w:hAnsi="Arial" w:cs="Arial"/>
                <w:sz w:val="20"/>
                <w:szCs w:val="20"/>
              </w:rPr>
              <w:t>- Smanjenje broja stanovnika i sve veći broj starih i nemoćnih osoba i socijalno ugroženih osoba</w:t>
            </w:r>
          </w:p>
          <w:p w14:paraId="316569FB" w14:textId="1377B905" w:rsidR="0097676D" w:rsidRPr="0039519F" w:rsidRDefault="0097676D" w:rsidP="0097676D">
            <w:pPr>
              <w:rPr>
                <w:rFonts w:ascii="Arial" w:hAnsi="Arial" w:cs="Arial"/>
                <w:sz w:val="20"/>
                <w:szCs w:val="20"/>
              </w:rPr>
            </w:pPr>
            <w:r w:rsidRPr="0039519F">
              <w:rPr>
                <w:rFonts w:ascii="Arial" w:hAnsi="Arial" w:cs="Arial"/>
                <w:sz w:val="20"/>
                <w:szCs w:val="20"/>
              </w:rPr>
              <w:t xml:space="preserve">- </w:t>
            </w:r>
            <w:r w:rsidR="00BD106F" w:rsidRPr="0039519F">
              <w:rPr>
                <w:rFonts w:ascii="Arial" w:hAnsi="Arial" w:cs="Arial"/>
                <w:sz w:val="20"/>
                <w:szCs w:val="20"/>
              </w:rPr>
              <w:t>Smanjenje</w:t>
            </w:r>
            <w:r w:rsidRPr="0039519F">
              <w:rPr>
                <w:rFonts w:ascii="Arial" w:hAnsi="Arial" w:cs="Arial"/>
                <w:sz w:val="20"/>
                <w:szCs w:val="20"/>
              </w:rPr>
              <w:t xml:space="preserve"> broja djece - dovodi u pitanje opstanak škola i edukacijsko-obrazovnog kadra</w:t>
            </w:r>
          </w:p>
          <w:p w14:paraId="1A9F8A58" w14:textId="77777777" w:rsidR="0097676D" w:rsidRPr="0039519F" w:rsidRDefault="0097676D" w:rsidP="0097676D">
            <w:pPr>
              <w:rPr>
                <w:rFonts w:ascii="Arial" w:hAnsi="Arial" w:cs="Arial"/>
                <w:sz w:val="20"/>
                <w:szCs w:val="20"/>
              </w:rPr>
            </w:pPr>
            <w:r w:rsidRPr="0039519F">
              <w:rPr>
                <w:rFonts w:ascii="Arial" w:hAnsi="Arial" w:cs="Arial"/>
                <w:sz w:val="20"/>
                <w:szCs w:val="20"/>
              </w:rPr>
              <w:t>- Nedostatna ulaganja u suvremenu medicinsku opremu, infrastrukturu i medicinsko osoblje – stjecanje novih znanja i vještina</w:t>
            </w:r>
          </w:p>
          <w:p w14:paraId="758B025F" w14:textId="77777777" w:rsidR="0097676D" w:rsidRPr="0039519F" w:rsidRDefault="0097676D" w:rsidP="0097676D">
            <w:pPr>
              <w:rPr>
                <w:rFonts w:ascii="Arial" w:hAnsi="Arial" w:cs="Arial"/>
                <w:sz w:val="20"/>
                <w:szCs w:val="20"/>
              </w:rPr>
            </w:pPr>
            <w:r w:rsidRPr="0039519F">
              <w:rPr>
                <w:rFonts w:ascii="Arial" w:hAnsi="Arial" w:cs="Arial"/>
                <w:sz w:val="20"/>
                <w:szCs w:val="20"/>
              </w:rPr>
              <w:t>- Nedovoljna financijska sredstva za očuvanje bogate kulturne, povijesne i prirodne baštine</w:t>
            </w:r>
          </w:p>
          <w:p w14:paraId="5F3AE4A4" w14:textId="71122217" w:rsidR="00D256EA" w:rsidRPr="0039519F" w:rsidRDefault="0097676D" w:rsidP="0097676D">
            <w:pPr>
              <w:rPr>
                <w:rFonts w:ascii="Arial" w:hAnsi="Arial" w:cs="Arial"/>
                <w:sz w:val="20"/>
                <w:szCs w:val="20"/>
              </w:rPr>
            </w:pPr>
            <w:r w:rsidRPr="0039519F">
              <w:rPr>
                <w:rFonts w:ascii="Arial" w:hAnsi="Arial" w:cs="Arial"/>
                <w:sz w:val="20"/>
                <w:szCs w:val="20"/>
              </w:rPr>
              <w:t xml:space="preserve">- Nedovoljna transparentnost rada udruga – neprezentiran program rada javnosti, nepodnošenje izvješća o </w:t>
            </w:r>
            <w:r w:rsidRPr="0039519F">
              <w:rPr>
                <w:rFonts w:ascii="Arial" w:hAnsi="Arial" w:cs="Arial"/>
                <w:sz w:val="20"/>
                <w:szCs w:val="20"/>
              </w:rPr>
              <w:lastRenderedPageBreak/>
              <w:t xml:space="preserve">utrošenim financijskim sredstvima, </w:t>
            </w:r>
            <w:r w:rsidR="00BD106F" w:rsidRPr="0039519F">
              <w:rPr>
                <w:rFonts w:ascii="Arial" w:hAnsi="Arial" w:cs="Arial"/>
                <w:sz w:val="20"/>
                <w:szCs w:val="20"/>
              </w:rPr>
              <w:t>ne umreženost</w:t>
            </w:r>
            <w:r w:rsidRPr="0039519F">
              <w:rPr>
                <w:rFonts w:ascii="Arial" w:hAnsi="Arial" w:cs="Arial"/>
                <w:sz w:val="20"/>
                <w:szCs w:val="20"/>
              </w:rPr>
              <w:t xml:space="preserve"> udruga</w:t>
            </w:r>
          </w:p>
        </w:tc>
      </w:tr>
      <w:tr w:rsidR="0097676D" w:rsidRPr="0039519F" w14:paraId="0A3703D5" w14:textId="77777777" w:rsidTr="003D001B">
        <w:trPr>
          <w:trHeight w:val="8504"/>
        </w:trPr>
        <w:tc>
          <w:tcPr>
            <w:tcW w:w="2798" w:type="dxa"/>
            <w:shd w:val="clear" w:color="auto" w:fill="CC6600"/>
          </w:tcPr>
          <w:p w14:paraId="7AA271B2" w14:textId="7452B6E4" w:rsidR="0097676D" w:rsidRPr="0039519F" w:rsidRDefault="00936515" w:rsidP="00207833">
            <w:pPr>
              <w:rPr>
                <w:b/>
                <w:bCs/>
                <w:sz w:val="25"/>
                <w:szCs w:val="25"/>
              </w:rPr>
            </w:pPr>
            <w:r w:rsidRPr="0039519F">
              <w:rPr>
                <w:b/>
                <w:bCs/>
                <w:sz w:val="25"/>
                <w:szCs w:val="25"/>
              </w:rPr>
              <w:lastRenderedPageBreak/>
              <w:t>Upravljanje razvojem</w:t>
            </w:r>
          </w:p>
        </w:tc>
        <w:tc>
          <w:tcPr>
            <w:tcW w:w="2799" w:type="dxa"/>
          </w:tcPr>
          <w:p w14:paraId="4C39844E" w14:textId="77777777" w:rsidR="00936515" w:rsidRPr="0039519F" w:rsidRDefault="00936515" w:rsidP="00936515">
            <w:pPr>
              <w:rPr>
                <w:rFonts w:ascii="Arial" w:hAnsi="Arial" w:cs="Arial"/>
                <w:sz w:val="20"/>
                <w:szCs w:val="20"/>
              </w:rPr>
            </w:pPr>
            <w:r w:rsidRPr="0039519F">
              <w:rPr>
                <w:rFonts w:ascii="Arial" w:hAnsi="Arial" w:cs="Arial"/>
                <w:sz w:val="20"/>
                <w:szCs w:val="20"/>
              </w:rPr>
              <w:t>Proaktivna izvršna vlast (veliki broj projekata u pripremi i provedbi za sredstva programa Europske unije, ministarstava i regionalne razine)</w:t>
            </w:r>
          </w:p>
          <w:p w14:paraId="559572DC" w14:textId="77777777" w:rsidR="00936515" w:rsidRPr="0039519F" w:rsidRDefault="00936515" w:rsidP="00936515">
            <w:pPr>
              <w:rPr>
                <w:rFonts w:ascii="Arial" w:hAnsi="Arial" w:cs="Arial"/>
                <w:sz w:val="20"/>
                <w:szCs w:val="20"/>
              </w:rPr>
            </w:pPr>
            <w:r w:rsidRPr="0039519F">
              <w:rPr>
                <w:rFonts w:ascii="Arial" w:hAnsi="Arial" w:cs="Arial"/>
                <w:sz w:val="20"/>
                <w:szCs w:val="20"/>
              </w:rPr>
              <w:t>- Visoka razina identificiranih razvojnih projekata na području grada Novske</w:t>
            </w:r>
          </w:p>
          <w:p w14:paraId="6164498C" w14:textId="77777777" w:rsidR="00936515" w:rsidRPr="0039519F" w:rsidRDefault="00936515" w:rsidP="00936515">
            <w:pPr>
              <w:rPr>
                <w:rFonts w:ascii="Arial" w:hAnsi="Arial" w:cs="Arial"/>
                <w:sz w:val="20"/>
                <w:szCs w:val="20"/>
              </w:rPr>
            </w:pPr>
            <w:r w:rsidRPr="0039519F">
              <w:rPr>
                <w:rFonts w:ascii="Arial" w:hAnsi="Arial" w:cs="Arial"/>
                <w:sz w:val="20"/>
                <w:szCs w:val="20"/>
              </w:rPr>
              <w:t>- Vrlo dobro iskustvo u provedbi projekata u suradnji s nadležnim ministarstvima i fondovima</w:t>
            </w:r>
          </w:p>
          <w:p w14:paraId="5F6661B7" w14:textId="77777777" w:rsidR="00936515" w:rsidRPr="0039519F" w:rsidRDefault="00936515" w:rsidP="00936515">
            <w:pPr>
              <w:rPr>
                <w:rFonts w:ascii="Arial" w:hAnsi="Arial" w:cs="Arial"/>
                <w:sz w:val="20"/>
                <w:szCs w:val="20"/>
              </w:rPr>
            </w:pPr>
            <w:r w:rsidRPr="0039519F">
              <w:rPr>
                <w:rFonts w:ascii="Arial" w:hAnsi="Arial" w:cs="Arial"/>
                <w:sz w:val="20"/>
                <w:szCs w:val="20"/>
              </w:rPr>
              <w:t>- Visokoobrazovana radna snaga sa novim znanjima i vještinama koja radnu egzistenciju želi utemeljiti na lokalnom području</w:t>
            </w:r>
          </w:p>
          <w:p w14:paraId="44F0C1E2" w14:textId="75BF8BDC" w:rsidR="0097676D" w:rsidRPr="0039519F" w:rsidRDefault="00936515" w:rsidP="00936515">
            <w:pPr>
              <w:rPr>
                <w:rFonts w:ascii="Arial" w:hAnsi="Arial" w:cs="Arial"/>
                <w:sz w:val="20"/>
                <w:szCs w:val="20"/>
              </w:rPr>
            </w:pPr>
            <w:r w:rsidRPr="0039519F">
              <w:rPr>
                <w:rFonts w:ascii="Arial" w:hAnsi="Arial" w:cs="Arial"/>
                <w:sz w:val="20"/>
                <w:szCs w:val="20"/>
              </w:rPr>
              <w:t>- Formiran LAG Zeleni trokut (osnovni cilj –promocija održivog razvoja, oživljavanje gospodarstva i poboljšanje kvalitete života stanovnika)</w:t>
            </w:r>
          </w:p>
        </w:tc>
        <w:tc>
          <w:tcPr>
            <w:tcW w:w="2799" w:type="dxa"/>
          </w:tcPr>
          <w:p w14:paraId="73C35283" w14:textId="77777777" w:rsidR="00936515" w:rsidRPr="0039519F" w:rsidRDefault="00936515" w:rsidP="00936515">
            <w:pPr>
              <w:rPr>
                <w:rFonts w:ascii="Arial" w:hAnsi="Arial" w:cs="Arial"/>
                <w:sz w:val="20"/>
                <w:szCs w:val="20"/>
              </w:rPr>
            </w:pPr>
            <w:r w:rsidRPr="0039519F">
              <w:rPr>
                <w:rFonts w:ascii="Arial" w:hAnsi="Arial" w:cs="Arial"/>
                <w:sz w:val="20"/>
                <w:szCs w:val="20"/>
              </w:rPr>
              <w:t>- Nedovoljna uključenost privatnog sektora u planiranje razvoja grada Novske i osmišljavanje inovativnih aktivnosti</w:t>
            </w:r>
          </w:p>
          <w:p w14:paraId="27416CEB" w14:textId="77777777" w:rsidR="00936515" w:rsidRPr="0039519F" w:rsidRDefault="00936515" w:rsidP="00936515">
            <w:pPr>
              <w:rPr>
                <w:rFonts w:ascii="Arial" w:hAnsi="Arial" w:cs="Arial"/>
                <w:sz w:val="20"/>
                <w:szCs w:val="20"/>
              </w:rPr>
            </w:pPr>
            <w:r w:rsidRPr="0039519F">
              <w:rPr>
                <w:rFonts w:ascii="Arial" w:hAnsi="Arial" w:cs="Arial"/>
                <w:sz w:val="20"/>
                <w:szCs w:val="20"/>
              </w:rPr>
              <w:t>- Nedovoljno iskorišten potencijal civilnog sektora u doprinosu razvoju grada</w:t>
            </w:r>
          </w:p>
          <w:p w14:paraId="634ADDA1" w14:textId="13FC3AA2" w:rsidR="0097676D" w:rsidRPr="0039519F" w:rsidRDefault="00936515" w:rsidP="00936515">
            <w:pPr>
              <w:rPr>
                <w:rFonts w:ascii="Arial" w:hAnsi="Arial" w:cs="Arial"/>
                <w:sz w:val="20"/>
                <w:szCs w:val="20"/>
              </w:rPr>
            </w:pPr>
            <w:r w:rsidRPr="0039519F">
              <w:rPr>
                <w:rFonts w:ascii="Arial" w:hAnsi="Arial" w:cs="Arial"/>
                <w:sz w:val="20"/>
                <w:szCs w:val="20"/>
              </w:rPr>
              <w:t>- Nepostojanje povezanosti između gospodarskog sektora i obrazovnih institucija na području grada Novske te visokoškolskih ustanova s područja Županije i šire</w:t>
            </w:r>
          </w:p>
        </w:tc>
        <w:tc>
          <w:tcPr>
            <w:tcW w:w="2799" w:type="dxa"/>
          </w:tcPr>
          <w:p w14:paraId="6A7F7430" w14:textId="77777777" w:rsidR="00936515" w:rsidRPr="0039519F" w:rsidRDefault="00936515" w:rsidP="00936515">
            <w:pPr>
              <w:rPr>
                <w:rFonts w:ascii="Arial" w:hAnsi="Arial" w:cs="Arial"/>
                <w:sz w:val="20"/>
                <w:szCs w:val="20"/>
              </w:rPr>
            </w:pPr>
            <w:r w:rsidRPr="0039519F">
              <w:rPr>
                <w:rFonts w:ascii="Arial" w:hAnsi="Arial" w:cs="Arial"/>
                <w:sz w:val="20"/>
                <w:szCs w:val="20"/>
              </w:rPr>
              <w:t>Kontinuirana edukacija i stručno usavršavanje</w:t>
            </w:r>
          </w:p>
          <w:p w14:paraId="36993A24" w14:textId="77777777" w:rsidR="00936515" w:rsidRPr="0039519F" w:rsidRDefault="00936515" w:rsidP="00936515">
            <w:pPr>
              <w:rPr>
                <w:rFonts w:ascii="Arial" w:hAnsi="Arial" w:cs="Arial"/>
                <w:sz w:val="20"/>
                <w:szCs w:val="20"/>
              </w:rPr>
            </w:pPr>
            <w:r w:rsidRPr="0039519F">
              <w:rPr>
                <w:rFonts w:ascii="Arial" w:hAnsi="Arial" w:cs="Arial"/>
                <w:sz w:val="20"/>
                <w:szCs w:val="20"/>
              </w:rPr>
              <w:t>- Povezivanje s drugim jedinicama lokalne samouprave i županijama u planiranju i realizaciji zajedničkih razvojnih projekata</w:t>
            </w:r>
          </w:p>
          <w:p w14:paraId="2F5855B7" w14:textId="77777777" w:rsidR="00936515" w:rsidRPr="0039519F" w:rsidRDefault="00936515" w:rsidP="00936515">
            <w:pPr>
              <w:rPr>
                <w:rFonts w:ascii="Arial" w:hAnsi="Arial" w:cs="Arial"/>
                <w:sz w:val="20"/>
                <w:szCs w:val="20"/>
              </w:rPr>
            </w:pPr>
            <w:r w:rsidRPr="0039519F">
              <w:rPr>
                <w:rFonts w:ascii="Arial" w:hAnsi="Arial" w:cs="Arial"/>
                <w:sz w:val="20"/>
                <w:szCs w:val="20"/>
              </w:rPr>
              <w:t>- Čvršća poslovna suradnja i provođenje aktivnosti s gradovima partnerima</w:t>
            </w:r>
          </w:p>
          <w:p w14:paraId="4A256438" w14:textId="6ADD10C4" w:rsidR="0097676D" w:rsidRPr="0039519F" w:rsidRDefault="00936515" w:rsidP="00936515">
            <w:pPr>
              <w:rPr>
                <w:rFonts w:ascii="Arial" w:hAnsi="Arial" w:cs="Arial"/>
                <w:sz w:val="20"/>
                <w:szCs w:val="20"/>
              </w:rPr>
            </w:pPr>
            <w:r w:rsidRPr="0039519F">
              <w:rPr>
                <w:rFonts w:ascii="Arial" w:hAnsi="Arial" w:cs="Arial"/>
                <w:sz w:val="20"/>
                <w:szCs w:val="20"/>
              </w:rPr>
              <w:t>- Korištenje sredstava EU fondova i programa za razvoj grada</w:t>
            </w:r>
          </w:p>
        </w:tc>
        <w:tc>
          <w:tcPr>
            <w:tcW w:w="2799" w:type="dxa"/>
          </w:tcPr>
          <w:p w14:paraId="2BE3D468" w14:textId="77777777" w:rsidR="00936515" w:rsidRPr="0039519F" w:rsidRDefault="00936515" w:rsidP="00936515">
            <w:pPr>
              <w:rPr>
                <w:rFonts w:ascii="Arial" w:hAnsi="Arial" w:cs="Arial"/>
                <w:sz w:val="20"/>
                <w:szCs w:val="20"/>
              </w:rPr>
            </w:pPr>
            <w:r w:rsidRPr="0039519F">
              <w:rPr>
                <w:rFonts w:ascii="Arial" w:hAnsi="Arial" w:cs="Arial"/>
                <w:sz w:val="20"/>
                <w:szCs w:val="20"/>
              </w:rPr>
              <w:t>Neravnomjeran regionalni razvoj i nedosljedna primjena Zakona o regionalnom razvoju i podzakonskih akata</w:t>
            </w:r>
          </w:p>
          <w:p w14:paraId="5E5866E2" w14:textId="77777777" w:rsidR="00936515" w:rsidRPr="0039519F" w:rsidRDefault="00936515" w:rsidP="00936515">
            <w:pPr>
              <w:rPr>
                <w:rFonts w:ascii="Arial" w:hAnsi="Arial" w:cs="Arial"/>
                <w:sz w:val="20"/>
                <w:szCs w:val="20"/>
              </w:rPr>
            </w:pPr>
            <w:r w:rsidRPr="0039519F">
              <w:rPr>
                <w:rFonts w:ascii="Arial" w:hAnsi="Arial" w:cs="Arial"/>
                <w:sz w:val="20"/>
                <w:szCs w:val="20"/>
              </w:rPr>
              <w:t>- Nedostatna povezanost nacionalnih, regionalnih i lokalnih razvojnih politika, programa i strategija</w:t>
            </w:r>
          </w:p>
          <w:p w14:paraId="1782A66B" w14:textId="01A0B33F" w:rsidR="0097676D" w:rsidRPr="0039519F" w:rsidRDefault="00936515" w:rsidP="00936515">
            <w:pPr>
              <w:rPr>
                <w:rFonts w:ascii="Arial" w:hAnsi="Arial" w:cs="Arial"/>
                <w:sz w:val="20"/>
                <w:szCs w:val="20"/>
              </w:rPr>
            </w:pPr>
            <w:r w:rsidRPr="0039519F">
              <w:rPr>
                <w:rFonts w:ascii="Arial" w:hAnsi="Arial" w:cs="Arial"/>
                <w:sz w:val="20"/>
                <w:szCs w:val="20"/>
              </w:rPr>
              <w:t>- Nedostatak financijskih sredstava za kvalitetno upravljanje gradom, konstantna ovisnost o vanjskim izvorima financiranja</w:t>
            </w:r>
          </w:p>
        </w:tc>
      </w:tr>
    </w:tbl>
    <w:p w14:paraId="3D716916" w14:textId="77777777" w:rsidR="003D001B" w:rsidRPr="0039519F" w:rsidRDefault="003D001B" w:rsidP="00207833">
      <w:pPr>
        <w:rPr>
          <w:sz w:val="25"/>
          <w:szCs w:val="25"/>
        </w:rPr>
        <w:sectPr w:rsidR="003D001B" w:rsidRPr="0039519F" w:rsidSect="00700D36">
          <w:pgSz w:w="16838" w:h="11906" w:orient="landscape"/>
          <w:pgMar w:top="1417" w:right="1417" w:bottom="1417" w:left="1417" w:header="708" w:footer="708" w:gutter="0"/>
          <w:cols w:space="708"/>
          <w:titlePg/>
          <w:docGrid w:linePitch="360"/>
        </w:sectPr>
      </w:pPr>
    </w:p>
    <w:p w14:paraId="210EEFFC" w14:textId="60DB5A6D" w:rsidR="003D001B" w:rsidRPr="0039519F" w:rsidRDefault="003D001B" w:rsidP="003D001B">
      <w:pPr>
        <w:pStyle w:val="Naslov1"/>
        <w:rPr>
          <w:b/>
          <w:bCs/>
        </w:rPr>
      </w:pPr>
      <w:bookmarkStart w:id="69" w:name="_Toc210388025"/>
      <w:r w:rsidRPr="0039519F">
        <w:rPr>
          <w:b/>
          <w:bCs/>
        </w:rPr>
        <w:lastRenderedPageBreak/>
        <w:t>4.STRATEŠKI OKVIR ZA RAZDOBLJE 202</w:t>
      </w:r>
      <w:r w:rsidR="006E521D" w:rsidRPr="0039519F">
        <w:rPr>
          <w:b/>
          <w:bCs/>
        </w:rPr>
        <w:t>5</w:t>
      </w:r>
      <w:r w:rsidRPr="0039519F">
        <w:rPr>
          <w:b/>
          <w:bCs/>
        </w:rPr>
        <w:t>.-202</w:t>
      </w:r>
      <w:r w:rsidR="006E521D" w:rsidRPr="0039519F">
        <w:rPr>
          <w:b/>
          <w:bCs/>
        </w:rPr>
        <w:t>9</w:t>
      </w:r>
      <w:r w:rsidRPr="0039519F">
        <w:rPr>
          <w:b/>
          <w:bCs/>
        </w:rPr>
        <w:t>.</w:t>
      </w:r>
      <w:bookmarkEnd w:id="69"/>
      <w:r w:rsidRPr="0039519F">
        <w:rPr>
          <w:b/>
          <w:bCs/>
        </w:rPr>
        <w:t xml:space="preserve"> </w:t>
      </w:r>
    </w:p>
    <w:p w14:paraId="6AB0EC55" w14:textId="77777777" w:rsidR="003D001B" w:rsidRPr="0039519F" w:rsidRDefault="003D001B" w:rsidP="003D001B">
      <w:pPr>
        <w:rPr>
          <w:sz w:val="25"/>
          <w:szCs w:val="25"/>
        </w:rPr>
      </w:pPr>
    </w:p>
    <w:p w14:paraId="65AC4956" w14:textId="166DE14D" w:rsidR="00207833" w:rsidRPr="0039519F" w:rsidRDefault="003D001B" w:rsidP="003D001B">
      <w:pPr>
        <w:pStyle w:val="Naslov2"/>
      </w:pPr>
      <w:bookmarkStart w:id="70" w:name="_Toc210388026"/>
      <w:r w:rsidRPr="0039519F">
        <w:t>4.1.MJERE, AKTIVNOSTI I RAZVOJNI PROJEKTI</w:t>
      </w:r>
      <w:bookmarkEnd w:id="70"/>
    </w:p>
    <w:p w14:paraId="10690325" w14:textId="27AA5073" w:rsidR="009E4DD7" w:rsidRPr="0039519F" w:rsidRDefault="009E4DD7" w:rsidP="009E4DD7"/>
    <w:p w14:paraId="13426947" w14:textId="7280B4FA" w:rsidR="0060499C" w:rsidRPr="0039519F" w:rsidRDefault="0060499C" w:rsidP="0060499C">
      <w:pPr>
        <w:autoSpaceDE w:val="0"/>
        <w:autoSpaceDN w:val="0"/>
        <w:adjustRightInd w:val="0"/>
        <w:spacing w:after="0" w:line="240" w:lineRule="auto"/>
        <w:jc w:val="both"/>
        <w:rPr>
          <w:rFonts w:cstheme="minorHAnsi"/>
          <w:sz w:val="24"/>
          <w:szCs w:val="24"/>
        </w:rPr>
      </w:pPr>
      <w:r w:rsidRPr="0039519F">
        <w:rPr>
          <w:rFonts w:cstheme="minorHAnsi"/>
          <w:sz w:val="24"/>
          <w:szCs w:val="24"/>
        </w:rPr>
        <w:t xml:space="preserve">Osnovni strateški ciljevi za razdoblje </w:t>
      </w:r>
      <w:r w:rsidRPr="0039519F">
        <w:rPr>
          <w:rFonts w:cstheme="minorHAnsi"/>
          <w:b/>
          <w:bCs/>
          <w:sz w:val="24"/>
          <w:szCs w:val="24"/>
        </w:rPr>
        <w:t>od 202</w:t>
      </w:r>
      <w:r w:rsidR="00AB4148" w:rsidRPr="0039519F">
        <w:rPr>
          <w:rFonts w:cstheme="minorHAnsi"/>
          <w:b/>
          <w:bCs/>
          <w:sz w:val="24"/>
          <w:szCs w:val="24"/>
        </w:rPr>
        <w:t>5</w:t>
      </w:r>
      <w:r w:rsidRPr="0039519F">
        <w:rPr>
          <w:rFonts w:cstheme="minorHAnsi"/>
          <w:b/>
          <w:bCs/>
          <w:sz w:val="24"/>
          <w:szCs w:val="24"/>
        </w:rPr>
        <w:t>. do 202</w:t>
      </w:r>
      <w:r w:rsidR="00AB4148" w:rsidRPr="0039519F">
        <w:rPr>
          <w:rFonts w:cstheme="minorHAnsi"/>
          <w:b/>
          <w:bCs/>
          <w:sz w:val="24"/>
          <w:szCs w:val="24"/>
        </w:rPr>
        <w:t>7</w:t>
      </w:r>
      <w:r w:rsidRPr="0039519F">
        <w:rPr>
          <w:rFonts w:cstheme="minorHAnsi"/>
          <w:b/>
          <w:bCs/>
          <w:sz w:val="24"/>
          <w:szCs w:val="24"/>
        </w:rPr>
        <w:t>. godine</w:t>
      </w:r>
      <w:r w:rsidRPr="0039519F">
        <w:rPr>
          <w:rFonts w:cstheme="minorHAnsi"/>
          <w:sz w:val="24"/>
          <w:szCs w:val="24"/>
        </w:rPr>
        <w:t xml:space="preserve">. </w:t>
      </w:r>
      <w:r w:rsidR="00AB4148" w:rsidRPr="0039519F">
        <w:rPr>
          <w:rFonts w:cstheme="minorHAnsi"/>
          <w:sz w:val="24"/>
          <w:szCs w:val="24"/>
        </w:rPr>
        <w:t>j</w:t>
      </w:r>
      <w:r w:rsidRPr="0039519F">
        <w:rPr>
          <w:rFonts w:cstheme="minorHAnsi"/>
          <w:sz w:val="24"/>
          <w:szCs w:val="24"/>
        </w:rPr>
        <w:t xml:space="preserve">esu </w:t>
      </w:r>
      <w:r w:rsidRPr="0039519F">
        <w:rPr>
          <w:rFonts w:cstheme="minorHAnsi"/>
          <w:b/>
          <w:bCs/>
          <w:sz w:val="24"/>
          <w:szCs w:val="24"/>
        </w:rPr>
        <w:t xml:space="preserve">ubrzati razvoj Novske </w:t>
      </w:r>
      <w:r w:rsidRPr="0039519F">
        <w:rPr>
          <w:rFonts w:cstheme="minorHAnsi"/>
          <w:sz w:val="24"/>
          <w:szCs w:val="24"/>
        </w:rPr>
        <w:t xml:space="preserve">stvarajući nova, kreativna radna mjesta i izgrađujući nova, kvalitetna stambena rješenja te nastaviti sa snažnim investicijskim ciklusom realizirajući razvojne projekte uz podršku Vlade Republike Hrvatske, posebice Gaming centra - prvog nacionalnog strateškog projekta u Novskoj. Te ciljeve želimo doseći kroz </w:t>
      </w:r>
      <w:r w:rsidR="007D7141" w:rsidRPr="0039519F">
        <w:rPr>
          <w:rFonts w:cstheme="minorHAnsi"/>
          <w:sz w:val="24"/>
          <w:szCs w:val="24"/>
        </w:rPr>
        <w:t xml:space="preserve">ključna </w:t>
      </w:r>
      <w:r w:rsidR="00F87405" w:rsidRPr="0039519F">
        <w:rPr>
          <w:rFonts w:cstheme="minorHAnsi"/>
          <w:sz w:val="24"/>
          <w:szCs w:val="24"/>
        </w:rPr>
        <w:t>poglavlja</w:t>
      </w:r>
      <w:r w:rsidRPr="0039519F">
        <w:rPr>
          <w:rFonts w:cstheme="minorHAnsi"/>
          <w:sz w:val="24"/>
          <w:szCs w:val="24"/>
        </w:rPr>
        <w:t xml:space="preserve"> – </w:t>
      </w:r>
      <w:r w:rsidR="00F87405" w:rsidRPr="0039519F">
        <w:rPr>
          <w:rFonts w:cstheme="minorHAnsi"/>
          <w:sz w:val="24"/>
          <w:szCs w:val="24"/>
        </w:rPr>
        <w:t xml:space="preserve">Razvoj gospodarstva i poduzetništva, razvoj turizma i kulture, ulaganja u obrazovanje i mlade, jačanje sustava zdravlja i socijalne skrbi, osnaživanje civilnog društva, sporta i zajednice te ulaganja u infrastrukturu, okoliš i javnu upravu. </w:t>
      </w:r>
    </w:p>
    <w:p w14:paraId="38552352" w14:textId="019B5BE6" w:rsidR="00F87405" w:rsidRPr="0039519F" w:rsidRDefault="00F87405" w:rsidP="00F87405">
      <w:pPr>
        <w:spacing w:after="0"/>
        <w:jc w:val="both"/>
        <w:rPr>
          <w:sz w:val="24"/>
          <w:szCs w:val="24"/>
        </w:rPr>
      </w:pPr>
      <w:r w:rsidRPr="0039519F">
        <w:rPr>
          <w:rFonts w:cstheme="minorHAnsi"/>
          <w:sz w:val="24"/>
          <w:szCs w:val="24"/>
        </w:rPr>
        <w:t xml:space="preserve">Svako od poglavlja sadrži mjere i aktivnosti </w:t>
      </w:r>
      <w:r w:rsidR="0039519F" w:rsidRPr="0039519F">
        <w:rPr>
          <w:sz w:val="24"/>
          <w:szCs w:val="24"/>
        </w:rPr>
        <w:t>Göring</w:t>
      </w:r>
      <w:r w:rsidRPr="0039519F">
        <w:rPr>
          <w:sz w:val="24"/>
          <w:szCs w:val="24"/>
        </w:rPr>
        <w:t xml:space="preserve"> kojima želimo dodatno razviti specifična područja obuhvaćena poglavljima programa.</w:t>
      </w:r>
    </w:p>
    <w:p w14:paraId="1B55DF1E" w14:textId="77777777" w:rsidR="00F87405" w:rsidRPr="0039519F" w:rsidRDefault="00F87405" w:rsidP="0060499C">
      <w:pPr>
        <w:autoSpaceDE w:val="0"/>
        <w:autoSpaceDN w:val="0"/>
        <w:adjustRightInd w:val="0"/>
        <w:spacing w:after="0" w:line="240" w:lineRule="auto"/>
        <w:jc w:val="both"/>
        <w:rPr>
          <w:rFonts w:cstheme="minorHAnsi"/>
          <w:sz w:val="24"/>
          <w:szCs w:val="24"/>
        </w:rPr>
      </w:pPr>
    </w:p>
    <w:p w14:paraId="53339EAD" w14:textId="77777777" w:rsidR="00F87405" w:rsidRPr="0039519F" w:rsidRDefault="00F87405" w:rsidP="00F87405">
      <w:pPr>
        <w:autoSpaceDE w:val="0"/>
        <w:autoSpaceDN w:val="0"/>
        <w:adjustRightInd w:val="0"/>
        <w:spacing w:after="0" w:line="240" w:lineRule="auto"/>
        <w:jc w:val="both"/>
        <w:rPr>
          <w:rFonts w:cstheme="minorHAnsi"/>
          <w:b/>
          <w:bCs/>
          <w:sz w:val="24"/>
          <w:szCs w:val="24"/>
        </w:rPr>
      </w:pPr>
      <w:r w:rsidRPr="0039519F">
        <w:rPr>
          <w:rFonts w:cstheme="minorHAnsi"/>
          <w:b/>
          <w:bCs/>
          <w:sz w:val="24"/>
          <w:szCs w:val="24"/>
        </w:rPr>
        <w:t>1. Gospodarstvo i razvoj poduzetništva</w:t>
      </w:r>
    </w:p>
    <w:p w14:paraId="7E5B3034" w14:textId="77777777" w:rsidR="00F87405" w:rsidRPr="0039519F" w:rsidRDefault="00F87405" w:rsidP="00F87405">
      <w:pPr>
        <w:numPr>
          <w:ilvl w:val="0"/>
          <w:numId w:val="29"/>
        </w:numPr>
        <w:autoSpaceDE w:val="0"/>
        <w:autoSpaceDN w:val="0"/>
        <w:adjustRightInd w:val="0"/>
        <w:spacing w:after="0" w:line="240" w:lineRule="auto"/>
        <w:jc w:val="both"/>
        <w:rPr>
          <w:rFonts w:cstheme="minorHAnsi"/>
          <w:sz w:val="24"/>
          <w:szCs w:val="24"/>
        </w:rPr>
      </w:pPr>
      <w:r w:rsidRPr="0039519F">
        <w:rPr>
          <w:rFonts w:cstheme="minorHAnsi"/>
          <w:sz w:val="24"/>
          <w:szCs w:val="24"/>
        </w:rPr>
        <w:t>Poticanje poduzetništva i obrtništva</w:t>
      </w:r>
    </w:p>
    <w:p w14:paraId="0B554789" w14:textId="77777777" w:rsidR="00F87405" w:rsidRPr="0039519F" w:rsidRDefault="00F87405" w:rsidP="00F87405">
      <w:pPr>
        <w:numPr>
          <w:ilvl w:val="0"/>
          <w:numId w:val="29"/>
        </w:numPr>
        <w:autoSpaceDE w:val="0"/>
        <w:autoSpaceDN w:val="0"/>
        <w:adjustRightInd w:val="0"/>
        <w:spacing w:after="0" w:line="240" w:lineRule="auto"/>
        <w:jc w:val="both"/>
        <w:rPr>
          <w:rFonts w:cstheme="minorHAnsi"/>
          <w:sz w:val="24"/>
          <w:szCs w:val="24"/>
        </w:rPr>
      </w:pPr>
      <w:r w:rsidRPr="0039519F">
        <w:rPr>
          <w:rFonts w:cstheme="minorHAnsi"/>
          <w:sz w:val="24"/>
          <w:szCs w:val="24"/>
        </w:rPr>
        <w:t>Poticanje poljoprivrede i uređenje ruralnog prostora</w:t>
      </w:r>
    </w:p>
    <w:p w14:paraId="61A603FF" w14:textId="77777777" w:rsidR="00F87405" w:rsidRPr="0039519F" w:rsidRDefault="00F87405" w:rsidP="00F87405">
      <w:pPr>
        <w:numPr>
          <w:ilvl w:val="0"/>
          <w:numId w:val="29"/>
        </w:numPr>
        <w:autoSpaceDE w:val="0"/>
        <w:autoSpaceDN w:val="0"/>
        <w:adjustRightInd w:val="0"/>
        <w:spacing w:after="0" w:line="240" w:lineRule="auto"/>
        <w:jc w:val="both"/>
        <w:rPr>
          <w:rFonts w:cstheme="minorHAnsi"/>
          <w:sz w:val="24"/>
          <w:szCs w:val="24"/>
        </w:rPr>
      </w:pPr>
      <w:r w:rsidRPr="0039519F">
        <w:rPr>
          <w:rFonts w:cstheme="minorHAnsi"/>
          <w:sz w:val="24"/>
          <w:szCs w:val="24"/>
        </w:rPr>
        <w:t>Poticanje cjeloživotnog obrazovanja i prekvalifikacija u skladu s potrebama tržišta rada</w:t>
      </w:r>
    </w:p>
    <w:p w14:paraId="0B8C8E9F" w14:textId="77777777" w:rsidR="00F87405" w:rsidRPr="0039519F" w:rsidRDefault="00000000" w:rsidP="00F87405">
      <w:pPr>
        <w:autoSpaceDE w:val="0"/>
        <w:autoSpaceDN w:val="0"/>
        <w:adjustRightInd w:val="0"/>
        <w:spacing w:after="0" w:line="240" w:lineRule="auto"/>
        <w:jc w:val="both"/>
        <w:rPr>
          <w:rFonts w:cstheme="minorHAnsi"/>
          <w:sz w:val="24"/>
          <w:szCs w:val="24"/>
        </w:rPr>
      </w:pPr>
      <w:r>
        <w:rPr>
          <w:rFonts w:cstheme="minorHAnsi"/>
          <w:sz w:val="24"/>
          <w:szCs w:val="24"/>
        </w:rPr>
        <w:pict w14:anchorId="2EA8F947">
          <v:rect id="_x0000_i1026" style="width:0;height:1.5pt" o:hralign="center" o:hrstd="t" o:hr="t" fillcolor="#a0a0a0" stroked="f"/>
        </w:pict>
      </w:r>
    </w:p>
    <w:p w14:paraId="2A482CC0" w14:textId="77777777" w:rsidR="00F87405" w:rsidRPr="0039519F" w:rsidRDefault="00F87405" w:rsidP="00F87405">
      <w:pPr>
        <w:autoSpaceDE w:val="0"/>
        <w:autoSpaceDN w:val="0"/>
        <w:adjustRightInd w:val="0"/>
        <w:spacing w:after="0" w:line="240" w:lineRule="auto"/>
        <w:jc w:val="both"/>
        <w:rPr>
          <w:rFonts w:cstheme="minorHAnsi"/>
          <w:b/>
          <w:bCs/>
          <w:sz w:val="24"/>
          <w:szCs w:val="24"/>
        </w:rPr>
      </w:pPr>
      <w:r w:rsidRPr="0039519F">
        <w:rPr>
          <w:rFonts w:cstheme="minorHAnsi"/>
          <w:b/>
          <w:bCs/>
          <w:sz w:val="24"/>
          <w:szCs w:val="24"/>
        </w:rPr>
        <w:t>2. Turizam i kulturni razvoj</w:t>
      </w:r>
    </w:p>
    <w:p w14:paraId="2DE98410" w14:textId="77777777" w:rsidR="00F87405" w:rsidRPr="0039519F" w:rsidRDefault="00F87405" w:rsidP="00F87405">
      <w:pPr>
        <w:numPr>
          <w:ilvl w:val="0"/>
          <w:numId w:val="30"/>
        </w:numPr>
        <w:autoSpaceDE w:val="0"/>
        <w:autoSpaceDN w:val="0"/>
        <w:adjustRightInd w:val="0"/>
        <w:spacing w:after="0" w:line="240" w:lineRule="auto"/>
        <w:jc w:val="both"/>
        <w:rPr>
          <w:rFonts w:cstheme="minorHAnsi"/>
          <w:sz w:val="24"/>
          <w:szCs w:val="24"/>
        </w:rPr>
      </w:pPr>
      <w:r w:rsidRPr="0039519F">
        <w:rPr>
          <w:rFonts w:cstheme="minorHAnsi"/>
          <w:sz w:val="24"/>
          <w:szCs w:val="24"/>
        </w:rPr>
        <w:t>Razvoj turizma kroz suradnju s ustanovama u turizmu i poticanje razvoja turističke infrastrukture</w:t>
      </w:r>
    </w:p>
    <w:p w14:paraId="727C2A22" w14:textId="77777777" w:rsidR="00F87405" w:rsidRPr="0039519F" w:rsidRDefault="00F87405" w:rsidP="00F87405">
      <w:pPr>
        <w:numPr>
          <w:ilvl w:val="0"/>
          <w:numId w:val="30"/>
        </w:numPr>
        <w:autoSpaceDE w:val="0"/>
        <w:autoSpaceDN w:val="0"/>
        <w:adjustRightInd w:val="0"/>
        <w:spacing w:after="0" w:line="240" w:lineRule="auto"/>
        <w:jc w:val="both"/>
        <w:rPr>
          <w:rFonts w:cstheme="minorHAnsi"/>
          <w:sz w:val="24"/>
          <w:szCs w:val="24"/>
        </w:rPr>
      </w:pPr>
      <w:r w:rsidRPr="0039519F">
        <w:rPr>
          <w:rFonts w:cstheme="minorHAnsi"/>
          <w:sz w:val="24"/>
          <w:szCs w:val="24"/>
        </w:rPr>
        <w:t>Poticati razvoj turizma na području Grada Novske održavanjem gradskih manifestacija</w:t>
      </w:r>
    </w:p>
    <w:p w14:paraId="20694FC4" w14:textId="77777777" w:rsidR="00F87405" w:rsidRPr="0039519F" w:rsidRDefault="00F87405" w:rsidP="00F87405">
      <w:pPr>
        <w:numPr>
          <w:ilvl w:val="0"/>
          <w:numId w:val="30"/>
        </w:numPr>
        <w:autoSpaceDE w:val="0"/>
        <w:autoSpaceDN w:val="0"/>
        <w:adjustRightInd w:val="0"/>
        <w:spacing w:after="0" w:line="240" w:lineRule="auto"/>
        <w:jc w:val="both"/>
        <w:rPr>
          <w:rFonts w:cstheme="minorHAnsi"/>
          <w:sz w:val="24"/>
          <w:szCs w:val="24"/>
        </w:rPr>
      </w:pPr>
      <w:r w:rsidRPr="0039519F">
        <w:rPr>
          <w:rFonts w:cstheme="minorHAnsi"/>
          <w:sz w:val="24"/>
          <w:szCs w:val="24"/>
        </w:rPr>
        <w:t>Poticanje razvoja kulture, očuvanje kulturne baštine i provođenje arheoloških istraživanja</w:t>
      </w:r>
    </w:p>
    <w:p w14:paraId="0325DDF6" w14:textId="77777777" w:rsidR="00F87405" w:rsidRPr="0039519F" w:rsidRDefault="00F87405" w:rsidP="00F87405">
      <w:pPr>
        <w:numPr>
          <w:ilvl w:val="0"/>
          <w:numId w:val="30"/>
        </w:numPr>
        <w:autoSpaceDE w:val="0"/>
        <w:autoSpaceDN w:val="0"/>
        <w:adjustRightInd w:val="0"/>
        <w:spacing w:after="0" w:line="240" w:lineRule="auto"/>
        <w:jc w:val="both"/>
        <w:rPr>
          <w:rFonts w:cstheme="minorHAnsi"/>
          <w:sz w:val="24"/>
          <w:szCs w:val="24"/>
        </w:rPr>
      </w:pPr>
      <w:r w:rsidRPr="0039519F">
        <w:rPr>
          <w:rFonts w:cstheme="minorHAnsi"/>
          <w:sz w:val="24"/>
          <w:szCs w:val="24"/>
        </w:rPr>
        <w:t>Provođenje javnih kulturnih sadržaja za potrebe građana Grada Novske</w:t>
      </w:r>
    </w:p>
    <w:p w14:paraId="5EC0CBFB" w14:textId="77777777" w:rsidR="00F87405" w:rsidRPr="0039519F" w:rsidRDefault="00F87405" w:rsidP="00F87405">
      <w:pPr>
        <w:numPr>
          <w:ilvl w:val="0"/>
          <w:numId w:val="30"/>
        </w:numPr>
        <w:autoSpaceDE w:val="0"/>
        <w:autoSpaceDN w:val="0"/>
        <w:adjustRightInd w:val="0"/>
        <w:spacing w:after="0" w:line="240" w:lineRule="auto"/>
        <w:jc w:val="both"/>
        <w:rPr>
          <w:rFonts w:cstheme="minorHAnsi"/>
          <w:sz w:val="24"/>
          <w:szCs w:val="24"/>
        </w:rPr>
      </w:pPr>
      <w:r w:rsidRPr="0039519F">
        <w:rPr>
          <w:rFonts w:cstheme="minorHAnsi"/>
          <w:sz w:val="24"/>
          <w:szCs w:val="24"/>
        </w:rPr>
        <w:t>Podrška razvoju knjižnične djelatnosti</w:t>
      </w:r>
    </w:p>
    <w:p w14:paraId="255E3D12" w14:textId="77777777" w:rsidR="00F87405" w:rsidRPr="0039519F" w:rsidRDefault="00000000" w:rsidP="00F87405">
      <w:pPr>
        <w:autoSpaceDE w:val="0"/>
        <w:autoSpaceDN w:val="0"/>
        <w:adjustRightInd w:val="0"/>
        <w:spacing w:after="0" w:line="240" w:lineRule="auto"/>
        <w:jc w:val="both"/>
        <w:rPr>
          <w:rFonts w:cstheme="minorHAnsi"/>
          <w:sz w:val="24"/>
          <w:szCs w:val="24"/>
        </w:rPr>
      </w:pPr>
      <w:r>
        <w:rPr>
          <w:rFonts w:cstheme="minorHAnsi"/>
          <w:sz w:val="24"/>
          <w:szCs w:val="24"/>
        </w:rPr>
        <w:pict w14:anchorId="236FE9A5">
          <v:rect id="_x0000_i1027" style="width:0;height:1.5pt" o:hralign="center" o:hrstd="t" o:hr="t" fillcolor="#a0a0a0" stroked="f"/>
        </w:pict>
      </w:r>
    </w:p>
    <w:p w14:paraId="2B59A0B3" w14:textId="77777777" w:rsidR="00F87405" w:rsidRPr="0039519F" w:rsidRDefault="00F87405" w:rsidP="00F87405">
      <w:pPr>
        <w:autoSpaceDE w:val="0"/>
        <w:autoSpaceDN w:val="0"/>
        <w:adjustRightInd w:val="0"/>
        <w:spacing w:after="0" w:line="240" w:lineRule="auto"/>
        <w:jc w:val="both"/>
        <w:rPr>
          <w:rFonts w:cstheme="minorHAnsi"/>
          <w:b/>
          <w:bCs/>
          <w:sz w:val="24"/>
          <w:szCs w:val="24"/>
        </w:rPr>
      </w:pPr>
      <w:r w:rsidRPr="0039519F">
        <w:rPr>
          <w:rFonts w:cstheme="minorHAnsi"/>
          <w:b/>
          <w:bCs/>
          <w:sz w:val="24"/>
          <w:szCs w:val="24"/>
        </w:rPr>
        <w:t>3. Obrazovanje i mladi</w:t>
      </w:r>
    </w:p>
    <w:p w14:paraId="2876BF9B" w14:textId="77777777" w:rsidR="00F87405" w:rsidRPr="0039519F" w:rsidRDefault="00F87405" w:rsidP="00F87405">
      <w:pPr>
        <w:numPr>
          <w:ilvl w:val="0"/>
          <w:numId w:val="31"/>
        </w:numPr>
        <w:autoSpaceDE w:val="0"/>
        <w:autoSpaceDN w:val="0"/>
        <w:adjustRightInd w:val="0"/>
        <w:spacing w:after="0" w:line="240" w:lineRule="auto"/>
        <w:jc w:val="both"/>
        <w:rPr>
          <w:rFonts w:cstheme="minorHAnsi"/>
          <w:sz w:val="24"/>
          <w:szCs w:val="24"/>
        </w:rPr>
      </w:pPr>
      <w:r w:rsidRPr="0039519F">
        <w:rPr>
          <w:rFonts w:cstheme="minorHAnsi"/>
          <w:sz w:val="24"/>
          <w:szCs w:val="24"/>
        </w:rPr>
        <w:t>Pružanje potpore roditeljima novorođene djece</w:t>
      </w:r>
    </w:p>
    <w:p w14:paraId="6EA16935" w14:textId="77777777" w:rsidR="00F87405" w:rsidRPr="0039519F" w:rsidRDefault="00F87405" w:rsidP="00F87405">
      <w:pPr>
        <w:numPr>
          <w:ilvl w:val="0"/>
          <w:numId w:val="31"/>
        </w:numPr>
        <w:autoSpaceDE w:val="0"/>
        <w:autoSpaceDN w:val="0"/>
        <w:adjustRightInd w:val="0"/>
        <w:spacing w:after="0" w:line="240" w:lineRule="auto"/>
        <w:jc w:val="both"/>
        <w:rPr>
          <w:rFonts w:cstheme="minorHAnsi"/>
          <w:sz w:val="24"/>
          <w:szCs w:val="24"/>
        </w:rPr>
      </w:pPr>
      <w:r w:rsidRPr="0039519F">
        <w:rPr>
          <w:rFonts w:cstheme="minorHAnsi"/>
          <w:sz w:val="24"/>
          <w:szCs w:val="24"/>
        </w:rPr>
        <w:t>Pružanje institucionalne podrške roditeljima kroz sustav predškolskog obrazovanja</w:t>
      </w:r>
    </w:p>
    <w:p w14:paraId="414E1688" w14:textId="77777777" w:rsidR="00F87405" w:rsidRPr="0039519F" w:rsidRDefault="00F87405" w:rsidP="00F87405">
      <w:pPr>
        <w:numPr>
          <w:ilvl w:val="0"/>
          <w:numId w:val="31"/>
        </w:numPr>
        <w:autoSpaceDE w:val="0"/>
        <w:autoSpaceDN w:val="0"/>
        <w:adjustRightInd w:val="0"/>
        <w:spacing w:after="0" w:line="240" w:lineRule="auto"/>
        <w:jc w:val="both"/>
        <w:rPr>
          <w:rFonts w:cstheme="minorHAnsi"/>
          <w:sz w:val="24"/>
          <w:szCs w:val="24"/>
        </w:rPr>
      </w:pPr>
      <w:r w:rsidRPr="0039519F">
        <w:rPr>
          <w:rFonts w:cstheme="minorHAnsi"/>
          <w:sz w:val="24"/>
          <w:szCs w:val="24"/>
        </w:rPr>
        <w:t>Potpora obrazovanju učenika i studenata</w:t>
      </w:r>
    </w:p>
    <w:p w14:paraId="6BC3380B" w14:textId="77777777" w:rsidR="00F87405" w:rsidRPr="0039519F" w:rsidRDefault="00F87405" w:rsidP="00F87405">
      <w:pPr>
        <w:numPr>
          <w:ilvl w:val="0"/>
          <w:numId w:val="31"/>
        </w:numPr>
        <w:autoSpaceDE w:val="0"/>
        <w:autoSpaceDN w:val="0"/>
        <w:adjustRightInd w:val="0"/>
        <w:spacing w:after="0" w:line="240" w:lineRule="auto"/>
        <w:jc w:val="both"/>
        <w:rPr>
          <w:rFonts w:cstheme="minorHAnsi"/>
          <w:sz w:val="24"/>
          <w:szCs w:val="24"/>
        </w:rPr>
      </w:pPr>
      <w:r w:rsidRPr="0039519F">
        <w:rPr>
          <w:rFonts w:cstheme="minorHAnsi"/>
          <w:sz w:val="24"/>
          <w:szCs w:val="24"/>
        </w:rPr>
        <w:t>Osiguranje uvjeta za rad produženog boravka u osnovnim školama, poboljšanje materijalnih uvjeta rada u obrazovnim ustanovama i poticanje izvannastavnih aktivnosti</w:t>
      </w:r>
    </w:p>
    <w:p w14:paraId="6A0F9688" w14:textId="5EC36780" w:rsidR="00F87405" w:rsidRPr="0039519F" w:rsidRDefault="00F87405" w:rsidP="00F87405">
      <w:pPr>
        <w:numPr>
          <w:ilvl w:val="0"/>
          <w:numId w:val="31"/>
        </w:numPr>
        <w:autoSpaceDE w:val="0"/>
        <w:autoSpaceDN w:val="0"/>
        <w:adjustRightInd w:val="0"/>
        <w:spacing w:after="0" w:line="240" w:lineRule="auto"/>
        <w:jc w:val="both"/>
        <w:rPr>
          <w:rFonts w:cstheme="minorHAnsi"/>
          <w:sz w:val="24"/>
          <w:szCs w:val="24"/>
        </w:rPr>
      </w:pPr>
      <w:r w:rsidRPr="0039519F">
        <w:rPr>
          <w:rFonts w:cstheme="minorHAnsi"/>
          <w:sz w:val="24"/>
          <w:szCs w:val="24"/>
        </w:rPr>
        <w:t>Zaustavljanje iseljavanja i poticanje nataliteta</w:t>
      </w:r>
    </w:p>
    <w:p w14:paraId="3B49F9A1" w14:textId="77777777" w:rsidR="00F87405" w:rsidRPr="0039519F" w:rsidRDefault="00000000" w:rsidP="00F87405">
      <w:pPr>
        <w:autoSpaceDE w:val="0"/>
        <w:autoSpaceDN w:val="0"/>
        <w:adjustRightInd w:val="0"/>
        <w:spacing w:after="0" w:line="240" w:lineRule="auto"/>
        <w:jc w:val="both"/>
        <w:rPr>
          <w:rFonts w:cstheme="minorHAnsi"/>
          <w:sz w:val="24"/>
          <w:szCs w:val="24"/>
        </w:rPr>
      </w:pPr>
      <w:r>
        <w:rPr>
          <w:rFonts w:cstheme="minorHAnsi"/>
          <w:sz w:val="24"/>
          <w:szCs w:val="24"/>
        </w:rPr>
        <w:pict w14:anchorId="1763120C">
          <v:rect id="_x0000_i1028" style="width:0;height:1.5pt" o:hralign="center" o:hrstd="t" o:hr="t" fillcolor="#a0a0a0" stroked="f"/>
        </w:pict>
      </w:r>
    </w:p>
    <w:p w14:paraId="1FFA643D" w14:textId="77777777" w:rsidR="00F87405" w:rsidRPr="0039519F" w:rsidRDefault="00F87405" w:rsidP="00F87405">
      <w:pPr>
        <w:autoSpaceDE w:val="0"/>
        <w:autoSpaceDN w:val="0"/>
        <w:adjustRightInd w:val="0"/>
        <w:spacing w:after="0" w:line="240" w:lineRule="auto"/>
        <w:jc w:val="both"/>
        <w:rPr>
          <w:rFonts w:cstheme="minorHAnsi"/>
          <w:b/>
          <w:bCs/>
          <w:sz w:val="24"/>
          <w:szCs w:val="24"/>
        </w:rPr>
      </w:pPr>
      <w:r w:rsidRPr="0039519F">
        <w:rPr>
          <w:rFonts w:cstheme="minorHAnsi"/>
          <w:b/>
          <w:bCs/>
          <w:sz w:val="24"/>
          <w:szCs w:val="24"/>
        </w:rPr>
        <w:t>4. Zdravlje i socijalna skrb</w:t>
      </w:r>
    </w:p>
    <w:p w14:paraId="63E44E53" w14:textId="77777777" w:rsidR="00F87405" w:rsidRPr="0039519F" w:rsidRDefault="00F87405" w:rsidP="00F87405">
      <w:pPr>
        <w:numPr>
          <w:ilvl w:val="0"/>
          <w:numId w:val="32"/>
        </w:numPr>
        <w:autoSpaceDE w:val="0"/>
        <w:autoSpaceDN w:val="0"/>
        <w:adjustRightInd w:val="0"/>
        <w:spacing w:after="0" w:line="240" w:lineRule="auto"/>
        <w:jc w:val="both"/>
        <w:rPr>
          <w:rFonts w:cstheme="minorHAnsi"/>
          <w:sz w:val="24"/>
          <w:szCs w:val="24"/>
        </w:rPr>
      </w:pPr>
      <w:r w:rsidRPr="0039519F">
        <w:rPr>
          <w:rFonts w:cstheme="minorHAnsi"/>
          <w:sz w:val="24"/>
          <w:szCs w:val="24"/>
        </w:rPr>
        <w:t>Održanje i poboljšanje zdravstvenih usluga na području Grada Novske</w:t>
      </w:r>
    </w:p>
    <w:p w14:paraId="489DC202" w14:textId="77777777" w:rsidR="00F87405" w:rsidRPr="0039519F" w:rsidRDefault="00F87405" w:rsidP="00F87405">
      <w:pPr>
        <w:numPr>
          <w:ilvl w:val="0"/>
          <w:numId w:val="32"/>
        </w:numPr>
        <w:autoSpaceDE w:val="0"/>
        <w:autoSpaceDN w:val="0"/>
        <w:adjustRightInd w:val="0"/>
        <w:spacing w:after="0" w:line="240" w:lineRule="auto"/>
        <w:jc w:val="both"/>
        <w:rPr>
          <w:rFonts w:cstheme="minorHAnsi"/>
          <w:sz w:val="24"/>
          <w:szCs w:val="24"/>
        </w:rPr>
      </w:pPr>
      <w:r w:rsidRPr="0039519F">
        <w:rPr>
          <w:rFonts w:cstheme="minorHAnsi"/>
          <w:sz w:val="24"/>
          <w:szCs w:val="24"/>
        </w:rPr>
        <w:t>Zaštita zdravlja</w:t>
      </w:r>
    </w:p>
    <w:p w14:paraId="6728AA3B" w14:textId="77777777" w:rsidR="00F87405" w:rsidRPr="0039519F" w:rsidRDefault="00F87405" w:rsidP="00F87405">
      <w:pPr>
        <w:numPr>
          <w:ilvl w:val="0"/>
          <w:numId w:val="32"/>
        </w:numPr>
        <w:autoSpaceDE w:val="0"/>
        <w:autoSpaceDN w:val="0"/>
        <w:adjustRightInd w:val="0"/>
        <w:spacing w:after="0" w:line="240" w:lineRule="auto"/>
        <w:jc w:val="both"/>
        <w:rPr>
          <w:rFonts w:cstheme="minorHAnsi"/>
          <w:sz w:val="24"/>
          <w:szCs w:val="24"/>
        </w:rPr>
      </w:pPr>
      <w:r w:rsidRPr="0039519F">
        <w:rPr>
          <w:rFonts w:cstheme="minorHAnsi"/>
          <w:sz w:val="24"/>
          <w:szCs w:val="24"/>
        </w:rPr>
        <w:t>Podrška građanima i obiteljima u prevladavanju novčanih poteškoća, skrb o osobama starije životne dobi te skrb o osobama s invaliditetom</w:t>
      </w:r>
    </w:p>
    <w:p w14:paraId="1E177BAB" w14:textId="77777777" w:rsidR="00F87405" w:rsidRPr="0039519F" w:rsidRDefault="00F87405" w:rsidP="00F87405">
      <w:pPr>
        <w:numPr>
          <w:ilvl w:val="0"/>
          <w:numId w:val="32"/>
        </w:numPr>
        <w:autoSpaceDE w:val="0"/>
        <w:autoSpaceDN w:val="0"/>
        <w:adjustRightInd w:val="0"/>
        <w:spacing w:after="0" w:line="240" w:lineRule="auto"/>
        <w:jc w:val="both"/>
        <w:rPr>
          <w:rFonts w:cstheme="minorHAnsi"/>
          <w:sz w:val="24"/>
          <w:szCs w:val="24"/>
        </w:rPr>
      </w:pPr>
      <w:r w:rsidRPr="0039519F">
        <w:rPr>
          <w:rFonts w:cstheme="minorHAnsi"/>
          <w:sz w:val="24"/>
          <w:szCs w:val="24"/>
        </w:rPr>
        <w:lastRenderedPageBreak/>
        <w:t>Sufinanciranje redovnog rada Gradskog društva Crvenog križa Novska i financiranje zajedničkih projekata</w:t>
      </w:r>
    </w:p>
    <w:p w14:paraId="05F0079F" w14:textId="77777777" w:rsidR="00F87405" w:rsidRPr="0039519F" w:rsidRDefault="00000000" w:rsidP="00F87405">
      <w:pPr>
        <w:autoSpaceDE w:val="0"/>
        <w:autoSpaceDN w:val="0"/>
        <w:adjustRightInd w:val="0"/>
        <w:spacing w:after="0" w:line="240" w:lineRule="auto"/>
        <w:jc w:val="both"/>
        <w:rPr>
          <w:rFonts w:cstheme="minorHAnsi"/>
          <w:sz w:val="24"/>
          <w:szCs w:val="24"/>
        </w:rPr>
      </w:pPr>
      <w:r>
        <w:rPr>
          <w:rFonts w:cstheme="minorHAnsi"/>
          <w:sz w:val="24"/>
          <w:szCs w:val="24"/>
        </w:rPr>
        <w:pict w14:anchorId="4EB80530">
          <v:rect id="_x0000_i1029" style="width:0;height:1.5pt" o:hralign="center" o:hrstd="t" o:hr="t" fillcolor="#a0a0a0" stroked="f"/>
        </w:pict>
      </w:r>
    </w:p>
    <w:p w14:paraId="64611096" w14:textId="77777777" w:rsidR="00F87405" w:rsidRPr="0039519F" w:rsidRDefault="00F87405" w:rsidP="00F87405">
      <w:pPr>
        <w:autoSpaceDE w:val="0"/>
        <w:autoSpaceDN w:val="0"/>
        <w:adjustRightInd w:val="0"/>
        <w:spacing w:after="0" w:line="240" w:lineRule="auto"/>
        <w:jc w:val="both"/>
        <w:rPr>
          <w:rFonts w:cstheme="minorHAnsi"/>
          <w:b/>
          <w:bCs/>
          <w:sz w:val="24"/>
          <w:szCs w:val="24"/>
        </w:rPr>
      </w:pPr>
      <w:r w:rsidRPr="0039519F">
        <w:rPr>
          <w:rFonts w:cstheme="minorHAnsi"/>
          <w:b/>
          <w:bCs/>
          <w:sz w:val="24"/>
          <w:szCs w:val="24"/>
        </w:rPr>
        <w:t>5. Civilno društvo, sport i zajednica</w:t>
      </w:r>
    </w:p>
    <w:p w14:paraId="7AC642AD" w14:textId="77777777" w:rsidR="00F87405" w:rsidRPr="0039519F" w:rsidRDefault="00F87405" w:rsidP="00F87405">
      <w:pPr>
        <w:numPr>
          <w:ilvl w:val="0"/>
          <w:numId w:val="33"/>
        </w:numPr>
        <w:autoSpaceDE w:val="0"/>
        <w:autoSpaceDN w:val="0"/>
        <w:adjustRightInd w:val="0"/>
        <w:spacing w:after="0" w:line="240" w:lineRule="auto"/>
        <w:jc w:val="both"/>
        <w:rPr>
          <w:rFonts w:cstheme="minorHAnsi"/>
          <w:sz w:val="24"/>
          <w:szCs w:val="24"/>
        </w:rPr>
      </w:pPr>
      <w:r w:rsidRPr="0039519F">
        <w:rPr>
          <w:rFonts w:cstheme="minorHAnsi"/>
          <w:sz w:val="24"/>
          <w:szCs w:val="24"/>
        </w:rPr>
        <w:t>Poticanje i promicanje sporta i rekreacije</w:t>
      </w:r>
    </w:p>
    <w:p w14:paraId="22F8CE2D" w14:textId="77777777" w:rsidR="00F87405" w:rsidRPr="0039519F" w:rsidRDefault="00F87405" w:rsidP="00F87405">
      <w:pPr>
        <w:numPr>
          <w:ilvl w:val="0"/>
          <w:numId w:val="33"/>
        </w:numPr>
        <w:autoSpaceDE w:val="0"/>
        <w:autoSpaceDN w:val="0"/>
        <w:adjustRightInd w:val="0"/>
        <w:spacing w:after="0" w:line="240" w:lineRule="auto"/>
        <w:jc w:val="both"/>
        <w:rPr>
          <w:rFonts w:cstheme="minorHAnsi"/>
          <w:sz w:val="24"/>
          <w:szCs w:val="24"/>
        </w:rPr>
      </w:pPr>
      <w:r w:rsidRPr="0039519F">
        <w:rPr>
          <w:rFonts w:cstheme="minorHAnsi"/>
          <w:sz w:val="24"/>
          <w:szCs w:val="24"/>
        </w:rPr>
        <w:t>Poticanje vjerskih zajednica na obnovu, uređenje i opremanje crkava i drugih sakralnih objekata</w:t>
      </w:r>
    </w:p>
    <w:p w14:paraId="3E0A5A68" w14:textId="2F170F3E" w:rsidR="00F87405" w:rsidRPr="0039519F" w:rsidRDefault="00F87405" w:rsidP="00F87405">
      <w:pPr>
        <w:numPr>
          <w:ilvl w:val="0"/>
          <w:numId w:val="33"/>
        </w:numPr>
        <w:autoSpaceDE w:val="0"/>
        <w:autoSpaceDN w:val="0"/>
        <w:adjustRightInd w:val="0"/>
        <w:spacing w:after="0" w:line="240" w:lineRule="auto"/>
        <w:jc w:val="both"/>
        <w:rPr>
          <w:rFonts w:cstheme="minorHAnsi"/>
          <w:sz w:val="24"/>
          <w:szCs w:val="24"/>
        </w:rPr>
      </w:pPr>
      <w:r w:rsidRPr="0039519F">
        <w:rPr>
          <w:rFonts w:cstheme="minorHAnsi"/>
          <w:sz w:val="24"/>
          <w:szCs w:val="24"/>
        </w:rPr>
        <w:t>Potpora razvoju organizacija civilnog društva sufinanciranjem njihovih projekata i aktivnosti</w:t>
      </w:r>
      <w:r w:rsidR="00AC1DE4">
        <w:rPr>
          <w:rFonts w:cstheme="minorHAnsi"/>
          <w:sz w:val="24"/>
          <w:szCs w:val="24"/>
        </w:rPr>
        <w:t>, socijalnih inovacija, društvenih poduzeća i drugih oblika javno korisnog djelovanja</w:t>
      </w:r>
    </w:p>
    <w:p w14:paraId="2E3B1B41" w14:textId="77777777" w:rsidR="00F87405" w:rsidRPr="0039519F" w:rsidRDefault="00000000" w:rsidP="00F87405">
      <w:pPr>
        <w:autoSpaceDE w:val="0"/>
        <w:autoSpaceDN w:val="0"/>
        <w:adjustRightInd w:val="0"/>
        <w:spacing w:after="0" w:line="240" w:lineRule="auto"/>
        <w:jc w:val="both"/>
        <w:rPr>
          <w:rFonts w:cstheme="minorHAnsi"/>
          <w:sz w:val="24"/>
          <w:szCs w:val="24"/>
        </w:rPr>
      </w:pPr>
      <w:r>
        <w:rPr>
          <w:rFonts w:cstheme="minorHAnsi"/>
          <w:sz w:val="24"/>
          <w:szCs w:val="24"/>
        </w:rPr>
        <w:pict w14:anchorId="04ABF070">
          <v:rect id="_x0000_i1030" style="width:0;height:1.5pt" o:hralign="center" o:hrstd="t" o:hr="t" fillcolor="#a0a0a0" stroked="f"/>
        </w:pict>
      </w:r>
    </w:p>
    <w:p w14:paraId="2C914D6E" w14:textId="77777777" w:rsidR="00F87405" w:rsidRPr="0039519F" w:rsidRDefault="00F87405" w:rsidP="00F87405">
      <w:pPr>
        <w:autoSpaceDE w:val="0"/>
        <w:autoSpaceDN w:val="0"/>
        <w:adjustRightInd w:val="0"/>
        <w:spacing w:after="0" w:line="240" w:lineRule="auto"/>
        <w:jc w:val="both"/>
        <w:rPr>
          <w:rFonts w:cstheme="minorHAnsi"/>
          <w:b/>
          <w:bCs/>
          <w:sz w:val="24"/>
          <w:szCs w:val="24"/>
        </w:rPr>
      </w:pPr>
      <w:r w:rsidRPr="0039519F">
        <w:rPr>
          <w:rFonts w:cstheme="minorHAnsi"/>
          <w:b/>
          <w:bCs/>
          <w:sz w:val="24"/>
          <w:szCs w:val="24"/>
        </w:rPr>
        <w:t>6. Infrastruktura, okoliš i javna uprava</w:t>
      </w:r>
    </w:p>
    <w:p w14:paraId="5D542D01" w14:textId="77777777" w:rsidR="00F87405" w:rsidRPr="0039519F" w:rsidRDefault="00F87405" w:rsidP="00F87405">
      <w:pPr>
        <w:numPr>
          <w:ilvl w:val="0"/>
          <w:numId w:val="34"/>
        </w:numPr>
        <w:autoSpaceDE w:val="0"/>
        <w:autoSpaceDN w:val="0"/>
        <w:adjustRightInd w:val="0"/>
        <w:spacing w:after="0" w:line="240" w:lineRule="auto"/>
        <w:jc w:val="both"/>
        <w:rPr>
          <w:rFonts w:cstheme="minorHAnsi"/>
          <w:sz w:val="24"/>
          <w:szCs w:val="24"/>
        </w:rPr>
      </w:pPr>
      <w:r w:rsidRPr="0039519F">
        <w:rPr>
          <w:rFonts w:cstheme="minorHAnsi"/>
          <w:sz w:val="24"/>
          <w:szCs w:val="24"/>
        </w:rPr>
        <w:t>Unapređenje sustava gospodarenja otpadom</w:t>
      </w:r>
    </w:p>
    <w:p w14:paraId="014F7A7A" w14:textId="77777777" w:rsidR="00F87405" w:rsidRPr="0039519F" w:rsidRDefault="00F87405" w:rsidP="00F87405">
      <w:pPr>
        <w:numPr>
          <w:ilvl w:val="0"/>
          <w:numId w:val="34"/>
        </w:numPr>
        <w:autoSpaceDE w:val="0"/>
        <w:autoSpaceDN w:val="0"/>
        <w:adjustRightInd w:val="0"/>
        <w:spacing w:after="0" w:line="240" w:lineRule="auto"/>
        <w:jc w:val="both"/>
        <w:rPr>
          <w:rFonts w:cstheme="minorHAnsi"/>
          <w:sz w:val="24"/>
          <w:szCs w:val="24"/>
        </w:rPr>
      </w:pPr>
      <w:r w:rsidRPr="0039519F">
        <w:rPr>
          <w:rFonts w:cstheme="minorHAnsi"/>
          <w:sz w:val="24"/>
          <w:szCs w:val="24"/>
        </w:rPr>
        <w:t>Održavanje sustava civilne zaštite</w:t>
      </w:r>
    </w:p>
    <w:p w14:paraId="611A3824" w14:textId="77777777" w:rsidR="00F87405" w:rsidRPr="0039519F" w:rsidRDefault="00F87405" w:rsidP="00F87405">
      <w:pPr>
        <w:numPr>
          <w:ilvl w:val="0"/>
          <w:numId w:val="34"/>
        </w:numPr>
        <w:autoSpaceDE w:val="0"/>
        <w:autoSpaceDN w:val="0"/>
        <w:adjustRightInd w:val="0"/>
        <w:spacing w:after="0" w:line="240" w:lineRule="auto"/>
        <w:jc w:val="both"/>
        <w:rPr>
          <w:rFonts w:cstheme="minorHAnsi"/>
          <w:sz w:val="24"/>
          <w:szCs w:val="24"/>
        </w:rPr>
      </w:pPr>
      <w:r w:rsidRPr="0039519F">
        <w:rPr>
          <w:rFonts w:cstheme="minorHAnsi"/>
          <w:sz w:val="24"/>
          <w:szCs w:val="24"/>
        </w:rPr>
        <w:t>Održavanje postojeće te projektiranje i građenje nove komunalne infrastrukture</w:t>
      </w:r>
    </w:p>
    <w:p w14:paraId="45E8A228" w14:textId="77777777" w:rsidR="00F87405" w:rsidRPr="0039519F" w:rsidRDefault="00F87405" w:rsidP="00F87405">
      <w:pPr>
        <w:numPr>
          <w:ilvl w:val="0"/>
          <w:numId w:val="34"/>
        </w:numPr>
        <w:autoSpaceDE w:val="0"/>
        <w:autoSpaceDN w:val="0"/>
        <w:adjustRightInd w:val="0"/>
        <w:spacing w:after="0" w:line="240" w:lineRule="auto"/>
        <w:jc w:val="both"/>
        <w:rPr>
          <w:rFonts w:cstheme="minorHAnsi"/>
          <w:sz w:val="24"/>
          <w:szCs w:val="24"/>
        </w:rPr>
      </w:pPr>
      <w:r w:rsidRPr="0039519F">
        <w:rPr>
          <w:rFonts w:cstheme="minorHAnsi"/>
          <w:sz w:val="24"/>
          <w:szCs w:val="24"/>
        </w:rPr>
        <w:t>Projektiranje, građenje i upravljanje imovinom u vlasništvu Grada Novske</w:t>
      </w:r>
    </w:p>
    <w:p w14:paraId="08A1BF1D" w14:textId="56EFA8BE" w:rsidR="00F87405" w:rsidRPr="0039519F" w:rsidRDefault="0039519F" w:rsidP="00F87405">
      <w:pPr>
        <w:numPr>
          <w:ilvl w:val="0"/>
          <w:numId w:val="34"/>
        </w:numPr>
        <w:autoSpaceDE w:val="0"/>
        <w:autoSpaceDN w:val="0"/>
        <w:adjustRightInd w:val="0"/>
        <w:spacing w:after="0" w:line="240" w:lineRule="auto"/>
        <w:jc w:val="both"/>
        <w:rPr>
          <w:rFonts w:cstheme="minorHAnsi"/>
          <w:sz w:val="24"/>
          <w:szCs w:val="24"/>
        </w:rPr>
      </w:pPr>
      <w:r w:rsidRPr="0039519F">
        <w:rPr>
          <w:rFonts w:cstheme="minorHAnsi"/>
          <w:sz w:val="24"/>
          <w:szCs w:val="24"/>
        </w:rPr>
        <w:t>Unaprjeđenje</w:t>
      </w:r>
      <w:r w:rsidR="00F87405" w:rsidRPr="0039519F">
        <w:rPr>
          <w:rFonts w:cstheme="minorHAnsi"/>
          <w:sz w:val="24"/>
          <w:szCs w:val="24"/>
        </w:rPr>
        <w:t xml:space="preserve"> učinkovitosti sustava javne uprave Grada Novske</w:t>
      </w:r>
    </w:p>
    <w:p w14:paraId="3B7F0DEB" w14:textId="77777777" w:rsidR="00F87405" w:rsidRPr="0039519F" w:rsidRDefault="00F87405" w:rsidP="0060499C">
      <w:pPr>
        <w:autoSpaceDE w:val="0"/>
        <w:autoSpaceDN w:val="0"/>
        <w:adjustRightInd w:val="0"/>
        <w:spacing w:after="0" w:line="240" w:lineRule="auto"/>
        <w:jc w:val="both"/>
        <w:rPr>
          <w:rFonts w:cstheme="minorHAnsi"/>
          <w:sz w:val="24"/>
          <w:szCs w:val="24"/>
        </w:rPr>
      </w:pPr>
    </w:p>
    <w:p w14:paraId="7140B0E6" w14:textId="77777777" w:rsidR="007D7141" w:rsidRPr="0039519F" w:rsidRDefault="007D7141" w:rsidP="00A01B6D">
      <w:pPr>
        <w:jc w:val="both"/>
        <w:rPr>
          <w:sz w:val="24"/>
          <w:szCs w:val="24"/>
        </w:rPr>
      </w:pPr>
    </w:p>
    <w:p w14:paraId="19DA4B62" w14:textId="71C6CCEB" w:rsidR="00DC6883" w:rsidRPr="0039519F" w:rsidRDefault="00F87405" w:rsidP="00A01B6D">
      <w:pPr>
        <w:spacing w:after="0"/>
        <w:jc w:val="both"/>
        <w:rPr>
          <w:sz w:val="24"/>
          <w:szCs w:val="24"/>
        </w:rPr>
      </w:pPr>
      <w:r w:rsidRPr="0039519F">
        <w:rPr>
          <w:sz w:val="24"/>
          <w:szCs w:val="24"/>
        </w:rPr>
        <w:t xml:space="preserve">Kroz </w:t>
      </w:r>
      <w:r w:rsidRPr="0039519F">
        <w:rPr>
          <w:b/>
          <w:bCs/>
          <w:sz w:val="24"/>
          <w:szCs w:val="24"/>
        </w:rPr>
        <w:t>razvoj gospodarstva i poduzetništva</w:t>
      </w:r>
      <w:r w:rsidRPr="0039519F">
        <w:rPr>
          <w:sz w:val="24"/>
          <w:szCs w:val="24"/>
        </w:rPr>
        <w:t xml:space="preserve"> </w:t>
      </w:r>
      <w:r w:rsidR="00DC6883" w:rsidRPr="0039519F">
        <w:rPr>
          <w:sz w:val="24"/>
          <w:szCs w:val="24"/>
        </w:rPr>
        <w:t>Grad Novska nastavlja jačati lokalno gospodarstvo kroz potporu poduzetnicima, obrtnicima i poljoprivrednicima, osiguravajući održivi razvoj ruralnih područja. Posebna pozornost bit će usmjerena na poticanje stanovnika na cjeloživotno obrazovanje i prekvalifikacije u skladu s potrebama tržišta rada, čime se stvara stabilno i konkurentno okruženje za zapošljavanje i rast.</w:t>
      </w:r>
    </w:p>
    <w:p w14:paraId="574ACD05" w14:textId="77777777" w:rsidR="00DC6883" w:rsidRPr="0039519F" w:rsidRDefault="00DC6883" w:rsidP="00A01B6D">
      <w:pPr>
        <w:spacing w:after="0"/>
        <w:jc w:val="both"/>
        <w:rPr>
          <w:sz w:val="24"/>
          <w:szCs w:val="24"/>
        </w:rPr>
      </w:pPr>
    </w:p>
    <w:p w14:paraId="6B006E26" w14:textId="77777777" w:rsidR="00DC6883" w:rsidRPr="0039519F" w:rsidRDefault="00DC6883" w:rsidP="00DC6883">
      <w:pPr>
        <w:spacing w:after="0"/>
        <w:jc w:val="both"/>
        <w:rPr>
          <w:b/>
          <w:bCs/>
          <w:sz w:val="24"/>
          <w:szCs w:val="24"/>
        </w:rPr>
      </w:pPr>
      <w:r w:rsidRPr="0039519F">
        <w:rPr>
          <w:b/>
          <w:bCs/>
          <w:sz w:val="24"/>
          <w:szCs w:val="24"/>
        </w:rPr>
        <w:t>Gaming industrija i novi identitet Novske</w:t>
      </w:r>
    </w:p>
    <w:p w14:paraId="0A8E95BA" w14:textId="77777777" w:rsidR="00DC6883" w:rsidRPr="0039519F" w:rsidRDefault="00DC6883" w:rsidP="00DC6883">
      <w:pPr>
        <w:spacing w:after="0"/>
        <w:jc w:val="both"/>
        <w:rPr>
          <w:sz w:val="24"/>
          <w:szCs w:val="24"/>
        </w:rPr>
      </w:pPr>
      <w:r w:rsidRPr="0039519F">
        <w:rPr>
          <w:sz w:val="24"/>
          <w:szCs w:val="24"/>
        </w:rPr>
        <w:t>Novska je prepoznata kao nacionalni centar gaming industrije – grad gamera. Zahvaljujući otvaranju novih srednjoškolskih programa, učeničkog doma, poduzetničkih inkubatora PISMO, brojnim kreativnim poduzećima i stotinama novih radnih mjesta, stvoren je novi gospodarski identitet s međunarodnom vidljivošću. Izgradnja Gaming centra – prvog takvog u ovom dijelu Europe – dodatno će osnažiti poduzetničke inicijative, otvoriti nova kreativna radna mjesta i privući mladu publiku iz Hrvatske i inozemstva.</w:t>
      </w:r>
    </w:p>
    <w:p w14:paraId="178B0834" w14:textId="77777777" w:rsidR="00DC6883" w:rsidRPr="0039519F" w:rsidRDefault="00DC6883" w:rsidP="00DC6883">
      <w:pPr>
        <w:spacing w:after="0"/>
        <w:jc w:val="both"/>
        <w:rPr>
          <w:sz w:val="24"/>
          <w:szCs w:val="24"/>
        </w:rPr>
      </w:pPr>
    </w:p>
    <w:p w14:paraId="218F6BEB" w14:textId="4BC680D1" w:rsidR="00DC6883" w:rsidRPr="0039519F" w:rsidRDefault="00DC6883" w:rsidP="00DC6883">
      <w:pPr>
        <w:spacing w:after="0"/>
        <w:jc w:val="both"/>
        <w:rPr>
          <w:b/>
          <w:bCs/>
          <w:sz w:val="24"/>
          <w:szCs w:val="24"/>
        </w:rPr>
      </w:pPr>
      <w:r w:rsidRPr="0039519F">
        <w:rPr>
          <w:b/>
          <w:bCs/>
          <w:sz w:val="24"/>
          <w:szCs w:val="24"/>
        </w:rPr>
        <w:t>Potpora poduzetnicima i nova radna mjesta</w:t>
      </w:r>
    </w:p>
    <w:p w14:paraId="162BC7C0" w14:textId="027DC8AD" w:rsidR="00DC6883" w:rsidRPr="0039519F" w:rsidRDefault="00DC6883" w:rsidP="00DC6883">
      <w:pPr>
        <w:spacing w:after="0"/>
        <w:jc w:val="both"/>
        <w:rPr>
          <w:sz w:val="24"/>
          <w:szCs w:val="24"/>
        </w:rPr>
      </w:pPr>
      <w:r w:rsidRPr="0039519F">
        <w:rPr>
          <w:sz w:val="24"/>
          <w:szCs w:val="24"/>
        </w:rPr>
        <w:t>Poduzetnici i obrtnici Novske imaju kontinuiranu podršku Grada kroz olakšice, poticaje, rad Razvojne agencije NORE i SIMORE te povoljne uvjete u poduzetničkim zonama. Zahvaljujući njihovom radu, broj zaposlenih kontinuirano raste, a Novska je nakon dugo godina preokrenula nepovoljni omjer zaposlenih i umirovljenika. U poduzetničkoj zoni započinje izgradnja novih proizvodnih pogona poput TECE-a, Centra za vozila Hrvatske te investicije tvrtke Venka gradnja, čime će se dodatno proširiti ponuda radnih mjesta. U sljedećem razdoblju grad će još snažnije promovirati svoje poduzetnike i njihove projekte na nacionalnoj i međunarodnoj razini.</w:t>
      </w:r>
    </w:p>
    <w:p w14:paraId="5E4D43A4" w14:textId="77777777" w:rsidR="00DC6883" w:rsidRPr="0039519F" w:rsidRDefault="00DC6883" w:rsidP="00DC6883">
      <w:pPr>
        <w:spacing w:after="0"/>
        <w:jc w:val="both"/>
        <w:rPr>
          <w:sz w:val="24"/>
          <w:szCs w:val="24"/>
        </w:rPr>
      </w:pPr>
    </w:p>
    <w:p w14:paraId="5ADD7A09" w14:textId="235EEFAB" w:rsidR="00C24DCC" w:rsidRPr="0039519F" w:rsidRDefault="00DC6883" w:rsidP="00A01B6D">
      <w:pPr>
        <w:spacing w:after="0"/>
        <w:jc w:val="both"/>
        <w:rPr>
          <w:sz w:val="24"/>
          <w:szCs w:val="24"/>
        </w:rPr>
      </w:pPr>
      <w:r w:rsidRPr="0039519F">
        <w:rPr>
          <w:sz w:val="24"/>
          <w:szCs w:val="24"/>
        </w:rPr>
        <w:t xml:space="preserve">U nastavku </w:t>
      </w:r>
      <w:r w:rsidR="00C24DCC" w:rsidRPr="0039519F">
        <w:rPr>
          <w:sz w:val="24"/>
          <w:szCs w:val="24"/>
        </w:rPr>
        <w:t xml:space="preserve">su samo neki od projekata I aktivnosti planirani za </w:t>
      </w:r>
      <w:r w:rsidR="0039519F" w:rsidRPr="0039519F">
        <w:rPr>
          <w:sz w:val="24"/>
          <w:szCs w:val="24"/>
        </w:rPr>
        <w:t>mandatno</w:t>
      </w:r>
      <w:r w:rsidR="00C24DCC" w:rsidRPr="0039519F">
        <w:rPr>
          <w:sz w:val="24"/>
          <w:szCs w:val="24"/>
        </w:rPr>
        <w:t xml:space="preserve"> razdoblje: </w:t>
      </w:r>
    </w:p>
    <w:p w14:paraId="70572013" w14:textId="77777777" w:rsidR="00C24DCC" w:rsidRPr="0039519F" w:rsidRDefault="00DC6883" w:rsidP="00C24DCC">
      <w:pPr>
        <w:pStyle w:val="Odlomakpopisa"/>
        <w:numPr>
          <w:ilvl w:val="0"/>
          <w:numId w:val="35"/>
        </w:numPr>
        <w:spacing w:after="0"/>
        <w:jc w:val="both"/>
        <w:rPr>
          <w:sz w:val="24"/>
          <w:szCs w:val="24"/>
        </w:rPr>
      </w:pPr>
      <w:r w:rsidRPr="0039519F">
        <w:rPr>
          <w:sz w:val="24"/>
          <w:szCs w:val="24"/>
        </w:rPr>
        <w:lastRenderedPageBreak/>
        <w:t>Izgradnja Centra gaming industrije</w:t>
      </w:r>
    </w:p>
    <w:p w14:paraId="3DBA05F1" w14:textId="77777777" w:rsidR="00C24DCC" w:rsidRPr="0039519F" w:rsidRDefault="00DC6883" w:rsidP="00C24DCC">
      <w:pPr>
        <w:pStyle w:val="Odlomakpopisa"/>
        <w:numPr>
          <w:ilvl w:val="0"/>
          <w:numId w:val="35"/>
        </w:numPr>
        <w:spacing w:after="0"/>
        <w:jc w:val="both"/>
        <w:rPr>
          <w:sz w:val="24"/>
          <w:szCs w:val="24"/>
        </w:rPr>
      </w:pPr>
      <w:r w:rsidRPr="0039519F">
        <w:rPr>
          <w:sz w:val="24"/>
          <w:szCs w:val="24"/>
        </w:rPr>
        <w:t>Organizacija Global game jama – međunarodnog natjecanja u izradi video igara</w:t>
      </w:r>
    </w:p>
    <w:p w14:paraId="51F7999C" w14:textId="3CC0EF51" w:rsidR="00DC6883" w:rsidRPr="0039519F" w:rsidRDefault="00DC6883" w:rsidP="00C24DCC">
      <w:pPr>
        <w:pStyle w:val="Odlomakpopisa"/>
        <w:numPr>
          <w:ilvl w:val="0"/>
          <w:numId w:val="35"/>
        </w:numPr>
        <w:spacing w:after="0"/>
        <w:jc w:val="both"/>
        <w:rPr>
          <w:sz w:val="24"/>
          <w:szCs w:val="24"/>
        </w:rPr>
      </w:pPr>
      <w:r w:rsidRPr="0039519F">
        <w:rPr>
          <w:sz w:val="24"/>
          <w:szCs w:val="24"/>
        </w:rPr>
        <w:t>Poticanje kreativne industrije</w:t>
      </w:r>
    </w:p>
    <w:p w14:paraId="3AC3E3B6" w14:textId="77777777" w:rsidR="00C24DCC" w:rsidRPr="0039519F" w:rsidRDefault="00DC6883" w:rsidP="00C24DCC">
      <w:pPr>
        <w:pStyle w:val="Odlomakpopisa"/>
        <w:numPr>
          <w:ilvl w:val="0"/>
          <w:numId w:val="35"/>
        </w:numPr>
        <w:spacing w:after="0"/>
        <w:jc w:val="both"/>
        <w:rPr>
          <w:sz w:val="24"/>
          <w:szCs w:val="24"/>
        </w:rPr>
      </w:pPr>
      <w:r w:rsidRPr="0039519F">
        <w:rPr>
          <w:sz w:val="24"/>
          <w:szCs w:val="24"/>
        </w:rPr>
        <w:t>Organizacija Invest IN Novska – poslovna konferencija</w:t>
      </w:r>
    </w:p>
    <w:p w14:paraId="17915BF1" w14:textId="62620B8B" w:rsidR="00DC6883" w:rsidRPr="0039519F" w:rsidRDefault="00DC6883" w:rsidP="00C24DCC">
      <w:pPr>
        <w:pStyle w:val="Odlomakpopisa"/>
        <w:numPr>
          <w:ilvl w:val="0"/>
          <w:numId w:val="35"/>
        </w:numPr>
        <w:spacing w:after="0"/>
        <w:jc w:val="both"/>
        <w:rPr>
          <w:sz w:val="24"/>
          <w:szCs w:val="24"/>
        </w:rPr>
      </w:pPr>
      <w:r w:rsidRPr="0039519F">
        <w:rPr>
          <w:sz w:val="24"/>
          <w:szCs w:val="24"/>
        </w:rPr>
        <w:t>Organizacija konferencija u suradnji s Hrvatskim zavodom za zapošljavanje</w:t>
      </w:r>
    </w:p>
    <w:p w14:paraId="42F64FB5" w14:textId="2F1DE411" w:rsidR="00DC6883" w:rsidRPr="0039519F" w:rsidRDefault="00DC6883" w:rsidP="00C24DCC">
      <w:pPr>
        <w:pStyle w:val="Odlomakpopisa"/>
        <w:numPr>
          <w:ilvl w:val="0"/>
          <w:numId w:val="35"/>
        </w:numPr>
        <w:spacing w:after="0"/>
        <w:jc w:val="both"/>
        <w:rPr>
          <w:sz w:val="24"/>
          <w:szCs w:val="24"/>
        </w:rPr>
      </w:pPr>
      <w:r w:rsidRPr="0039519F">
        <w:rPr>
          <w:sz w:val="24"/>
          <w:szCs w:val="24"/>
        </w:rPr>
        <w:t>Povećanje mjera za potporu poduzetništvu</w:t>
      </w:r>
    </w:p>
    <w:p w14:paraId="5A3F0DD2" w14:textId="459B95C2" w:rsidR="00DC6883" w:rsidRPr="0039519F" w:rsidRDefault="00DC6883" w:rsidP="00C24DCC">
      <w:pPr>
        <w:pStyle w:val="Odlomakpopisa"/>
        <w:numPr>
          <w:ilvl w:val="0"/>
          <w:numId w:val="35"/>
        </w:numPr>
        <w:spacing w:after="0"/>
        <w:jc w:val="both"/>
        <w:rPr>
          <w:sz w:val="24"/>
          <w:szCs w:val="24"/>
        </w:rPr>
      </w:pPr>
      <w:r w:rsidRPr="0039519F">
        <w:rPr>
          <w:sz w:val="24"/>
          <w:szCs w:val="24"/>
        </w:rPr>
        <w:t>Privlačenje novih investitora u PZ Novska</w:t>
      </w:r>
    </w:p>
    <w:p w14:paraId="66310301" w14:textId="77777777" w:rsidR="00DC6883" w:rsidRPr="0039519F" w:rsidRDefault="00DC6883" w:rsidP="00A01B6D">
      <w:pPr>
        <w:spacing w:after="0"/>
        <w:jc w:val="both"/>
        <w:rPr>
          <w:sz w:val="24"/>
          <w:szCs w:val="24"/>
        </w:rPr>
      </w:pPr>
    </w:p>
    <w:p w14:paraId="1A10B9D1" w14:textId="3C8DC4C5" w:rsidR="00104282" w:rsidRPr="0039519F" w:rsidRDefault="00104282" w:rsidP="00A01B6D">
      <w:pPr>
        <w:spacing w:after="0"/>
        <w:jc w:val="both"/>
        <w:rPr>
          <w:sz w:val="24"/>
          <w:szCs w:val="24"/>
        </w:rPr>
      </w:pPr>
      <w:r w:rsidRPr="0039519F">
        <w:rPr>
          <w:b/>
          <w:bCs/>
          <w:sz w:val="24"/>
          <w:szCs w:val="24"/>
        </w:rPr>
        <w:t>Razvoj turizma</w:t>
      </w:r>
      <w:r w:rsidRPr="0039519F">
        <w:rPr>
          <w:sz w:val="24"/>
          <w:szCs w:val="24"/>
        </w:rPr>
        <w:t xml:space="preserve"> temelji se na jačanju suradnje s institucijama, unapređenju turističke infrastrukture i očuvanju tradicijskih vrijednosti. Organiziranjem manifestacija i kulturnih sadržaja, Grad stvara prepoznatljiv identitet i privlači posjetitelje. Istodobno se ulaže u očuvanje kulturne baštine, knjižničnu djelatnost i arheološka istraživanja.</w:t>
      </w:r>
    </w:p>
    <w:p w14:paraId="2D9F9A19" w14:textId="77777777" w:rsidR="00C24DCC" w:rsidRPr="0039519F" w:rsidRDefault="00C24DCC" w:rsidP="00A01B6D">
      <w:pPr>
        <w:spacing w:after="0"/>
        <w:jc w:val="both"/>
        <w:rPr>
          <w:sz w:val="24"/>
          <w:szCs w:val="24"/>
        </w:rPr>
      </w:pPr>
    </w:p>
    <w:p w14:paraId="35E0147B" w14:textId="77777777" w:rsidR="00C24DCC" w:rsidRPr="0039519F" w:rsidRDefault="00C24DCC" w:rsidP="00C24DCC">
      <w:pPr>
        <w:spacing w:after="0"/>
        <w:jc w:val="both"/>
        <w:rPr>
          <w:sz w:val="24"/>
          <w:szCs w:val="24"/>
        </w:rPr>
      </w:pPr>
      <w:r w:rsidRPr="0039519F">
        <w:rPr>
          <w:sz w:val="24"/>
          <w:szCs w:val="24"/>
        </w:rPr>
        <w:t>Turizam, iako do sada manje razvijen, ima značajan potencijal za postati važna gospodarska grana Novske. Otvorenje hotela Knopp donijet će nove sadržaje i dodatno obogatiti turističku ponudu grada te Parka prirode Lonjsko polje. Gaming centar pozicionirat će Novsku kao odredište mladih iz cijele Europe, što će izravno potaknuti razvoj ugostiteljstva, zabave i komplementarnih turističkih usluga.</w:t>
      </w:r>
    </w:p>
    <w:p w14:paraId="707E7C09" w14:textId="5EE77557" w:rsidR="00C24DCC" w:rsidRPr="0039519F" w:rsidRDefault="00C24DCC" w:rsidP="00C24DCC">
      <w:pPr>
        <w:spacing w:after="0"/>
        <w:jc w:val="both"/>
        <w:rPr>
          <w:sz w:val="24"/>
          <w:szCs w:val="24"/>
        </w:rPr>
      </w:pPr>
      <w:r w:rsidRPr="0039519F">
        <w:rPr>
          <w:sz w:val="24"/>
          <w:szCs w:val="24"/>
        </w:rPr>
        <w:t xml:space="preserve">Grad će aktivno ulagati u nove projekte s ciljem obogaćivanja turističke ponude: planirana je izgradnja kampa i adrenalinskog parka uz cestu prema Novljanskom jezeru, nastavak razvoja turističke zone Lukovo te u suradnji s Vladom pokretanje nacionalnog centra za uzgoj autohtone pasmine konja – hrvatskog posavca. Na taj način turizam postaje jedan od ključnih stupova gospodarskog razvoja i prepoznatljivosti Novske. </w:t>
      </w:r>
    </w:p>
    <w:p w14:paraId="42D2430B" w14:textId="77777777" w:rsidR="00C24DCC" w:rsidRPr="0039519F" w:rsidRDefault="00C24DCC" w:rsidP="00C24DCC">
      <w:pPr>
        <w:spacing w:after="0"/>
        <w:jc w:val="both"/>
        <w:rPr>
          <w:sz w:val="24"/>
          <w:szCs w:val="24"/>
        </w:rPr>
      </w:pPr>
    </w:p>
    <w:p w14:paraId="7E0DBBA8" w14:textId="620A9373" w:rsidR="00C24DCC" w:rsidRPr="0039519F" w:rsidRDefault="00C24DCC" w:rsidP="00C24DCC">
      <w:pPr>
        <w:spacing w:after="0"/>
        <w:jc w:val="both"/>
        <w:rPr>
          <w:sz w:val="24"/>
          <w:szCs w:val="24"/>
        </w:rPr>
      </w:pPr>
      <w:r w:rsidRPr="0039519F">
        <w:rPr>
          <w:sz w:val="24"/>
          <w:szCs w:val="24"/>
        </w:rPr>
        <w:t xml:space="preserve">U nastavku su samo neki od projekata </w:t>
      </w:r>
      <w:r w:rsidR="000347F7">
        <w:rPr>
          <w:sz w:val="24"/>
          <w:szCs w:val="24"/>
        </w:rPr>
        <w:t>i</w:t>
      </w:r>
      <w:r w:rsidRPr="0039519F">
        <w:rPr>
          <w:sz w:val="24"/>
          <w:szCs w:val="24"/>
        </w:rPr>
        <w:t xml:space="preserve"> aktivnosti planirani za </w:t>
      </w:r>
      <w:r w:rsidR="0039519F" w:rsidRPr="0039519F">
        <w:rPr>
          <w:sz w:val="24"/>
          <w:szCs w:val="24"/>
        </w:rPr>
        <w:t>mandatno</w:t>
      </w:r>
      <w:r w:rsidRPr="0039519F">
        <w:rPr>
          <w:sz w:val="24"/>
          <w:szCs w:val="24"/>
        </w:rPr>
        <w:t xml:space="preserve"> razdoblje: </w:t>
      </w:r>
    </w:p>
    <w:p w14:paraId="10F12BB7" w14:textId="1C5AAE76" w:rsidR="00DC6883" w:rsidRPr="0039519F" w:rsidRDefault="00DC6883" w:rsidP="00C24DCC">
      <w:pPr>
        <w:pStyle w:val="Odlomakpopisa"/>
        <w:numPr>
          <w:ilvl w:val="0"/>
          <w:numId w:val="36"/>
        </w:numPr>
        <w:spacing w:after="0"/>
        <w:jc w:val="both"/>
        <w:rPr>
          <w:sz w:val="24"/>
          <w:szCs w:val="24"/>
        </w:rPr>
      </w:pPr>
      <w:r w:rsidRPr="0039519F">
        <w:rPr>
          <w:sz w:val="24"/>
          <w:szCs w:val="24"/>
        </w:rPr>
        <w:t>Izgradnja ART kampa i adrenalinskog parka</w:t>
      </w:r>
    </w:p>
    <w:p w14:paraId="1F8BCC89" w14:textId="654726D0" w:rsidR="00DC6883" w:rsidRPr="0039519F" w:rsidRDefault="00DC6883" w:rsidP="00C24DCC">
      <w:pPr>
        <w:pStyle w:val="Odlomakpopisa"/>
        <w:numPr>
          <w:ilvl w:val="0"/>
          <w:numId w:val="36"/>
        </w:numPr>
        <w:spacing w:after="0"/>
        <w:jc w:val="both"/>
        <w:rPr>
          <w:sz w:val="24"/>
          <w:szCs w:val="24"/>
        </w:rPr>
      </w:pPr>
      <w:r w:rsidRPr="0039519F">
        <w:rPr>
          <w:sz w:val="24"/>
          <w:szCs w:val="24"/>
        </w:rPr>
        <w:t>Razvijanje manifestacije Lukovo u Novskoj</w:t>
      </w:r>
    </w:p>
    <w:p w14:paraId="22540550" w14:textId="5CAFD282" w:rsidR="00DC6883" w:rsidRPr="0039519F" w:rsidRDefault="00DC6883" w:rsidP="00C24DCC">
      <w:pPr>
        <w:pStyle w:val="Odlomakpopisa"/>
        <w:numPr>
          <w:ilvl w:val="0"/>
          <w:numId w:val="36"/>
        </w:numPr>
        <w:spacing w:after="0"/>
        <w:jc w:val="both"/>
        <w:rPr>
          <w:sz w:val="24"/>
          <w:szCs w:val="24"/>
        </w:rPr>
      </w:pPr>
      <w:r w:rsidRPr="0039519F">
        <w:rPr>
          <w:sz w:val="24"/>
          <w:szCs w:val="24"/>
        </w:rPr>
        <w:t>Uređenje poučne staza u Plesmu</w:t>
      </w:r>
    </w:p>
    <w:p w14:paraId="680F8E0A" w14:textId="00DF5B8C" w:rsidR="00DC6883" w:rsidRPr="0039519F" w:rsidRDefault="00DC6883" w:rsidP="00C24DCC">
      <w:pPr>
        <w:pStyle w:val="Odlomakpopisa"/>
        <w:numPr>
          <w:ilvl w:val="0"/>
          <w:numId w:val="36"/>
        </w:numPr>
        <w:spacing w:after="0"/>
        <w:jc w:val="both"/>
        <w:rPr>
          <w:sz w:val="24"/>
          <w:szCs w:val="24"/>
        </w:rPr>
      </w:pPr>
      <w:r w:rsidRPr="0039519F">
        <w:rPr>
          <w:sz w:val="24"/>
          <w:szCs w:val="24"/>
        </w:rPr>
        <w:t>Izgradnja Centra Hrvatskog posavca</w:t>
      </w:r>
    </w:p>
    <w:p w14:paraId="6B9D676B" w14:textId="31715002" w:rsidR="00DC6883" w:rsidRPr="0039519F" w:rsidRDefault="00DC6883" w:rsidP="00C24DCC">
      <w:pPr>
        <w:pStyle w:val="Odlomakpopisa"/>
        <w:numPr>
          <w:ilvl w:val="0"/>
          <w:numId w:val="36"/>
        </w:numPr>
        <w:spacing w:after="0"/>
        <w:jc w:val="both"/>
        <w:rPr>
          <w:sz w:val="24"/>
          <w:szCs w:val="24"/>
        </w:rPr>
      </w:pPr>
      <w:r w:rsidRPr="0039519F">
        <w:rPr>
          <w:sz w:val="24"/>
          <w:szCs w:val="24"/>
        </w:rPr>
        <w:t>Nastavak podrške Križeva u Starom Grabovcu, Miholja u Bročicama, Rokova u Roždaniku i Jazavici, organizacije pokladnog jahanja, kulturno-umjetničkih smotri, ostalih manifestacija</w:t>
      </w:r>
    </w:p>
    <w:p w14:paraId="5B2C53EA" w14:textId="77777777" w:rsidR="00DC6883" w:rsidRPr="0039519F" w:rsidRDefault="00DC6883" w:rsidP="00A01B6D">
      <w:pPr>
        <w:spacing w:after="0"/>
        <w:jc w:val="both"/>
        <w:rPr>
          <w:sz w:val="24"/>
          <w:szCs w:val="24"/>
        </w:rPr>
      </w:pPr>
    </w:p>
    <w:p w14:paraId="621E30B9" w14:textId="547FC488" w:rsidR="00104282" w:rsidRPr="0039519F" w:rsidRDefault="00104282" w:rsidP="00A01B6D">
      <w:pPr>
        <w:spacing w:after="0"/>
        <w:jc w:val="both"/>
        <w:rPr>
          <w:sz w:val="24"/>
          <w:szCs w:val="24"/>
        </w:rPr>
      </w:pPr>
      <w:r w:rsidRPr="0039519F">
        <w:rPr>
          <w:sz w:val="24"/>
          <w:szCs w:val="24"/>
        </w:rPr>
        <w:t xml:space="preserve">Grad pruža snažnu </w:t>
      </w:r>
      <w:r w:rsidRPr="0039519F">
        <w:rPr>
          <w:b/>
          <w:bCs/>
          <w:sz w:val="24"/>
          <w:szCs w:val="24"/>
        </w:rPr>
        <w:t>potporu roditeljima i djeci kroz mjere pronatalitetne politike</w:t>
      </w:r>
      <w:r w:rsidRPr="0039519F">
        <w:rPr>
          <w:sz w:val="24"/>
          <w:szCs w:val="24"/>
        </w:rPr>
        <w:t>, predškolsko obrazovanje i pomoć učenicima i studentima. Ulaganje u materijalne uvjete škola, produženi boravak i izvannastavne aktivnosti podiže kvalitetu obrazovanja. Naglasak je na stvaranju jednakih prilika i poticanju izvrsnosti kod mladih. Time se stvara povoljnije okruženje za zadržavanje stanovništva i poticanje nataliteta.</w:t>
      </w:r>
    </w:p>
    <w:p w14:paraId="60FA53E9" w14:textId="77777777" w:rsidR="00C24DCC" w:rsidRPr="0039519F" w:rsidRDefault="00C24DCC" w:rsidP="00A01B6D">
      <w:pPr>
        <w:spacing w:after="0"/>
        <w:jc w:val="both"/>
        <w:rPr>
          <w:sz w:val="24"/>
          <w:szCs w:val="24"/>
        </w:rPr>
      </w:pPr>
    </w:p>
    <w:p w14:paraId="389CD972" w14:textId="77777777" w:rsidR="00C24DCC" w:rsidRPr="0039519F" w:rsidRDefault="00C24DCC" w:rsidP="00C24DCC">
      <w:pPr>
        <w:spacing w:after="0"/>
        <w:jc w:val="both"/>
        <w:rPr>
          <w:sz w:val="24"/>
          <w:szCs w:val="24"/>
        </w:rPr>
      </w:pPr>
      <w:r w:rsidRPr="0039519F">
        <w:rPr>
          <w:sz w:val="24"/>
          <w:szCs w:val="24"/>
        </w:rPr>
        <w:t>U proteklom razdoblju Grad je svoj razvoj temeljio upravo na mladima – izgrađen je novi vrtić i učenički dom, otvoren je prvi skate park, pokrenut STEM festival NOVsky i međunarodni izviđački kamp Dupin, a osnažene su i mjere podrške mladim obiteljima. Mladi su to prepoznali i vratili Novskoj kroz doseljavanje, povratak, kreativne inicijative i nove sadržaje u gradu.</w:t>
      </w:r>
    </w:p>
    <w:p w14:paraId="744EACDF" w14:textId="77777777" w:rsidR="00C24DCC" w:rsidRPr="0039519F" w:rsidRDefault="00C24DCC" w:rsidP="00C24DCC">
      <w:pPr>
        <w:spacing w:after="0"/>
        <w:jc w:val="both"/>
        <w:rPr>
          <w:sz w:val="24"/>
          <w:szCs w:val="24"/>
        </w:rPr>
      </w:pPr>
      <w:r w:rsidRPr="0039519F">
        <w:rPr>
          <w:sz w:val="24"/>
          <w:szCs w:val="24"/>
        </w:rPr>
        <w:lastRenderedPageBreak/>
        <w:t>U nadolazećem razdoblju Grad će nastaviti istim smjerom, s još snažnijim ulaganjem u projekte za mlade, djecu i obitelji, kako bi Novska bila mjesto sigurnog odrastanja, kvalitetnog obrazovanja i privlačnog života za sve generacije.</w:t>
      </w:r>
    </w:p>
    <w:p w14:paraId="098456A9" w14:textId="1D820680" w:rsidR="006E6CF9" w:rsidRPr="0039519F" w:rsidRDefault="006E6CF9" w:rsidP="00A01B6D">
      <w:pPr>
        <w:spacing w:after="0"/>
        <w:jc w:val="both"/>
        <w:rPr>
          <w:sz w:val="24"/>
          <w:szCs w:val="24"/>
        </w:rPr>
      </w:pPr>
      <w:r w:rsidRPr="0039519F">
        <w:rPr>
          <w:sz w:val="24"/>
          <w:szCs w:val="24"/>
        </w:rPr>
        <w:t xml:space="preserve">U </w:t>
      </w:r>
      <w:r w:rsidR="00C24DCC" w:rsidRPr="0039519F">
        <w:rPr>
          <w:sz w:val="24"/>
          <w:szCs w:val="24"/>
        </w:rPr>
        <w:t>mandatnom razdoblju realizirat će se</w:t>
      </w:r>
      <w:r w:rsidRPr="0039519F">
        <w:rPr>
          <w:sz w:val="24"/>
          <w:szCs w:val="24"/>
        </w:rPr>
        <w:t xml:space="preserve"> brojn</w:t>
      </w:r>
      <w:r w:rsidR="00C24DCC" w:rsidRPr="0039519F">
        <w:rPr>
          <w:sz w:val="24"/>
          <w:szCs w:val="24"/>
        </w:rPr>
        <w:t>i</w:t>
      </w:r>
      <w:r w:rsidRPr="0039519F">
        <w:rPr>
          <w:sz w:val="24"/>
          <w:szCs w:val="24"/>
        </w:rPr>
        <w:t xml:space="preserve"> nov</w:t>
      </w:r>
      <w:r w:rsidR="00C24DCC" w:rsidRPr="0039519F">
        <w:rPr>
          <w:sz w:val="24"/>
          <w:szCs w:val="24"/>
        </w:rPr>
        <w:t>i</w:t>
      </w:r>
      <w:r w:rsidRPr="0039519F">
        <w:rPr>
          <w:sz w:val="24"/>
          <w:szCs w:val="24"/>
        </w:rPr>
        <w:t xml:space="preserve"> projekt</w:t>
      </w:r>
      <w:r w:rsidR="00C24DCC" w:rsidRPr="0039519F">
        <w:rPr>
          <w:sz w:val="24"/>
          <w:szCs w:val="24"/>
        </w:rPr>
        <w:t>i</w:t>
      </w:r>
      <w:r w:rsidRPr="0039519F">
        <w:rPr>
          <w:sz w:val="24"/>
          <w:szCs w:val="24"/>
        </w:rPr>
        <w:t xml:space="preserve"> koje donosimo u nastavku: </w:t>
      </w:r>
    </w:p>
    <w:p w14:paraId="19437E25" w14:textId="49A233FC" w:rsidR="006E6CF9" w:rsidRPr="0039519F" w:rsidRDefault="006E6CF9" w:rsidP="00C24DCC">
      <w:pPr>
        <w:pStyle w:val="Odlomakpopisa"/>
        <w:numPr>
          <w:ilvl w:val="0"/>
          <w:numId w:val="37"/>
        </w:numPr>
        <w:spacing w:after="0"/>
        <w:jc w:val="both"/>
        <w:rPr>
          <w:sz w:val="24"/>
          <w:szCs w:val="24"/>
        </w:rPr>
      </w:pPr>
      <w:r w:rsidRPr="0039519F">
        <w:rPr>
          <w:sz w:val="24"/>
          <w:szCs w:val="24"/>
        </w:rPr>
        <w:t>Izgradnja novog vrtića Gita</w:t>
      </w:r>
    </w:p>
    <w:p w14:paraId="0790B9B1" w14:textId="2CACAFC8" w:rsidR="006E6CF9" w:rsidRPr="0039519F" w:rsidRDefault="006E6CF9" w:rsidP="00C24DCC">
      <w:pPr>
        <w:pStyle w:val="Odlomakpopisa"/>
        <w:numPr>
          <w:ilvl w:val="0"/>
          <w:numId w:val="37"/>
        </w:numPr>
        <w:spacing w:after="0"/>
        <w:jc w:val="both"/>
        <w:rPr>
          <w:sz w:val="24"/>
          <w:szCs w:val="24"/>
        </w:rPr>
      </w:pPr>
      <w:r w:rsidRPr="0039519F">
        <w:rPr>
          <w:sz w:val="24"/>
          <w:szCs w:val="24"/>
        </w:rPr>
        <w:t>Izgradnja Centra cjeloživotnog obrazovanja</w:t>
      </w:r>
    </w:p>
    <w:p w14:paraId="5DE17EEC" w14:textId="669D1E67" w:rsidR="00DC6883" w:rsidRPr="0039519F" w:rsidRDefault="00DC6883" w:rsidP="00C24DCC">
      <w:pPr>
        <w:pStyle w:val="Odlomakpopisa"/>
        <w:numPr>
          <w:ilvl w:val="0"/>
          <w:numId w:val="37"/>
        </w:numPr>
        <w:spacing w:after="0"/>
        <w:jc w:val="both"/>
        <w:rPr>
          <w:sz w:val="24"/>
          <w:szCs w:val="24"/>
        </w:rPr>
      </w:pPr>
      <w:r w:rsidRPr="0039519F">
        <w:rPr>
          <w:sz w:val="24"/>
          <w:szCs w:val="24"/>
        </w:rPr>
        <w:t>Izgradnja Sportsko-rekreativnog edukacijskog centra SREC – izgradnja novog stadiona NK Libertas</w:t>
      </w:r>
    </w:p>
    <w:p w14:paraId="20C00D64" w14:textId="62AF589D" w:rsidR="00DC6883" w:rsidRPr="0039519F" w:rsidRDefault="00DC6883" w:rsidP="00C24DCC">
      <w:pPr>
        <w:pStyle w:val="Odlomakpopisa"/>
        <w:numPr>
          <w:ilvl w:val="0"/>
          <w:numId w:val="37"/>
        </w:numPr>
        <w:spacing w:after="0"/>
        <w:jc w:val="both"/>
        <w:rPr>
          <w:sz w:val="24"/>
          <w:szCs w:val="24"/>
        </w:rPr>
      </w:pPr>
      <w:r w:rsidRPr="0039519F">
        <w:rPr>
          <w:sz w:val="24"/>
          <w:szCs w:val="24"/>
        </w:rPr>
        <w:t>Dovršetak izgradnje skate park – faza II</w:t>
      </w:r>
    </w:p>
    <w:p w14:paraId="5CF2B18D" w14:textId="28A3EAB0" w:rsidR="00DC6883" w:rsidRPr="0039519F" w:rsidRDefault="00DC6883" w:rsidP="00C24DCC">
      <w:pPr>
        <w:pStyle w:val="Odlomakpopisa"/>
        <w:numPr>
          <w:ilvl w:val="0"/>
          <w:numId w:val="37"/>
        </w:numPr>
        <w:spacing w:after="0"/>
        <w:jc w:val="both"/>
        <w:rPr>
          <w:sz w:val="24"/>
          <w:szCs w:val="24"/>
        </w:rPr>
      </w:pPr>
      <w:r w:rsidRPr="0039519F">
        <w:rPr>
          <w:sz w:val="24"/>
          <w:szCs w:val="24"/>
        </w:rPr>
        <w:t>Proširenje programa Novska moj dom – poticaja za izgradnju ili kupnju nekretnine</w:t>
      </w:r>
    </w:p>
    <w:p w14:paraId="5EA2D04E" w14:textId="5FCCF855" w:rsidR="00DC6883" w:rsidRPr="0039519F" w:rsidRDefault="00DC6883" w:rsidP="00C24DCC">
      <w:pPr>
        <w:pStyle w:val="Odlomakpopisa"/>
        <w:numPr>
          <w:ilvl w:val="0"/>
          <w:numId w:val="37"/>
        </w:numPr>
        <w:spacing w:after="0"/>
        <w:jc w:val="both"/>
        <w:rPr>
          <w:sz w:val="24"/>
          <w:szCs w:val="24"/>
        </w:rPr>
      </w:pPr>
      <w:r w:rsidRPr="0039519F">
        <w:rPr>
          <w:sz w:val="24"/>
          <w:szCs w:val="24"/>
        </w:rPr>
        <w:t>Povećanje naknada Kolica za novljanskog klinca</w:t>
      </w:r>
    </w:p>
    <w:p w14:paraId="4EA2E2DD" w14:textId="47AED405" w:rsidR="00DC6883" w:rsidRPr="0039519F" w:rsidRDefault="00DC6883" w:rsidP="00C24DCC">
      <w:pPr>
        <w:pStyle w:val="Odlomakpopisa"/>
        <w:numPr>
          <w:ilvl w:val="0"/>
          <w:numId w:val="37"/>
        </w:numPr>
        <w:spacing w:after="0"/>
        <w:jc w:val="both"/>
        <w:rPr>
          <w:sz w:val="24"/>
          <w:szCs w:val="24"/>
        </w:rPr>
      </w:pPr>
      <w:r w:rsidRPr="0039519F">
        <w:rPr>
          <w:sz w:val="24"/>
          <w:szCs w:val="24"/>
        </w:rPr>
        <w:t>Uređenje multifunkcionalnog igrališta uz teniske terene</w:t>
      </w:r>
    </w:p>
    <w:p w14:paraId="0F865DF8" w14:textId="10EF6A47" w:rsidR="00DC6883" w:rsidRPr="0039519F" w:rsidRDefault="00DC6883" w:rsidP="00C24DCC">
      <w:pPr>
        <w:pStyle w:val="Odlomakpopisa"/>
        <w:numPr>
          <w:ilvl w:val="0"/>
          <w:numId w:val="37"/>
        </w:numPr>
        <w:spacing w:after="0"/>
        <w:jc w:val="both"/>
        <w:rPr>
          <w:sz w:val="24"/>
          <w:szCs w:val="24"/>
        </w:rPr>
      </w:pPr>
      <w:r w:rsidRPr="0039519F">
        <w:rPr>
          <w:sz w:val="24"/>
          <w:szCs w:val="24"/>
        </w:rPr>
        <w:t>NOVsky – organizacija festivala, promocija STEM vještina kod djece i mladih</w:t>
      </w:r>
    </w:p>
    <w:p w14:paraId="7776E605" w14:textId="7878297B" w:rsidR="00DC6883" w:rsidRPr="0039519F" w:rsidRDefault="00DC6883" w:rsidP="00C24DCC">
      <w:pPr>
        <w:pStyle w:val="Odlomakpopisa"/>
        <w:numPr>
          <w:ilvl w:val="0"/>
          <w:numId w:val="37"/>
        </w:numPr>
        <w:spacing w:after="0"/>
        <w:jc w:val="both"/>
        <w:rPr>
          <w:sz w:val="24"/>
          <w:szCs w:val="24"/>
        </w:rPr>
      </w:pPr>
      <w:r w:rsidRPr="0039519F">
        <w:rPr>
          <w:sz w:val="24"/>
          <w:szCs w:val="24"/>
        </w:rPr>
        <w:t>Uređenje dječjih igrališta</w:t>
      </w:r>
    </w:p>
    <w:p w14:paraId="3EDB6C0B" w14:textId="768BDC98" w:rsidR="00DC6883" w:rsidRPr="0039519F" w:rsidRDefault="00DC6883" w:rsidP="00C24DCC">
      <w:pPr>
        <w:pStyle w:val="Odlomakpopisa"/>
        <w:numPr>
          <w:ilvl w:val="0"/>
          <w:numId w:val="37"/>
        </w:numPr>
        <w:spacing w:after="0"/>
        <w:jc w:val="both"/>
        <w:rPr>
          <w:sz w:val="24"/>
          <w:szCs w:val="24"/>
        </w:rPr>
      </w:pPr>
      <w:r w:rsidRPr="0039519F">
        <w:rPr>
          <w:sz w:val="24"/>
          <w:szCs w:val="24"/>
        </w:rPr>
        <w:t>Osnivanje Centra za pružanje usluga u zajednici za djecu s teškoćama</w:t>
      </w:r>
    </w:p>
    <w:p w14:paraId="43164B50" w14:textId="77777777" w:rsidR="00DC6883" w:rsidRPr="0039519F" w:rsidRDefault="00DC6883" w:rsidP="00A01B6D">
      <w:pPr>
        <w:spacing w:after="0"/>
        <w:jc w:val="both"/>
        <w:rPr>
          <w:sz w:val="24"/>
          <w:szCs w:val="24"/>
        </w:rPr>
      </w:pPr>
    </w:p>
    <w:p w14:paraId="15D1DC4E" w14:textId="605D78EB" w:rsidR="00DC6883" w:rsidRPr="0039519F" w:rsidRDefault="00104282" w:rsidP="00104282">
      <w:pPr>
        <w:spacing w:after="0"/>
        <w:jc w:val="both"/>
        <w:rPr>
          <w:sz w:val="24"/>
          <w:szCs w:val="24"/>
        </w:rPr>
      </w:pPr>
      <w:r w:rsidRPr="0039519F">
        <w:rPr>
          <w:sz w:val="24"/>
          <w:szCs w:val="24"/>
        </w:rPr>
        <w:t xml:space="preserve">Jedan od </w:t>
      </w:r>
      <w:r w:rsidR="00C24DCC" w:rsidRPr="0039519F">
        <w:rPr>
          <w:sz w:val="24"/>
          <w:szCs w:val="24"/>
        </w:rPr>
        <w:t xml:space="preserve">ključnih </w:t>
      </w:r>
      <w:r w:rsidRPr="0039519F">
        <w:rPr>
          <w:sz w:val="24"/>
          <w:szCs w:val="24"/>
        </w:rPr>
        <w:t xml:space="preserve">prioriteta Grada je očuvati i poboljšati </w:t>
      </w:r>
      <w:r w:rsidRPr="0039519F">
        <w:rPr>
          <w:b/>
          <w:bCs/>
          <w:sz w:val="24"/>
          <w:szCs w:val="24"/>
        </w:rPr>
        <w:t>zdravstvene usluge</w:t>
      </w:r>
      <w:r w:rsidRPr="0039519F">
        <w:rPr>
          <w:sz w:val="24"/>
          <w:szCs w:val="24"/>
        </w:rPr>
        <w:t>, uz naglasak na prevenciji i zaštiti zdravlja građana. Grad pruža podršku ranjivim skupinama – obiteljima u financijskim poteškoćama, osobama starije životne dobi i osobama s invaliditetom</w:t>
      </w:r>
      <w:r w:rsidR="00C24DCC" w:rsidRPr="0039519F">
        <w:rPr>
          <w:sz w:val="24"/>
          <w:szCs w:val="24"/>
        </w:rPr>
        <w:t xml:space="preserve"> – čime se jača socijalna sigurnost i solidarnost zajednice. Suradnja s Crvenim križem i drugim partnerima dodatno doprinosi razvoju socijalnih programa i usluga. </w:t>
      </w:r>
    </w:p>
    <w:p w14:paraId="573A7478" w14:textId="77777777" w:rsidR="00C24DCC" w:rsidRPr="0039519F" w:rsidRDefault="00C24DCC" w:rsidP="00104282">
      <w:pPr>
        <w:spacing w:after="0"/>
        <w:jc w:val="both"/>
        <w:rPr>
          <w:sz w:val="24"/>
          <w:szCs w:val="24"/>
        </w:rPr>
      </w:pPr>
    </w:p>
    <w:p w14:paraId="1E963EC6" w14:textId="77777777" w:rsidR="00C24DCC" w:rsidRPr="0039519F" w:rsidRDefault="00C24DCC" w:rsidP="00C24DCC">
      <w:pPr>
        <w:spacing w:after="0"/>
        <w:jc w:val="both"/>
        <w:rPr>
          <w:sz w:val="24"/>
          <w:szCs w:val="24"/>
        </w:rPr>
      </w:pPr>
      <w:r w:rsidRPr="0039519F">
        <w:rPr>
          <w:sz w:val="24"/>
          <w:szCs w:val="24"/>
        </w:rPr>
        <w:t>Posebna pažnja usmjerena je na brigu o starijim sugrađanima. Grad je pokrenuo projekt Dnevnog centra i Centra za starije, obnovio prostore Udruge umirovljenika te uredio prostor ispostave Hrvatskog zavoda za mirovinsko osiguranje. Uskoro će Novska dobiti i svoju prvu javnu ustanovu za starije s kapacitetima smještaja i dodatnim uslugama, smještenu u neposrednoj blizini hotela Knopp, koja će postati novo središte društvenog života starijih osoba.</w:t>
      </w:r>
    </w:p>
    <w:p w14:paraId="04F2F046" w14:textId="7893136E" w:rsidR="00C24DCC" w:rsidRPr="0039519F" w:rsidRDefault="00C24DCC" w:rsidP="00C24DCC">
      <w:pPr>
        <w:spacing w:after="0"/>
        <w:jc w:val="both"/>
        <w:rPr>
          <w:sz w:val="24"/>
          <w:szCs w:val="24"/>
        </w:rPr>
      </w:pPr>
      <w:r w:rsidRPr="0039519F">
        <w:rPr>
          <w:sz w:val="24"/>
          <w:szCs w:val="24"/>
        </w:rPr>
        <w:t xml:space="preserve">Grad će nastaviti razvijati javne politike usmjerene prema starijima kroz osnivanje Odbora za starije pri Gradskom vijeću, u partnerstvu s Udrugom umirovljenika. Program </w:t>
      </w:r>
      <w:r w:rsidRPr="0039519F">
        <w:rPr>
          <w:i/>
          <w:iCs/>
          <w:sz w:val="24"/>
          <w:szCs w:val="24"/>
        </w:rPr>
        <w:t>Zaželi</w:t>
      </w:r>
      <w:r w:rsidRPr="0039519F">
        <w:rPr>
          <w:sz w:val="24"/>
          <w:szCs w:val="24"/>
        </w:rPr>
        <w:t xml:space="preserve"> ostat će važna mjera – pružajući radna mjesta, ali i svakodnevnu brigu i podršku starijim osobama. Na taj način, Novska gradi zajednicu u kojoj svaka generacija ima svoje mjesto i dostojanstvo. </w:t>
      </w:r>
    </w:p>
    <w:p w14:paraId="4FCF6300" w14:textId="6486F019" w:rsidR="00DC6883" w:rsidRPr="0039519F" w:rsidRDefault="00C24DCC" w:rsidP="00104282">
      <w:pPr>
        <w:spacing w:after="0"/>
        <w:jc w:val="both"/>
        <w:rPr>
          <w:sz w:val="24"/>
          <w:szCs w:val="24"/>
        </w:rPr>
      </w:pPr>
      <w:r w:rsidRPr="0039519F">
        <w:rPr>
          <w:sz w:val="24"/>
          <w:szCs w:val="24"/>
        </w:rPr>
        <w:t xml:space="preserve">Neki od ključnih projekata u mandatnom razdoblju su: </w:t>
      </w:r>
    </w:p>
    <w:p w14:paraId="796F9FFB" w14:textId="4EA4AFAF" w:rsidR="00DC6883" w:rsidRPr="0039519F" w:rsidRDefault="00DC6883" w:rsidP="00C24DCC">
      <w:pPr>
        <w:pStyle w:val="Odlomakpopisa"/>
        <w:numPr>
          <w:ilvl w:val="0"/>
          <w:numId w:val="38"/>
        </w:numPr>
        <w:spacing w:after="0"/>
        <w:jc w:val="both"/>
        <w:rPr>
          <w:sz w:val="24"/>
          <w:szCs w:val="24"/>
        </w:rPr>
      </w:pPr>
      <w:r w:rsidRPr="0039519F">
        <w:rPr>
          <w:sz w:val="24"/>
          <w:szCs w:val="24"/>
        </w:rPr>
        <w:t>Povećanje naknade za umirovljenike</w:t>
      </w:r>
    </w:p>
    <w:p w14:paraId="39A78C22" w14:textId="4C93AE1F" w:rsidR="00DC6883" w:rsidRPr="0039519F" w:rsidRDefault="00DC6883" w:rsidP="00C24DCC">
      <w:pPr>
        <w:pStyle w:val="Odlomakpopisa"/>
        <w:numPr>
          <w:ilvl w:val="0"/>
          <w:numId w:val="38"/>
        </w:numPr>
        <w:spacing w:after="0"/>
        <w:jc w:val="both"/>
        <w:rPr>
          <w:sz w:val="24"/>
          <w:szCs w:val="24"/>
        </w:rPr>
      </w:pPr>
      <w:r w:rsidRPr="0039519F">
        <w:rPr>
          <w:sz w:val="24"/>
          <w:szCs w:val="24"/>
        </w:rPr>
        <w:t>Izgradnja Centra za starije sa smještajnim kapacitetima</w:t>
      </w:r>
    </w:p>
    <w:p w14:paraId="1F4A9530" w14:textId="77777777" w:rsidR="00C24DCC" w:rsidRPr="0039519F" w:rsidRDefault="00DC6883" w:rsidP="00C24DCC">
      <w:pPr>
        <w:pStyle w:val="Odlomakpopisa"/>
        <w:numPr>
          <w:ilvl w:val="0"/>
          <w:numId w:val="38"/>
        </w:numPr>
        <w:spacing w:after="0"/>
        <w:jc w:val="both"/>
        <w:rPr>
          <w:sz w:val="24"/>
          <w:szCs w:val="24"/>
        </w:rPr>
      </w:pPr>
      <w:r w:rsidRPr="0039519F">
        <w:rPr>
          <w:sz w:val="24"/>
          <w:szCs w:val="24"/>
        </w:rPr>
        <w:t>Zapošljavanje umirovljenika kroz potpore poduzetnicima</w:t>
      </w:r>
    </w:p>
    <w:p w14:paraId="5197F5C4" w14:textId="77777777" w:rsidR="00C24DCC" w:rsidRPr="0039519F" w:rsidRDefault="00DC6883" w:rsidP="00C24DCC">
      <w:pPr>
        <w:pStyle w:val="Odlomakpopisa"/>
        <w:numPr>
          <w:ilvl w:val="0"/>
          <w:numId w:val="38"/>
        </w:numPr>
        <w:spacing w:after="0"/>
        <w:jc w:val="both"/>
        <w:rPr>
          <w:sz w:val="24"/>
          <w:szCs w:val="24"/>
        </w:rPr>
      </w:pPr>
      <w:r w:rsidRPr="0039519F">
        <w:rPr>
          <w:sz w:val="24"/>
          <w:szCs w:val="24"/>
        </w:rPr>
        <w:t>Omogućiti veći broj zdravstvenih i socijalnih usluga za starije</w:t>
      </w:r>
    </w:p>
    <w:p w14:paraId="1E7F5E0F" w14:textId="00E0F808" w:rsidR="00DC6883" w:rsidRPr="0039519F" w:rsidRDefault="00DC6883" w:rsidP="00C24DCC">
      <w:pPr>
        <w:pStyle w:val="Odlomakpopisa"/>
        <w:numPr>
          <w:ilvl w:val="0"/>
          <w:numId w:val="38"/>
        </w:numPr>
        <w:spacing w:after="0"/>
        <w:jc w:val="both"/>
        <w:rPr>
          <w:sz w:val="24"/>
          <w:szCs w:val="24"/>
        </w:rPr>
      </w:pPr>
      <w:r w:rsidRPr="0039519F">
        <w:rPr>
          <w:sz w:val="24"/>
          <w:szCs w:val="24"/>
        </w:rPr>
        <w:t>Pružanje usluge pomoć u kući i kvalitetnija zdravstvena skrb</w:t>
      </w:r>
    </w:p>
    <w:p w14:paraId="5A8DD638" w14:textId="77777777" w:rsidR="00DC6883" w:rsidRPr="0039519F" w:rsidRDefault="00DC6883" w:rsidP="00104282">
      <w:pPr>
        <w:spacing w:after="0"/>
        <w:jc w:val="both"/>
        <w:rPr>
          <w:sz w:val="24"/>
          <w:szCs w:val="24"/>
        </w:rPr>
      </w:pPr>
    </w:p>
    <w:p w14:paraId="5F55983B" w14:textId="77777777" w:rsidR="00DC6883" w:rsidRPr="0039519F" w:rsidRDefault="00DC6883" w:rsidP="00104282">
      <w:pPr>
        <w:spacing w:after="0"/>
        <w:jc w:val="both"/>
        <w:rPr>
          <w:sz w:val="24"/>
          <w:szCs w:val="24"/>
        </w:rPr>
      </w:pPr>
    </w:p>
    <w:p w14:paraId="108E94B7" w14:textId="7F726937" w:rsidR="00104282" w:rsidRPr="0039519F" w:rsidRDefault="00104282" w:rsidP="00104282">
      <w:pPr>
        <w:spacing w:after="0"/>
        <w:jc w:val="both"/>
        <w:rPr>
          <w:sz w:val="24"/>
          <w:szCs w:val="24"/>
        </w:rPr>
      </w:pPr>
      <w:r w:rsidRPr="0039519F">
        <w:rPr>
          <w:sz w:val="24"/>
          <w:szCs w:val="24"/>
        </w:rPr>
        <w:t xml:space="preserve">Nadalje, Grad potiče </w:t>
      </w:r>
      <w:r w:rsidRPr="0039519F">
        <w:rPr>
          <w:b/>
          <w:bCs/>
          <w:sz w:val="24"/>
          <w:szCs w:val="24"/>
        </w:rPr>
        <w:t>razvoj sporta</w:t>
      </w:r>
      <w:r w:rsidRPr="0039519F">
        <w:rPr>
          <w:sz w:val="24"/>
          <w:szCs w:val="24"/>
        </w:rPr>
        <w:t xml:space="preserve">, rekreacije i zdravih životnih navika, stvarajući uvjete za aktivno sudjelovanje svih generacija. Vjerske zajednice i civilne udruge imaju važnu ulogu u </w:t>
      </w:r>
      <w:r w:rsidRPr="0039519F">
        <w:rPr>
          <w:sz w:val="24"/>
          <w:szCs w:val="24"/>
        </w:rPr>
        <w:lastRenderedPageBreak/>
        <w:t>društvenom životu te im se pruža institucionalna i financijska podrška. Na taj se način jača socijalna kohezija i zajedništvo unutar lokalne zajednice.</w:t>
      </w:r>
    </w:p>
    <w:p w14:paraId="778ABCE7" w14:textId="77777777" w:rsidR="00DC6883" w:rsidRPr="0039519F" w:rsidRDefault="00DC6883" w:rsidP="00104282">
      <w:pPr>
        <w:spacing w:after="0"/>
        <w:jc w:val="both"/>
        <w:rPr>
          <w:sz w:val="24"/>
          <w:szCs w:val="24"/>
        </w:rPr>
      </w:pPr>
    </w:p>
    <w:p w14:paraId="0F2A0664" w14:textId="1F5D46F1" w:rsidR="00C24DCC" w:rsidRPr="0039519F" w:rsidRDefault="00C24DCC" w:rsidP="00C24DCC">
      <w:pPr>
        <w:spacing w:after="0"/>
        <w:jc w:val="both"/>
        <w:rPr>
          <w:sz w:val="24"/>
          <w:szCs w:val="24"/>
        </w:rPr>
      </w:pPr>
      <w:r w:rsidRPr="0039519F">
        <w:rPr>
          <w:b/>
          <w:bCs/>
          <w:sz w:val="24"/>
          <w:szCs w:val="24"/>
        </w:rPr>
        <w:t>Ulaganjem u komunalnu infrastrukturu</w:t>
      </w:r>
      <w:r w:rsidRPr="0039519F">
        <w:rPr>
          <w:sz w:val="24"/>
          <w:szCs w:val="24"/>
        </w:rPr>
        <w:t>, održivo gospodarenje otpadom i učinkovit sustav civilne zaštite Grad Novska osigurava kvalitetniji i sigurniji život svojih građana. Modernizacija i odgovorno upravljanje gradskom imovinom doprinose učinkovitijem korištenju resursa, dok se unapređenje javne uprave temelji na transparentnosti, digitalizaciji i boljoj usluzi građanima.</w:t>
      </w:r>
    </w:p>
    <w:p w14:paraId="736012EA" w14:textId="7467F87D" w:rsidR="00C24DCC" w:rsidRPr="0039519F" w:rsidRDefault="00C24DCC" w:rsidP="00C24DCC">
      <w:pPr>
        <w:spacing w:after="0"/>
        <w:jc w:val="both"/>
        <w:rPr>
          <w:sz w:val="24"/>
          <w:szCs w:val="24"/>
        </w:rPr>
      </w:pPr>
      <w:r w:rsidRPr="0039519F">
        <w:rPr>
          <w:sz w:val="24"/>
          <w:szCs w:val="24"/>
        </w:rPr>
        <w:t>Novi infrastrukturni projekti nastaju u suradnji s građanima, a cilj im je ravnomjeran razvoj svih naselja – od Novske do Brestače, Subocke, Rajića, Borovca, Kozarica i Bročica.  Prigradska naselja čine važan dio identiteta Novske, a cilj je osigurati ravnomjeran razvoj svih područja grada. U mandatnom razdoblju planira se obnova i opremanje hrvatskih domova, uređenje pješačkih staza i poljskih putova te rekonstrukcija dotrajalih prometnica. Posebna pažnja posvetit će se obnovi igrališta i jačanju suradnje mjesnih odbora s gradskom upravom, kako bi se osigurala kvalitetna provedba budućih projekata i ravnomjerno ulaganje u svako naselje. U narednom razdoblju Grad će dobiti novo infrastrukturno ruho: obnovljene ulice i pješačke staze, nove trgove i kružne tokove, uređene zgrade i prostore namijenjene okupljanju građana. Takva ulaganja povezuju ljude, podižu kvalitetu života i jačaju zajedništvo u lokalnoj zajednici.</w:t>
      </w:r>
    </w:p>
    <w:p w14:paraId="47C2900C" w14:textId="77777777" w:rsidR="00C24DCC" w:rsidRPr="0039519F" w:rsidRDefault="00C24DCC" w:rsidP="00C24DCC">
      <w:pPr>
        <w:spacing w:after="0"/>
        <w:jc w:val="both"/>
        <w:rPr>
          <w:sz w:val="24"/>
          <w:szCs w:val="24"/>
        </w:rPr>
      </w:pPr>
      <w:r w:rsidRPr="0039519F">
        <w:rPr>
          <w:sz w:val="24"/>
          <w:szCs w:val="24"/>
        </w:rPr>
        <w:t>Novska se već istaknula kao primjer u gospodarenju otpadom i zaštiti okoliša – od uređenog odlagališta i sustava odvojenog prikupljanja otpada do izgrađenih kilometara novih vodovodnih i kanalizacijskih mreža te uređaja za pročišćavanje otpadnih voda u Novoj Subockoj i Novskoj, a uskoro i u Rajiću. U sljedećem razdoblju nastavit će se uređivanje odlagališta Kurjakana, unapređenje javnih površina te pokretanje vrtnog centra za građane, kako bi Novska ostala čista, uredna, održiva i dovoljno zelena.</w:t>
      </w:r>
    </w:p>
    <w:p w14:paraId="71DDD172" w14:textId="77777777" w:rsidR="00C24DCC" w:rsidRPr="0039519F" w:rsidRDefault="00C24DCC" w:rsidP="00A01B6D">
      <w:pPr>
        <w:spacing w:after="0"/>
        <w:jc w:val="both"/>
        <w:rPr>
          <w:sz w:val="24"/>
          <w:szCs w:val="24"/>
        </w:rPr>
      </w:pPr>
    </w:p>
    <w:p w14:paraId="5234D3E6" w14:textId="492C4823" w:rsidR="00DC6883" w:rsidRPr="0039519F" w:rsidRDefault="00C24DCC" w:rsidP="00A01B6D">
      <w:pPr>
        <w:spacing w:after="0"/>
        <w:jc w:val="both"/>
        <w:rPr>
          <w:b/>
          <w:bCs/>
          <w:sz w:val="24"/>
          <w:szCs w:val="24"/>
        </w:rPr>
      </w:pPr>
      <w:r w:rsidRPr="0039519F">
        <w:rPr>
          <w:sz w:val="24"/>
          <w:szCs w:val="24"/>
        </w:rPr>
        <w:t xml:space="preserve">U nastavku su samo neki od projekata i aktivnosti planirani za </w:t>
      </w:r>
      <w:r w:rsidR="0039519F" w:rsidRPr="0039519F">
        <w:rPr>
          <w:sz w:val="24"/>
          <w:szCs w:val="24"/>
        </w:rPr>
        <w:t>mandatno</w:t>
      </w:r>
      <w:r w:rsidRPr="0039519F">
        <w:rPr>
          <w:sz w:val="24"/>
          <w:szCs w:val="24"/>
        </w:rPr>
        <w:t xml:space="preserve"> razdoblje:</w:t>
      </w:r>
    </w:p>
    <w:p w14:paraId="355CBC1B" w14:textId="6B29BE9D" w:rsidR="00DC6883" w:rsidRPr="0039519F" w:rsidRDefault="00DC6883" w:rsidP="00C24DCC">
      <w:pPr>
        <w:pStyle w:val="Odlomakpopisa"/>
        <w:numPr>
          <w:ilvl w:val="0"/>
          <w:numId w:val="40"/>
        </w:numPr>
        <w:spacing w:after="0"/>
        <w:jc w:val="both"/>
        <w:rPr>
          <w:sz w:val="24"/>
          <w:szCs w:val="24"/>
        </w:rPr>
      </w:pPr>
      <w:r w:rsidRPr="0039519F">
        <w:rPr>
          <w:sz w:val="24"/>
          <w:szCs w:val="24"/>
        </w:rPr>
        <w:t>Izgradnja kružnog toka Osječka ulica - Ulica kralja Tomislava</w:t>
      </w:r>
    </w:p>
    <w:p w14:paraId="13EAF315" w14:textId="5D322C25" w:rsidR="00DC6883" w:rsidRPr="0039519F" w:rsidRDefault="00DC6883" w:rsidP="00C24DCC">
      <w:pPr>
        <w:pStyle w:val="Odlomakpopisa"/>
        <w:numPr>
          <w:ilvl w:val="0"/>
          <w:numId w:val="40"/>
        </w:numPr>
        <w:spacing w:after="0"/>
        <w:jc w:val="both"/>
        <w:rPr>
          <w:sz w:val="24"/>
          <w:szCs w:val="24"/>
        </w:rPr>
      </w:pPr>
      <w:r w:rsidRPr="0039519F">
        <w:rPr>
          <w:sz w:val="24"/>
          <w:szCs w:val="24"/>
        </w:rPr>
        <w:t>Izgradnja Centra za starije i stavljanje u funkciju</w:t>
      </w:r>
    </w:p>
    <w:p w14:paraId="6D7DA8B6" w14:textId="225E4DE9" w:rsidR="00DC6883" w:rsidRPr="0039519F" w:rsidRDefault="00DC6883" w:rsidP="00C24DCC">
      <w:pPr>
        <w:pStyle w:val="Odlomakpopisa"/>
        <w:numPr>
          <w:ilvl w:val="0"/>
          <w:numId w:val="40"/>
        </w:numPr>
        <w:spacing w:after="0"/>
        <w:jc w:val="both"/>
        <w:rPr>
          <w:sz w:val="24"/>
          <w:szCs w:val="24"/>
        </w:rPr>
      </w:pPr>
      <w:r w:rsidRPr="0039519F">
        <w:rPr>
          <w:sz w:val="24"/>
          <w:szCs w:val="24"/>
        </w:rPr>
        <w:t>Trokut – rekonstrukcija starog motela</w:t>
      </w:r>
    </w:p>
    <w:p w14:paraId="2325368F" w14:textId="43B5B300" w:rsidR="00DC6883" w:rsidRPr="0039519F" w:rsidRDefault="00DC6883" w:rsidP="00C24DCC">
      <w:pPr>
        <w:pStyle w:val="Odlomakpopisa"/>
        <w:numPr>
          <w:ilvl w:val="0"/>
          <w:numId w:val="40"/>
        </w:numPr>
        <w:spacing w:after="0"/>
        <w:jc w:val="both"/>
        <w:rPr>
          <w:sz w:val="24"/>
          <w:szCs w:val="24"/>
        </w:rPr>
      </w:pPr>
      <w:r w:rsidRPr="0039519F">
        <w:rPr>
          <w:sz w:val="24"/>
          <w:szCs w:val="24"/>
        </w:rPr>
        <w:t>Uređenje Trga hrvatske glagoljice i rekonstrukcija gradske tržnice</w:t>
      </w:r>
    </w:p>
    <w:p w14:paraId="25F2D499" w14:textId="4D84B7B1" w:rsidR="00DC6883" w:rsidRPr="0039519F" w:rsidRDefault="00DC6883" w:rsidP="00C24DCC">
      <w:pPr>
        <w:pStyle w:val="Odlomakpopisa"/>
        <w:numPr>
          <w:ilvl w:val="0"/>
          <w:numId w:val="40"/>
        </w:numPr>
        <w:spacing w:after="0"/>
        <w:jc w:val="both"/>
        <w:rPr>
          <w:sz w:val="24"/>
          <w:szCs w:val="24"/>
        </w:rPr>
      </w:pPr>
      <w:r w:rsidRPr="0039519F">
        <w:rPr>
          <w:sz w:val="24"/>
          <w:szCs w:val="24"/>
        </w:rPr>
        <w:t>Rekonstrukcija centra i parka</w:t>
      </w:r>
    </w:p>
    <w:p w14:paraId="75B7F418" w14:textId="772FB11E" w:rsidR="00DC6883" w:rsidRPr="0039519F" w:rsidRDefault="00DC6883" w:rsidP="00C24DCC">
      <w:pPr>
        <w:pStyle w:val="Odlomakpopisa"/>
        <w:numPr>
          <w:ilvl w:val="0"/>
          <w:numId w:val="40"/>
        </w:numPr>
        <w:spacing w:after="0"/>
        <w:jc w:val="both"/>
        <w:rPr>
          <w:sz w:val="24"/>
          <w:szCs w:val="24"/>
        </w:rPr>
      </w:pPr>
      <w:r w:rsidRPr="0039519F">
        <w:rPr>
          <w:sz w:val="24"/>
          <w:szCs w:val="24"/>
        </w:rPr>
        <w:t>Rekonstrukcija zgrade pošte</w:t>
      </w:r>
    </w:p>
    <w:p w14:paraId="71143910" w14:textId="68234547" w:rsidR="00DC6883" w:rsidRPr="0039519F" w:rsidRDefault="00DC6883" w:rsidP="00C24DCC">
      <w:pPr>
        <w:pStyle w:val="Odlomakpopisa"/>
        <w:numPr>
          <w:ilvl w:val="0"/>
          <w:numId w:val="40"/>
        </w:numPr>
        <w:spacing w:after="0"/>
        <w:jc w:val="both"/>
        <w:rPr>
          <w:sz w:val="24"/>
          <w:szCs w:val="24"/>
        </w:rPr>
      </w:pPr>
      <w:r w:rsidRPr="0039519F">
        <w:rPr>
          <w:sz w:val="24"/>
          <w:szCs w:val="24"/>
        </w:rPr>
        <w:t>Pješačke staze; Brestača – Nova Subocka, Stara Subocka, Novska – Rajić Ul. bl Alojzija Stepinca</w:t>
      </w:r>
    </w:p>
    <w:p w14:paraId="5ABF23BA" w14:textId="3E57F97E" w:rsidR="00DC6883" w:rsidRPr="0039519F" w:rsidRDefault="00DC6883" w:rsidP="00C24DCC">
      <w:pPr>
        <w:pStyle w:val="Odlomakpopisa"/>
        <w:numPr>
          <w:ilvl w:val="0"/>
          <w:numId w:val="40"/>
        </w:numPr>
        <w:spacing w:after="0"/>
        <w:jc w:val="both"/>
        <w:rPr>
          <w:sz w:val="24"/>
          <w:szCs w:val="24"/>
        </w:rPr>
      </w:pPr>
      <w:r w:rsidRPr="0039519F">
        <w:rPr>
          <w:sz w:val="24"/>
          <w:szCs w:val="24"/>
        </w:rPr>
        <w:t>Rekonstrukcija cestovne infrastrukture; neuređene ulice na Samaru, Ulica Adalberta Knoppa, Ulica kralja Zvonimira, Kolodvorska ulica, Tina Ujevića – 100 m kuglana – SŠ, spojna cesta Zagrebačka – Mihanovićeva, izlaz na D47 iz Radničke ulice</w:t>
      </w:r>
    </w:p>
    <w:p w14:paraId="5CAE61C2" w14:textId="47FEE9C2" w:rsidR="00DC6883" w:rsidRPr="0039519F" w:rsidRDefault="00DC6883" w:rsidP="00C24DCC">
      <w:pPr>
        <w:pStyle w:val="Odlomakpopisa"/>
        <w:numPr>
          <w:ilvl w:val="0"/>
          <w:numId w:val="40"/>
        </w:numPr>
        <w:spacing w:after="0"/>
        <w:jc w:val="both"/>
        <w:rPr>
          <w:sz w:val="24"/>
          <w:szCs w:val="24"/>
        </w:rPr>
      </w:pPr>
      <w:r w:rsidRPr="0039519F">
        <w:rPr>
          <w:sz w:val="24"/>
          <w:szCs w:val="24"/>
        </w:rPr>
        <w:t>Poduzetnička zona Novska – nastavak ulaganja u infrastrukturu</w:t>
      </w:r>
    </w:p>
    <w:p w14:paraId="2CEA89A4" w14:textId="682864DC" w:rsidR="00DC6883" w:rsidRPr="0039519F" w:rsidRDefault="00DC6883" w:rsidP="00C24DCC">
      <w:pPr>
        <w:pStyle w:val="Odlomakpopisa"/>
        <w:numPr>
          <w:ilvl w:val="0"/>
          <w:numId w:val="40"/>
        </w:numPr>
        <w:spacing w:after="0"/>
        <w:jc w:val="both"/>
        <w:rPr>
          <w:sz w:val="24"/>
          <w:szCs w:val="24"/>
        </w:rPr>
      </w:pPr>
      <w:r w:rsidRPr="0039519F">
        <w:rPr>
          <w:sz w:val="24"/>
          <w:szCs w:val="24"/>
        </w:rPr>
        <w:t>Poduzetnička zona Zapad – spojna cesta kružni tok na D47 – PZ Novska</w:t>
      </w:r>
    </w:p>
    <w:p w14:paraId="66044D92" w14:textId="3CD54526" w:rsidR="00DC6883" w:rsidRPr="0039519F" w:rsidRDefault="00DC6883" w:rsidP="00C24DCC">
      <w:pPr>
        <w:pStyle w:val="Odlomakpopisa"/>
        <w:numPr>
          <w:ilvl w:val="0"/>
          <w:numId w:val="40"/>
        </w:numPr>
        <w:spacing w:after="0"/>
        <w:jc w:val="both"/>
        <w:rPr>
          <w:sz w:val="24"/>
          <w:szCs w:val="24"/>
        </w:rPr>
      </w:pPr>
      <w:r w:rsidRPr="0039519F">
        <w:rPr>
          <w:sz w:val="24"/>
          <w:szCs w:val="24"/>
        </w:rPr>
        <w:t>Modernizacija javne rasvjete</w:t>
      </w:r>
    </w:p>
    <w:p w14:paraId="421D88B0" w14:textId="43824E71" w:rsidR="00DC6883" w:rsidRPr="0039519F" w:rsidRDefault="00DC6883" w:rsidP="00C24DCC">
      <w:pPr>
        <w:pStyle w:val="Odlomakpopisa"/>
        <w:numPr>
          <w:ilvl w:val="0"/>
          <w:numId w:val="40"/>
        </w:numPr>
        <w:spacing w:after="0"/>
        <w:jc w:val="both"/>
        <w:rPr>
          <w:sz w:val="24"/>
          <w:szCs w:val="24"/>
        </w:rPr>
      </w:pPr>
      <w:r w:rsidRPr="0039519F">
        <w:rPr>
          <w:sz w:val="24"/>
          <w:szCs w:val="24"/>
        </w:rPr>
        <w:t>Postavljanje javne rasvjete u Aveniji 62. samostalnog bataljuna ZNG HV-a</w:t>
      </w:r>
    </w:p>
    <w:p w14:paraId="1F1A5189" w14:textId="0B29745D" w:rsidR="00DC6883" w:rsidRPr="0039519F" w:rsidRDefault="00DC6883" w:rsidP="00C24DCC">
      <w:pPr>
        <w:pStyle w:val="Odlomakpopisa"/>
        <w:numPr>
          <w:ilvl w:val="0"/>
          <w:numId w:val="40"/>
        </w:numPr>
        <w:spacing w:after="0"/>
        <w:jc w:val="both"/>
        <w:rPr>
          <w:sz w:val="24"/>
          <w:szCs w:val="24"/>
        </w:rPr>
      </w:pPr>
      <w:r w:rsidRPr="0039519F">
        <w:rPr>
          <w:sz w:val="24"/>
          <w:szCs w:val="24"/>
        </w:rPr>
        <w:t>Oborinska odvodnja ulice Samar brdo</w:t>
      </w:r>
    </w:p>
    <w:p w14:paraId="5CDB61C0" w14:textId="7657164F" w:rsidR="00DC6883" w:rsidRPr="0039519F" w:rsidRDefault="00DC6883" w:rsidP="00C24DCC">
      <w:pPr>
        <w:pStyle w:val="Odlomakpopisa"/>
        <w:numPr>
          <w:ilvl w:val="0"/>
          <w:numId w:val="40"/>
        </w:numPr>
        <w:spacing w:after="0"/>
        <w:jc w:val="both"/>
        <w:rPr>
          <w:sz w:val="24"/>
          <w:szCs w:val="24"/>
        </w:rPr>
      </w:pPr>
      <w:r w:rsidRPr="0039519F">
        <w:rPr>
          <w:sz w:val="24"/>
          <w:szCs w:val="24"/>
        </w:rPr>
        <w:lastRenderedPageBreak/>
        <w:t>Dovršetak aglomeracije Rajić-Borovac</w:t>
      </w:r>
    </w:p>
    <w:p w14:paraId="34BAFC95" w14:textId="23EF55C4" w:rsidR="00DC6883" w:rsidRPr="0039519F" w:rsidRDefault="00DC6883" w:rsidP="00C24DCC">
      <w:pPr>
        <w:pStyle w:val="Odlomakpopisa"/>
        <w:numPr>
          <w:ilvl w:val="0"/>
          <w:numId w:val="40"/>
        </w:numPr>
        <w:spacing w:after="0"/>
        <w:jc w:val="both"/>
        <w:rPr>
          <w:sz w:val="24"/>
          <w:szCs w:val="24"/>
        </w:rPr>
      </w:pPr>
      <w:r w:rsidRPr="0039519F">
        <w:rPr>
          <w:sz w:val="24"/>
          <w:szCs w:val="24"/>
        </w:rPr>
        <w:t>Izgradnja vrtnog centra Novokoma</w:t>
      </w:r>
    </w:p>
    <w:p w14:paraId="55987239" w14:textId="221C3E9F" w:rsidR="00DC6883" w:rsidRPr="0039519F" w:rsidRDefault="0039519F" w:rsidP="00C24DCC">
      <w:pPr>
        <w:pStyle w:val="Odlomakpopisa"/>
        <w:numPr>
          <w:ilvl w:val="0"/>
          <w:numId w:val="40"/>
        </w:numPr>
        <w:spacing w:after="0"/>
        <w:jc w:val="both"/>
        <w:rPr>
          <w:sz w:val="24"/>
          <w:szCs w:val="24"/>
        </w:rPr>
      </w:pPr>
      <w:r w:rsidRPr="0039519F">
        <w:rPr>
          <w:sz w:val="24"/>
          <w:szCs w:val="24"/>
        </w:rPr>
        <w:t>Ozelenjivanje</w:t>
      </w:r>
      <w:r w:rsidR="00DC6883" w:rsidRPr="0039519F">
        <w:rPr>
          <w:sz w:val="24"/>
          <w:szCs w:val="24"/>
        </w:rPr>
        <w:t xml:space="preserve"> urbanih površina</w:t>
      </w:r>
    </w:p>
    <w:p w14:paraId="571D2435" w14:textId="073F7D4D" w:rsidR="00DC6883" w:rsidRPr="0039519F" w:rsidRDefault="00DC6883" w:rsidP="00C24DCC">
      <w:pPr>
        <w:pStyle w:val="Odlomakpopisa"/>
        <w:numPr>
          <w:ilvl w:val="0"/>
          <w:numId w:val="40"/>
        </w:numPr>
        <w:spacing w:after="0"/>
        <w:jc w:val="both"/>
        <w:rPr>
          <w:sz w:val="24"/>
          <w:szCs w:val="24"/>
        </w:rPr>
      </w:pPr>
      <w:r w:rsidRPr="0039519F">
        <w:rPr>
          <w:sz w:val="24"/>
          <w:szCs w:val="24"/>
        </w:rPr>
        <w:t>Ulaganje u društvene domove – uređenje i opremanje</w:t>
      </w:r>
    </w:p>
    <w:p w14:paraId="08EAAEF3" w14:textId="77777777" w:rsidR="000347F7" w:rsidRDefault="00DC6883" w:rsidP="00C24DCC">
      <w:pPr>
        <w:pStyle w:val="Odlomakpopisa"/>
        <w:numPr>
          <w:ilvl w:val="0"/>
          <w:numId w:val="40"/>
        </w:numPr>
        <w:spacing w:after="0"/>
        <w:jc w:val="both"/>
        <w:rPr>
          <w:sz w:val="24"/>
          <w:szCs w:val="24"/>
        </w:rPr>
      </w:pPr>
      <w:r w:rsidRPr="0039519F">
        <w:rPr>
          <w:sz w:val="24"/>
          <w:szCs w:val="24"/>
        </w:rPr>
        <w:t xml:space="preserve">Održavanje poljskih puteva i nerazvrstanih cesta </w:t>
      </w:r>
    </w:p>
    <w:p w14:paraId="0E69E42B" w14:textId="6F1EBAA1" w:rsidR="00DC6883" w:rsidRPr="0039519F" w:rsidRDefault="00DC6883" w:rsidP="00C24DCC">
      <w:pPr>
        <w:pStyle w:val="Odlomakpopisa"/>
        <w:numPr>
          <w:ilvl w:val="0"/>
          <w:numId w:val="40"/>
        </w:numPr>
        <w:spacing w:after="0"/>
        <w:jc w:val="both"/>
        <w:rPr>
          <w:sz w:val="24"/>
          <w:szCs w:val="24"/>
        </w:rPr>
      </w:pPr>
      <w:r w:rsidRPr="0039519F">
        <w:rPr>
          <w:sz w:val="24"/>
          <w:szCs w:val="24"/>
        </w:rPr>
        <w:t>Obnova i izgradnja pješačkih staza</w:t>
      </w:r>
    </w:p>
    <w:p w14:paraId="1C6CF69C" w14:textId="65F057DD" w:rsidR="00DC6883" w:rsidRPr="0039519F" w:rsidRDefault="00DC6883" w:rsidP="00C24DCC">
      <w:pPr>
        <w:pStyle w:val="Odlomakpopisa"/>
        <w:numPr>
          <w:ilvl w:val="0"/>
          <w:numId w:val="40"/>
        </w:numPr>
        <w:spacing w:after="0"/>
        <w:jc w:val="both"/>
        <w:rPr>
          <w:sz w:val="24"/>
          <w:szCs w:val="24"/>
        </w:rPr>
      </w:pPr>
      <w:r w:rsidRPr="0039519F">
        <w:rPr>
          <w:sz w:val="24"/>
          <w:szCs w:val="24"/>
        </w:rPr>
        <w:t>Ulaganje u uređenje groblja i mrtvačnica</w:t>
      </w:r>
    </w:p>
    <w:p w14:paraId="4EBD14AD" w14:textId="77777777" w:rsidR="00DC6883" w:rsidRPr="0039519F" w:rsidRDefault="00DC6883" w:rsidP="00A01B6D">
      <w:pPr>
        <w:spacing w:after="0"/>
        <w:jc w:val="both"/>
        <w:rPr>
          <w:sz w:val="24"/>
          <w:szCs w:val="24"/>
        </w:rPr>
      </w:pPr>
    </w:p>
    <w:p w14:paraId="6EC49858" w14:textId="77777777" w:rsidR="0060499C" w:rsidRPr="0039519F" w:rsidRDefault="0060499C"/>
    <w:p w14:paraId="23388260" w14:textId="496F8E07" w:rsidR="009E4DD7" w:rsidRPr="0039519F" w:rsidRDefault="00FE60E5" w:rsidP="009E4DD7">
      <w:pPr>
        <w:rPr>
          <w:b/>
          <w:bCs/>
          <w:sz w:val="26"/>
          <w:szCs w:val="26"/>
        </w:rPr>
      </w:pPr>
      <w:r w:rsidRPr="0039519F">
        <w:rPr>
          <w:b/>
          <w:bCs/>
          <w:sz w:val="26"/>
          <w:szCs w:val="26"/>
        </w:rPr>
        <w:t>RAZVOJNE MJERE</w:t>
      </w:r>
    </w:p>
    <w:p w14:paraId="5B3EE84F" w14:textId="0A91FB23" w:rsidR="00FE60E5" w:rsidRPr="0039519F" w:rsidRDefault="005B70AC" w:rsidP="005B70AC">
      <w:pPr>
        <w:pStyle w:val="Bezproreda"/>
        <w:spacing w:line="360" w:lineRule="auto"/>
        <w:rPr>
          <w:sz w:val="22"/>
          <w:szCs w:val="22"/>
          <w:lang w:val="hr-HR"/>
        </w:rPr>
      </w:pPr>
      <w:r w:rsidRPr="0039519F">
        <w:rPr>
          <w:sz w:val="22"/>
          <w:szCs w:val="22"/>
          <w:lang w:val="hr-HR"/>
        </w:rPr>
        <w:t>Tablica 12. Razvojne mjere</w:t>
      </w:r>
    </w:p>
    <w:tbl>
      <w:tblPr>
        <w:tblStyle w:val="Tablicapopisa3-isticanje2"/>
        <w:tblW w:w="9431" w:type="dxa"/>
        <w:tblLook w:val="04A0" w:firstRow="1" w:lastRow="0" w:firstColumn="1" w:lastColumn="0" w:noHBand="0" w:noVBand="1"/>
      </w:tblPr>
      <w:tblGrid>
        <w:gridCol w:w="3002"/>
        <w:gridCol w:w="2655"/>
        <w:gridCol w:w="1885"/>
        <w:gridCol w:w="1889"/>
      </w:tblGrid>
      <w:tr w:rsidR="00FE60E5" w:rsidRPr="0039519F" w14:paraId="7DCEFC92" w14:textId="77777777" w:rsidTr="00BC459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431" w:type="dxa"/>
            <w:gridSpan w:val="4"/>
          </w:tcPr>
          <w:p w14:paraId="7EE04BF5" w14:textId="4FD26AD8" w:rsidR="00FE60E5" w:rsidRPr="0039519F" w:rsidRDefault="00FE60E5" w:rsidP="001505EA">
            <w:pPr>
              <w:rPr>
                <w:rFonts w:cstheme="minorHAnsi"/>
                <w:sz w:val="22"/>
                <w:szCs w:val="22"/>
              </w:rPr>
            </w:pPr>
            <w:r w:rsidRPr="0039519F">
              <w:rPr>
                <w:rFonts w:cstheme="minorHAnsi"/>
                <w:sz w:val="22"/>
                <w:szCs w:val="22"/>
              </w:rPr>
              <w:t xml:space="preserve">Mjera 1. </w:t>
            </w:r>
            <w:r w:rsidR="00D20165" w:rsidRPr="0039519F">
              <w:rPr>
                <w:rFonts w:cstheme="minorHAnsi"/>
                <w:sz w:val="22"/>
                <w:szCs w:val="22"/>
              </w:rPr>
              <w:t>Poticanje poduzetništva i obrtništva</w:t>
            </w:r>
          </w:p>
        </w:tc>
      </w:tr>
      <w:tr w:rsidR="00096624" w:rsidRPr="0039519F" w14:paraId="4445D204" w14:textId="77777777" w:rsidTr="00D201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02" w:type="dxa"/>
            <w:tcBorders>
              <w:right w:val="single" w:sz="4" w:space="0" w:color="C45911" w:themeColor="accent2" w:themeShade="BF"/>
            </w:tcBorders>
            <w:vAlign w:val="center"/>
          </w:tcPr>
          <w:p w14:paraId="41052645" w14:textId="65DA7858" w:rsidR="00096624" w:rsidRPr="0039519F" w:rsidRDefault="00AE59B3" w:rsidP="000E53D1">
            <w:pPr>
              <w:jc w:val="center"/>
              <w:rPr>
                <w:rFonts w:cstheme="minorHAnsi"/>
                <w:sz w:val="22"/>
                <w:szCs w:val="22"/>
              </w:rPr>
            </w:pPr>
            <w:r w:rsidRPr="0039519F">
              <w:rPr>
                <w:rFonts w:cstheme="minorHAnsi"/>
                <w:sz w:val="22"/>
                <w:szCs w:val="22"/>
              </w:rPr>
              <w:t>Aktivnost</w:t>
            </w:r>
          </w:p>
        </w:tc>
        <w:tc>
          <w:tcPr>
            <w:tcW w:w="2655" w:type="dxa"/>
            <w:tcBorders>
              <w:left w:val="single" w:sz="4" w:space="0" w:color="C45911" w:themeColor="accent2" w:themeShade="BF"/>
              <w:right w:val="single" w:sz="4" w:space="0" w:color="C45911" w:themeColor="accent2" w:themeShade="BF"/>
            </w:tcBorders>
            <w:vAlign w:val="center"/>
          </w:tcPr>
          <w:p w14:paraId="7D99F3BD" w14:textId="394CDFDB" w:rsidR="00096624" w:rsidRPr="0039519F" w:rsidRDefault="00096624"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85" w:type="dxa"/>
            <w:tcBorders>
              <w:left w:val="single" w:sz="4" w:space="0" w:color="C45911" w:themeColor="accent2" w:themeShade="BF"/>
              <w:right w:val="single" w:sz="4" w:space="0" w:color="C45911" w:themeColor="accent2" w:themeShade="BF"/>
            </w:tcBorders>
            <w:vAlign w:val="center"/>
          </w:tcPr>
          <w:p w14:paraId="16288F3A" w14:textId="17C4AEFB" w:rsidR="00096624" w:rsidRPr="0039519F" w:rsidRDefault="00096624"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89" w:type="dxa"/>
            <w:tcBorders>
              <w:left w:val="single" w:sz="4" w:space="0" w:color="C45911" w:themeColor="accent2" w:themeShade="BF"/>
              <w:right w:val="single" w:sz="4" w:space="0" w:color="C45911" w:themeColor="accent2" w:themeShade="BF"/>
            </w:tcBorders>
            <w:vAlign w:val="center"/>
          </w:tcPr>
          <w:p w14:paraId="2D0B5766" w14:textId="529DE82C" w:rsidR="00096624" w:rsidRPr="0039519F" w:rsidRDefault="00096624"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D20165" w:rsidRPr="0039519F" w14:paraId="38EF9B16" w14:textId="77777777" w:rsidTr="00D20165">
        <w:trPr>
          <w:trHeight w:val="1735"/>
        </w:trPr>
        <w:tc>
          <w:tcPr>
            <w:cnfStyle w:val="001000000000" w:firstRow="0" w:lastRow="0" w:firstColumn="1" w:lastColumn="0" w:oddVBand="0" w:evenVBand="0" w:oddHBand="0" w:evenHBand="0" w:firstRowFirstColumn="0" w:firstRowLastColumn="0" w:lastRowFirstColumn="0" w:lastRowLastColumn="0"/>
            <w:tcW w:w="3002" w:type="dxa"/>
            <w:vMerge w:val="restart"/>
            <w:tcBorders>
              <w:right w:val="single" w:sz="4" w:space="0" w:color="C45911" w:themeColor="accent2" w:themeShade="BF"/>
            </w:tcBorders>
            <w:vAlign w:val="center"/>
          </w:tcPr>
          <w:p w14:paraId="2BF2EC2D" w14:textId="3D80EE1A" w:rsidR="00D20165" w:rsidRPr="0039519F" w:rsidRDefault="00D20165" w:rsidP="001505EA">
            <w:pPr>
              <w:rPr>
                <w:rFonts w:eastAsia="Times New Roman" w:cstheme="minorHAnsi"/>
                <w:b w:val="0"/>
                <w:bCs w:val="0"/>
                <w:sz w:val="22"/>
                <w:szCs w:val="22"/>
              </w:rPr>
            </w:pPr>
            <w:r w:rsidRPr="0039519F">
              <w:rPr>
                <w:rFonts w:eastAsia="Times New Roman" w:cstheme="minorHAnsi"/>
                <w:sz w:val="22"/>
                <w:szCs w:val="22"/>
              </w:rPr>
              <w:t>Objavljen javni poziv za bespovratne potpore prema poduzetnicima na godišnjoj razini</w:t>
            </w:r>
          </w:p>
          <w:p w14:paraId="7733E001" w14:textId="77777777" w:rsidR="00D20165" w:rsidRPr="0039519F" w:rsidRDefault="00D20165" w:rsidP="001505EA">
            <w:pPr>
              <w:rPr>
                <w:rFonts w:eastAsia="Times New Roman" w:cstheme="minorHAnsi"/>
                <w:b w:val="0"/>
                <w:bCs w:val="0"/>
                <w:sz w:val="22"/>
                <w:szCs w:val="22"/>
              </w:rPr>
            </w:pPr>
          </w:p>
          <w:p w14:paraId="23C9F8D7" w14:textId="77777777" w:rsidR="00D20165" w:rsidRPr="0039519F" w:rsidRDefault="00D20165" w:rsidP="001505EA">
            <w:pPr>
              <w:rPr>
                <w:rFonts w:eastAsia="Times New Roman" w:cstheme="minorHAnsi"/>
                <w:b w:val="0"/>
                <w:bCs w:val="0"/>
                <w:sz w:val="22"/>
                <w:szCs w:val="22"/>
              </w:rPr>
            </w:pPr>
          </w:p>
          <w:p w14:paraId="6C2E4FCA" w14:textId="77777777" w:rsidR="00D20165" w:rsidRPr="0039519F" w:rsidRDefault="00D20165" w:rsidP="001505EA">
            <w:pPr>
              <w:rPr>
                <w:rFonts w:eastAsia="Times New Roman" w:cstheme="minorHAnsi"/>
                <w:sz w:val="22"/>
                <w:szCs w:val="22"/>
              </w:rPr>
            </w:pPr>
          </w:p>
          <w:p w14:paraId="679061A7" w14:textId="77777777" w:rsidR="00D20165" w:rsidRPr="0039519F" w:rsidRDefault="00D20165" w:rsidP="001505EA">
            <w:pPr>
              <w:rPr>
                <w:rFonts w:eastAsia="Times New Roman" w:cstheme="minorHAnsi"/>
                <w:b w:val="0"/>
                <w:bCs w:val="0"/>
                <w:sz w:val="22"/>
                <w:szCs w:val="22"/>
              </w:rPr>
            </w:pPr>
          </w:p>
          <w:p w14:paraId="46366BBA" w14:textId="77777777" w:rsidR="00D20165" w:rsidRPr="0039519F" w:rsidRDefault="00D20165" w:rsidP="001505EA">
            <w:pPr>
              <w:rPr>
                <w:rFonts w:eastAsia="Times New Roman" w:cstheme="minorHAnsi"/>
                <w:sz w:val="22"/>
                <w:szCs w:val="22"/>
              </w:rPr>
            </w:pPr>
          </w:p>
          <w:p w14:paraId="2EDAED5F" w14:textId="1FD12011" w:rsidR="00D20165" w:rsidRPr="0039519F" w:rsidRDefault="00D20165" w:rsidP="001505EA">
            <w:pPr>
              <w:rPr>
                <w:rFonts w:eastAsia="Times New Roman" w:cstheme="minorHAnsi"/>
                <w:b w:val="0"/>
                <w:bCs w:val="0"/>
                <w:sz w:val="22"/>
                <w:szCs w:val="22"/>
              </w:rPr>
            </w:pPr>
            <w:r w:rsidRPr="0039519F">
              <w:rPr>
                <w:rFonts w:eastAsia="Times New Roman" w:cstheme="minorHAnsi"/>
                <w:sz w:val="22"/>
                <w:szCs w:val="22"/>
              </w:rPr>
              <w:t>Sklapanje ugovora s Razvojnom agencijom NORA na godišnjoj razini</w:t>
            </w:r>
          </w:p>
          <w:p w14:paraId="6463CCE4" w14:textId="77777777" w:rsidR="00D20165" w:rsidRPr="0039519F" w:rsidRDefault="00D20165" w:rsidP="001505EA">
            <w:pPr>
              <w:rPr>
                <w:rFonts w:eastAsia="Times New Roman" w:cstheme="minorHAnsi"/>
                <w:b w:val="0"/>
                <w:bCs w:val="0"/>
                <w:sz w:val="22"/>
                <w:szCs w:val="22"/>
              </w:rPr>
            </w:pPr>
          </w:p>
          <w:p w14:paraId="771BEBFF" w14:textId="77777777" w:rsidR="00D20165" w:rsidRPr="0039519F" w:rsidRDefault="00D20165" w:rsidP="001505EA">
            <w:pPr>
              <w:rPr>
                <w:rFonts w:eastAsia="Times New Roman" w:cstheme="minorHAnsi"/>
                <w:sz w:val="22"/>
                <w:szCs w:val="22"/>
              </w:rPr>
            </w:pPr>
          </w:p>
          <w:p w14:paraId="63D6BACE" w14:textId="77777777" w:rsidR="00D20165" w:rsidRPr="0039519F" w:rsidRDefault="00D20165" w:rsidP="001505EA">
            <w:pPr>
              <w:rPr>
                <w:rFonts w:eastAsia="Times New Roman" w:cstheme="minorHAnsi"/>
                <w:sz w:val="22"/>
                <w:szCs w:val="22"/>
              </w:rPr>
            </w:pPr>
          </w:p>
          <w:p w14:paraId="2DBA818A" w14:textId="77777777" w:rsidR="00D20165" w:rsidRPr="0039519F" w:rsidRDefault="00D20165" w:rsidP="001505EA">
            <w:pPr>
              <w:rPr>
                <w:rFonts w:eastAsia="Times New Roman" w:cstheme="minorHAnsi"/>
                <w:b w:val="0"/>
                <w:bCs w:val="0"/>
                <w:sz w:val="22"/>
                <w:szCs w:val="22"/>
              </w:rPr>
            </w:pPr>
          </w:p>
          <w:p w14:paraId="043D8DE7" w14:textId="48799269" w:rsidR="00D20165" w:rsidRPr="0039519F" w:rsidRDefault="00D20165" w:rsidP="001505EA">
            <w:pPr>
              <w:rPr>
                <w:rFonts w:eastAsia="Times New Roman" w:cstheme="minorHAnsi"/>
                <w:b w:val="0"/>
                <w:bCs w:val="0"/>
                <w:sz w:val="22"/>
                <w:szCs w:val="22"/>
              </w:rPr>
            </w:pPr>
            <w:r w:rsidRPr="0039519F">
              <w:rPr>
                <w:rFonts w:eastAsia="Times New Roman" w:cstheme="minorHAnsi"/>
                <w:sz w:val="22"/>
                <w:szCs w:val="22"/>
              </w:rPr>
              <w:t>Sufinanciranje kamata na postojeće Poduzetničke kredite</w:t>
            </w:r>
          </w:p>
          <w:p w14:paraId="765B9B80" w14:textId="77777777" w:rsidR="00D20165" w:rsidRPr="0039519F" w:rsidRDefault="00D20165" w:rsidP="001505EA">
            <w:pPr>
              <w:rPr>
                <w:rFonts w:eastAsia="Times New Roman" w:cstheme="minorHAnsi"/>
                <w:b w:val="0"/>
                <w:bCs w:val="0"/>
                <w:sz w:val="22"/>
                <w:szCs w:val="22"/>
              </w:rPr>
            </w:pPr>
          </w:p>
          <w:p w14:paraId="410E6D42" w14:textId="55ED43F3" w:rsidR="00D20165" w:rsidRPr="0039519F" w:rsidRDefault="00D20165" w:rsidP="001505EA">
            <w:pPr>
              <w:rPr>
                <w:rFonts w:cstheme="minorHAnsi"/>
                <w:sz w:val="22"/>
                <w:szCs w:val="22"/>
              </w:rPr>
            </w:pPr>
          </w:p>
        </w:tc>
        <w:tc>
          <w:tcPr>
            <w:tcW w:w="2655" w:type="dxa"/>
            <w:tcBorders>
              <w:left w:val="single" w:sz="4" w:space="0" w:color="C45911" w:themeColor="accent2" w:themeShade="BF"/>
              <w:right w:val="single" w:sz="4" w:space="0" w:color="C45911" w:themeColor="accent2" w:themeShade="BF"/>
            </w:tcBorders>
            <w:vAlign w:val="center"/>
          </w:tcPr>
          <w:p w14:paraId="61824BCD" w14:textId="3B94BF31" w:rsidR="00D20165" w:rsidRPr="0039519F" w:rsidRDefault="00D20165" w:rsidP="00D20165">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ukupan broj aktivnih poduzetnika i obrtnika</w:t>
            </w:r>
          </w:p>
        </w:tc>
        <w:tc>
          <w:tcPr>
            <w:tcW w:w="1885" w:type="dxa"/>
            <w:tcBorders>
              <w:left w:val="single" w:sz="4" w:space="0" w:color="C45911" w:themeColor="accent2" w:themeShade="BF"/>
              <w:right w:val="single" w:sz="4" w:space="0" w:color="C45911" w:themeColor="accent2" w:themeShade="BF"/>
            </w:tcBorders>
            <w:vAlign w:val="center"/>
          </w:tcPr>
          <w:p w14:paraId="4506A083" w14:textId="3F108FEF"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365 (obrtnika)</w:t>
            </w:r>
          </w:p>
          <w:p w14:paraId="3F06B68E" w14:textId="77777777"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EA2D49B" w14:textId="6A991A49"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198 (poduzetnika)</w:t>
            </w:r>
          </w:p>
        </w:tc>
        <w:tc>
          <w:tcPr>
            <w:tcW w:w="1889" w:type="dxa"/>
            <w:tcBorders>
              <w:left w:val="single" w:sz="4" w:space="0" w:color="C45911" w:themeColor="accent2" w:themeShade="BF"/>
              <w:right w:val="single" w:sz="4" w:space="0" w:color="C45911" w:themeColor="accent2" w:themeShade="BF"/>
            </w:tcBorders>
            <w:vAlign w:val="center"/>
          </w:tcPr>
          <w:p w14:paraId="6EBEFA7A" w14:textId="77777777"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385</w:t>
            </w:r>
          </w:p>
          <w:p w14:paraId="0ED2A51F" w14:textId="77777777"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7C3360C" w14:textId="09084234"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210</w:t>
            </w:r>
          </w:p>
        </w:tc>
      </w:tr>
      <w:tr w:rsidR="00D20165" w:rsidRPr="0039519F" w14:paraId="6E6D6111" w14:textId="77777777" w:rsidTr="00D20165">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3002" w:type="dxa"/>
            <w:vMerge/>
            <w:tcBorders>
              <w:right w:val="single" w:sz="4" w:space="0" w:color="C45911" w:themeColor="accent2" w:themeShade="BF"/>
            </w:tcBorders>
            <w:vAlign w:val="center"/>
          </w:tcPr>
          <w:p w14:paraId="11C1FBF4" w14:textId="47133CB8" w:rsidR="00D20165" w:rsidRPr="0039519F" w:rsidRDefault="00D20165" w:rsidP="001505EA">
            <w:pPr>
              <w:rPr>
                <w:rFonts w:cstheme="minorHAnsi"/>
                <w:sz w:val="22"/>
                <w:szCs w:val="22"/>
              </w:rPr>
            </w:pPr>
          </w:p>
        </w:tc>
        <w:tc>
          <w:tcPr>
            <w:tcW w:w="2655" w:type="dxa"/>
            <w:tcBorders>
              <w:left w:val="single" w:sz="4" w:space="0" w:color="C45911" w:themeColor="accent2" w:themeShade="BF"/>
              <w:bottom w:val="single" w:sz="4" w:space="0" w:color="C45911" w:themeColor="accent2" w:themeShade="BF"/>
              <w:right w:val="single" w:sz="4" w:space="0" w:color="C45911" w:themeColor="accent2" w:themeShade="BF"/>
            </w:tcBorders>
            <w:vAlign w:val="center"/>
          </w:tcPr>
          <w:p w14:paraId="59EB7FDA" w14:textId="6D35B19B" w:rsidR="00D20165" w:rsidRPr="0039519F" w:rsidRDefault="00D20165" w:rsidP="00D20165">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apliciranih projekata na sve izvore financiranja za bespovratna sredstva</w:t>
            </w:r>
          </w:p>
        </w:tc>
        <w:tc>
          <w:tcPr>
            <w:tcW w:w="1885" w:type="dxa"/>
            <w:tcBorders>
              <w:left w:val="single" w:sz="4" w:space="0" w:color="C45911" w:themeColor="accent2" w:themeShade="BF"/>
              <w:bottom w:val="single" w:sz="4" w:space="0" w:color="C45911" w:themeColor="accent2" w:themeShade="BF"/>
              <w:right w:val="single" w:sz="4" w:space="0" w:color="C45911" w:themeColor="accent2" w:themeShade="BF"/>
            </w:tcBorders>
            <w:vAlign w:val="center"/>
          </w:tcPr>
          <w:p w14:paraId="3A94C196" w14:textId="491C2C4B"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127</w:t>
            </w:r>
          </w:p>
        </w:tc>
        <w:tc>
          <w:tcPr>
            <w:tcW w:w="1889" w:type="dxa"/>
            <w:tcBorders>
              <w:left w:val="single" w:sz="4" w:space="0" w:color="C45911" w:themeColor="accent2" w:themeShade="BF"/>
              <w:bottom w:val="single" w:sz="4" w:space="0" w:color="C45911" w:themeColor="accent2" w:themeShade="BF"/>
              <w:right w:val="single" w:sz="4" w:space="0" w:color="C45911" w:themeColor="accent2" w:themeShade="BF"/>
            </w:tcBorders>
            <w:vAlign w:val="center"/>
          </w:tcPr>
          <w:p w14:paraId="77D366D7" w14:textId="32541646"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90</w:t>
            </w:r>
          </w:p>
        </w:tc>
      </w:tr>
      <w:tr w:rsidR="00D20165" w:rsidRPr="0039519F" w14:paraId="03B405DB" w14:textId="77777777" w:rsidTr="00D20165">
        <w:trPr>
          <w:trHeight w:val="1674"/>
        </w:trPr>
        <w:tc>
          <w:tcPr>
            <w:cnfStyle w:val="001000000000" w:firstRow="0" w:lastRow="0" w:firstColumn="1" w:lastColumn="0" w:oddVBand="0" w:evenVBand="0" w:oddHBand="0" w:evenHBand="0" w:firstRowFirstColumn="0" w:firstRowLastColumn="0" w:lastRowFirstColumn="0" w:lastRowLastColumn="0"/>
            <w:tcW w:w="3002" w:type="dxa"/>
            <w:vMerge/>
            <w:tcBorders>
              <w:right w:val="single" w:sz="4" w:space="0" w:color="C45911" w:themeColor="accent2" w:themeShade="BF"/>
            </w:tcBorders>
            <w:vAlign w:val="center"/>
          </w:tcPr>
          <w:p w14:paraId="1B088882" w14:textId="77777777" w:rsidR="00D20165" w:rsidRPr="0039519F" w:rsidRDefault="00D20165" w:rsidP="001505EA">
            <w:pPr>
              <w:rPr>
                <w:rFonts w:cstheme="minorHAnsi"/>
                <w:sz w:val="22"/>
                <w:szCs w:val="22"/>
              </w:rPr>
            </w:pPr>
          </w:p>
        </w:tc>
        <w:tc>
          <w:tcPr>
            <w:tcW w:w="2655" w:type="dxa"/>
            <w:tcBorders>
              <w:top w:val="single" w:sz="4" w:space="0" w:color="C45911" w:themeColor="accent2" w:themeShade="BF"/>
              <w:left w:val="single" w:sz="4" w:space="0" w:color="C45911" w:themeColor="accent2" w:themeShade="BF"/>
              <w:right w:val="single" w:sz="4" w:space="0" w:color="C45911" w:themeColor="accent2" w:themeShade="BF"/>
            </w:tcBorders>
            <w:vAlign w:val="center"/>
          </w:tcPr>
          <w:p w14:paraId="763BBFB0" w14:textId="77777777" w:rsidR="00D20165" w:rsidRPr="0039519F" w:rsidRDefault="00D20165" w:rsidP="00D20165">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korisnika mjere</w:t>
            </w:r>
          </w:p>
          <w:p w14:paraId="31699FD8" w14:textId="77777777" w:rsidR="00D20165" w:rsidRPr="0039519F" w:rsidRDefault="00D20165"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85" w:type="dxa"/>
            <w:tcBorders>
              <w:top w:val="single" w:sz="4" w:space="0" w:color="C45911" w:themeColor="accent2" w:themeShade="BF"/>
              <w:left w:val="single" w:sz="4" w:space="0" w:color="C45911" w:themeColor="accent2" w:themeShade="BF"/>
              <w:right w:val="single" w:sz="4" w:space="0" w:color="C45911" w:themeColor="accent2" w:themeShade="BF"/>
            </w:tcBorders>
            <w:vAlign w:val="center"/>
          </w:tcPr>
          <w:p w14:paraId="3C25F949" w14:textId="5EE74CA7"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w:t>
            </w:r>
          </w:p>
        </w:tc>
        <w:tc>
          <w:tcPr>
            <w:tcW w:w="1889" w:type="dxa"/>
            <w:tcBorders>
              <w:top w:val="single" w:sz="4" w:space="0" w:color="C45911" w:themeColor="accent2" w:themeShade="BF"/>
              <w:left w:val="single" w:sz="4" w:space="0" w:color="C45911" w:themeColor="accent2" w:themeShade="BF"/>
              <w:right w:val="single" w:sz="4" w:space="0" w:color="C45911" w:themeColor="accent2" w:themeShade="BF"/>
            </w:tcBorders>
            <w:vAlign w:val="center"/>
          </w:tcPr>
          <w:p w14:paraId="17D93ADE" w14:textId="6A74789C" w:rsidR="00D20165"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6</w:t>
            </w:r>
          </w:p>
        </w:tc>
      </w:tr>
    </w:tbl>
    <w:p w14:paraId="65BB6D7D" w14:textId="41BF48AE" w:rsidR="00FE60E5" w:rsidRPr="0039519F" w:rsidRDefault="00FE60E5" w:rsidP="001505EA">
      <w:pPr>
        <w:rPr>
          <w:rFonts w:cstheme="minorHAnsi"/>
          <w:sz w:val="22"/>
          <w:szCs w:val="22"/>
        </w:rPr>
      </w:pPr>
    </w:p>
    <w:p w14:paraId="208606A3" w14:textId="50B962C5" w:rsidR="008D27E1" w:rsidRPr="0039519F" w:rsidRDefault="008D27E1" w:rsidP="001505EA">
      <w:pPr>
        <w:rPr>
          <w:rFonts w:cstheme="minorHAnsi"/>
          <w:sz w:val="22"/>
          <w:szCs w:val="22"/>
        </w:rPr>
      </w:pPr>
    </w:p>
    <w:tbl>
      <w:tblPr>
        <w:tblStyle w:val="Tablicapopisa3-isticanje2"/>
        <w:tblW w:w="9416" w:type="dxa"/>
        <w:tblLook w:val="04A0" w:firstRow="1" w:lastRow="0" w:firstColumn="1" w:lastColumn="0" w:noHBand="0" w:noVBand="1"/>
      </w:tblPr>
      <w:tblGrid>
        <w:gridCol w:w="2997"/>
        <w:gridCol w:w="2651"/>
        <w:gridCol w:w="1882"/>
        <w:gridCol w:w="1886"/>
      </w:tblGrid>
      <w:tr w:rsidR="008D27E1" w:rsidRPr="0039519F" w14:paraId="4B0D0379" w14:textId="77777777" w:rsidTr="00BC459A">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9416" w:type="dxa"/>
            <w:gridSpan w:val="4"/>
          </w:tcPr>
          <w:p w14:paraId="2331DD8C" w14:textId="4A01CBF5" w:rsidR="008D27E1" w:rsidRPr="0039519F" w:rsidRDefault="008D27E1" w:rsidP="001505EA">
            <w:pPr>
              <w:rPr>
                <w:rFonts w:cstheme="minorHAnsi"/>
                <w:sz w:val="22"/>
                <w:szCs w:val="22"/>
              </w:rPr>
            </w:pPr>
            <w:r w:rsidRPr="0039519F">
              <w:rPr>
                <w:rFonts w:cstheme="minorHAnsi"/>
                <w:sz w:val="22"/>
                <w:szCs w:val="22"/>
              </w:rPr>
              <w:t xml:space="preserve">Mjera 2. </w:t>
            </w:r>
            <w:r w:rsidR="00D20165" w:rsidRPr="0039519F">
              <w:rPr>
                <w:rFonts w:cstheme="minorHAnsi"/>
                <w:sz w:val="22"/>
                <w:szCs w:val="22"/>
              </w:rPr>
              <w:t>Poticanje poljoprivrede i uređenje ruralnog prostora</w:t>
            </w:r>
          </w:p>
        </w:tc>
      </w:tr>
      <w:tr w:rsidR="001C23EA" w:rsidRPr="0039519F" w14:paraId="73DCA8AA" w14:textId="77777777" w:rsidTr="00BC459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997" w:type="dxa"/>
            <w:tcBorders>
              <w:right w:val="single" w:sz="4" w:space="0" w:color="C45911" w:themeColor="accent2" w:themeShade="BF"/>
            </w:tcBorders>
            <w:vAlign w:val="center"/>
          </w:tcPr>
          <w:p w14:paraId="4D4B1AF6" w14:textId="77777777" w:rsidR="001C23EA" w:rsidRPr="0039519F" w:rsidRDefault="001C23EA" w:rsidP="000E53D1">
            <w:pPr>
              <w:jc w:val="center"/>
              <w:rPr>
                <w:rFonts w:cstheme="minorHAnsi"/>
                <w:sz w:val="22"/>
                <w:szCs w:val="22"/>
              </w:rPr>
            </w:pPr>
            <w:r w:rsidRPr="0039519F">
              <w:rPr>
                <w:rFonts w:cstheme="minorHAnsi"/>
                <w:sz w:val="22"/>
                <w:szCs w:val="22"/>
              </w:rPr>
              <w:t>Aktivnost</w:t>
            </w:r>
          </w:p>
        </w:tc>
        <w:tc>
          <w:tcPr>
            <w:tcW w:w="2651" w:type="dxa"/>
            <w:tcBorders>
              <w:left w:val="single" w:sz="4" w:space="0" w:color="C45911" w:themeColor="accent2" w:themeShade="BF"/>
              <w:right w:val="single" w:sz="4" w:space="0" w:color="C45911" w:themeColor="accent2" w:themeShade="BF"/>
            </w:tcBorders>
            <w:vAlign w:val="center"/>
          </w:tcPr>
          <w:p w14:paraId="55563FAF" w14:textId="77777777" w:rsidR="001C23EA" w:rsidRPr="0039519F" w:rsidRDefault="001C23EA"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82" w:type="dxa"/>
            <w:tcBorders>
              <w:left w:val="single" w:sz="4" w:space="0" w:color="C45911" w:themeColor="accent2" w:themeShade="BF"/>
              <w:right w:val="single" w:sz="4" w:space="0" w:color="C45911" w:themeColor="accent2" w:themeShade="BF"/>
            </w:tcBorders>
            <w:vAlign w:val="center"/>
          </w:tcPr>
          <w:p w14:paraId="68D60120" w14:textId="77777777" w:rsidR="001C23EA" w:rsidRPr="0039519F" w:rsidRDefault="001C23EA"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83" w:type="dxa"/>
            <w:tcBorders>
              <w:left w:val="single" w:sz="4" w:space="0" w:color="C45911" w:themeColor="accent2" w:themeShade="BF"/>
              <w:right w:val="single" w:sz="4" w:space="0" w:color="C45911" w:themeColor="accent2" w:themeShade="BF"/>
            </w:tcBorders>
            <w:vAlign w:val="center"/>
          </w:tcPr>
          <w:p w14:paraId="74F61FAF" w14:textId="77777777" w:rsidR="001C23EA" w:rsidRPr="0039519F" w:rsidRDefault="001C23EA"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1C23EA" w:rsidRPr="0039519F" w14:paraId="014F8D2E" w14:textId="77777777" w:rsidTr="00BC459A">
        <w:trPr>
          <w:trHeight w:val="308"/>
        </w:trPr>
        <w:tc>
          <w:tcPr>
            <w:cnfStyle w:val="001000000000" w:firstRow="0" w:lastRow="0" w:firstColumn="1" w:lastColumn="0" w:oddVBand="0" w:evenVBand="0" w:oddHBand="0" w:evenHBand="0" w:firstRowFirstColumn="0" w:firstRowLastColumn="0" w:lastRowFirstColumn="0" w:lastRowLastColumn="0"/>
            <w:tcW w:w="2997" w:type="dxa"/>
            <w:vMerge w:val="restart"/>
            <w:tcBorders>
              <w:right w:val="single" w:sz="4" w:space="0" w:color="C45911" w:themeColor="accent2" w:themeShade="BF"/>
            </w:tcBorders>
            <w:vAlign w:val="center"/>
          </w:tcPr>
          <w:p w14:paraId="40523604" w14:textId="38EBB5E3" w:rsidR="00D20165" w:rsidRPr="0039519F" w:rsidRDefault="00D20165" w:rsidP="001505EA">
            <w:pPr>
              <w:rPr>
                <w:rFonts w:eastAsia="Times New Roman" w:cstheme="minorHAnsi"/>
                <w:b w:val="0"/>
                <w:bCs w:val="0"/>
                <w:sz w:val="22"/>
                <w:szCs w:val="22"/>
              </w:rPr>
            </w:pPr>
            <w:r w:rsidRPr="0039519F">
              <w:rPr>
                <w:rFonts w:eastAsia="Times New Roman" w:cstheme="minorHAnsi"/>
                <w:sz w:val="22"/>
                <w:szCs w:val="22"/>
              </w:rPr>
              <w:t>Raspisivanje javnog poziva za poticanje poljoprivrede</w:t>
            </w:r>
          </w:p>
          <w:p w14:paraId="321E357D" w14:textId="77777777" w:rsidR="00D20165" w:rsidRPr="0039519F" w:rsidRDefault="00D20165" w:rsidP="001505EA">
            <w:pPr>
              <w:rPr>
                <w:rFonts w:cstheme="minorHAnsi"/>
                <w:sz w:val="22"/>
                <w:szCs w:val="22"/>
              </w:rPr>
            </w:pPr>
          </w:p>
          <w:p w14:paraId="79B05F93" w14:textId="77777777" w:rsidR="00D20165" w:rsidRPr="0039519F" w:rsidRDefault="00D20165" w:rsidP="001505EA">
            <w:pPr>
              <w:rPr>
                <w:rFonts w:cstheme="minorHAnsi"/>
                <w:sz w:val="22"/>
                <w:szCs w:val="22"/>
              </w:rPr>
            </w:pPr>
          </w:p>
          <w:p w14:paraId="4A5D46E3" w14:textId="77754482" w:rsidR="00D20165" w:rsidRPr="0039519F" w:rsidRDefault="00D20165" w:rsidP="001505EA">
            <w:pPr>
              <w:rPr>
                <w:rFonts w:cstheme="minorHAnsi"/>
                <w:b w:val="0"/>
                <w:bCs w:val="0"/>
                <w:sz w:val="22"/>
                <w:szCs w:val="22"/>
              </w:rPr>
            </w:pPr>
            <w:r w:rsidRPr="0039519F">
              <w:rPr>
                <w:rFonts w:eastAsia="Times New Roman" w:cstheme="minorHAnsi"/>
                <w:sz w:val="22"/>
                <w:szCs w:val="22"/>
              </w:rPr>
              <w:t xml:space="preserve">Sklapanje ugovora s poduugovarateljima za </w:t>
            </w:r>
            <w:r w:rsidRPr="0039519F">
              <w:rPr>
                <w:rFonts w:eastAsia="Times New Roman" w:cstheme="minorHAnsi"/>
                <w:sz w:val="22"/>
                <w:szCs w:val="22"/>
              </w:rPr>
              <w:lastRenderedPageBreak/>
              <w:t>krčenje zemljišta i nasipavanje poljskih puteva</w:t>
            </w:r>
          </w:p>
          <w:p w14:paraId="5815E074" w14:textId="77777777" w:rsidR="00D20165" w:rsidRPr="0039519F" w:rsidRDefault="00D20165" w:rsidP="001505EA">
            <w:pPr>
              <w:rPr>
                <w:rFonts w:cstheme="minorHAnsi"/>
                <w:sz w:val="22"/>
                <w:szCs w:val="22"/>
              </w:rPr>
            </w:pPr>
          </w:p>
          <w:p w14:paraId="754F257E" w14:textId="77777777" w:rsidR="005B70AC" w:rsidRPr="0039519F" w:rsidRDefault="005B70AC" w:rsidP="001505EA">
            <w:pPr>
              <w:rPr>
                <w:rFonts w:cstheme="minorHAnsi"/>
                <w:b w:val="0"/>
                <w:bCs w:val="0"/>
                <w:sz w:val="22"/>
                <w:szCs w:val="22"/>
              </w:rPr>
            </w:pPr>
          </w:p>
          <w:p w14:paraId="6BB9446F" w14:textId="0463D3C8" w:rsidR="00D20165" w:rsidRPr="0039519F" w:rsidRDefault="00D20165" w:rsidP="001505EA">
            <w:pPr>
              <w:rPr>
                <w:rFonts w:cstheme="minorHAnsi"/>
                <w:b w:val="0"/>
                <w:bCs w:val="0"/>
                <w:sz w:val="22"/>
                <w:szCs w:val="22"/>
              </w:rPr>
            </w:pPr>
            <w:r w:rsidRPr="0039519F">
              <w:rPr>
                <w:rFonts w:eastAsia="Times New Roman" w:cstheme="minorHAnsi"/>
                <w:sz w:val="22"/>
                <w:szCs w:val="22"/>
              </w:rPr>
              <w:t>Provedba aktivnosti sukladno čl. 49., st. 3. Zakona o poljoprivrednom zemljištu</w:t>
            </w:r>
          </w:p>
          <w:p w14:paraId="72FB9763" w14:textId="77777777" w:rsidR="00D20165" w:rsidRPr="0039519F" w:rsidRDefault="00D20165" w:rsidP="001505EA">
            <w:pPr>
              <w:rPr>
                <w:rFonts w:cstheme="minorHAnsi"/>
                <w:b w:val="0"/>
                <w:bCs w:val="0"/>
                <w:sz w:val="22"/>
                <w:szCs w:val="22"/>
              </w:rPr>
            </w:pPr>
          </w:p>
          <w:p w14:paraId="733F6F00" w14:textId="4175EE5D" w:rsidR="00D20165" w:rsidRPr="0039519F" w:rsidRDefault="00D20165" w:rsidP="001505EA">
            <w:pPr>
              <w:rPr>
                <w:rFonts w:cstheme="minorHAnsi"/>
                <w:sz w:val="22"/>
                <w:szCs w:val="22"/>
              </w:rPr>
            </w:pPr>
          </w:p>
        </w:tc>
        <w:tc>
          <w:tcPr>
            <w:tcW w:w="2651" w:type="dxa"/>
            <w:tcBorders>
              <w:left w:val="single" w:sz="4" w:space="0" w:color="C45911" w:themeColor="accent2" w:themeShade="BF"/>
              <w:right w:val="single" w:sz="4" w:space="0" w:color="C45911" w:themeColor="accent2" w:themeShade="BF"/>
            </w:tcBorders>
            <w:vAlign w:val="center"/>
          </w:tcPr>
          <w:p w14:paraId="0F764DAF" w14:textId="77777777" w:rsidR="001C23EA" w:rsidRPr="0039519F" w:rsidRDefault="00D20165"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lastRenderedPageBreak/>
              <w:t xml:space="preserve">broj uvjetnih grla stoke kod korisnika potpora </w:t>
            </w:r>
          </w:p>
          <w:p w14:paraId="63924CE8" w14:textId="2D80776A" w:rsidR="00D20165" w:rsidRPr="0039519F" w:rsidRDefault="00D20165"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82" w:type="dxa"/>
            <w:tcBorders>
              <w:left w:val="single" w:sz="4" w:space="0" w:color="C45911" w:themeColor="accent2" w:themeShade="BF"/>
              <w:right w:val="single" w:sz="4" w:space="0" w:color="C45911" w:themeColor="accent2" w:themeShade="BF"/>
            </w:tcBorders>
            <w:vAlign w:val="center"/>
          </w:tcPr>
          <w:p w14:paraId="7E9D4E7F" w14:textId="002F0F47" w:rsidR="001C23EA"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798</w:t>
            </w:r>
          </w:p>
        </w:tc>
        <w:tc>
          <w:tcPr>
            <w:tcW w:w="1883" w:type="dxa"/>
            <w:tcBorders>
              <w:left w:val="single" w:sz="4" w:space="0" w:color="C45911" w:themeColor="accent2" w:themeShade="BF"/>
              <w:right w:val="single" w:sz="4" w:space="0" w:color="C45911" w:themeColor="accent2" w:themeShade="BF"/>
            </w:tcBorders>
            <w:vAlign w:val="center"/>
          </w:tcPr>
          <w:p w14:paraId="73D965C1" w14:textId="3206457E" w:rsidR="001C23EA" w:rsidRPr="0039519F" w:rsidRDefault="00D20165"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815</w:t>
            </w:r>
          </w:p>
        </w:tc>
      </w:tr>
      <w:tr w:rsidR="001C23EA" w:rsidRPr="0039519F" w14:paraId="44BD8AED" w14:textId="77777777" w:rsidTr="00BC459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997" w:type="dxa"/>
            <w:vMerge/>
            <w:tcBorders>
              <w:right w:val="single" w:sz="4" w:space="0" w:color="C45911" w:themeColor="accent2" w:themeShade="BF"/>
            </w:tcBorders>
            <w:vAlign w:val="center"/>
          </w:tcPr>
          <w:p w14:paraId="63E7C319" w14:textId="36034A96" w:rsidR="001C23EA" w:rsidRPr="0039519F" w:rsidRDefault="001C23EA" w:rsidP="001505EA">
            <w:pPr>
              <w:rPr>
                <w:rFonts w:cstheme="minorHAnsi"/>
                <w:sz w:val="22"/>
                <w:szCs w:val="22"/>
              </w:rPr>
            </w:pPr>
          </w:p>
        </w:tc>
        <w:tc>
          <w:tcPr>
            <w:tcW w:w="2651" w:type="dxa"/>
            <w:tcBorders>
              <w:left w:val="single" w:sz="4" w:space="0" w:color="C45911" w:themeColor="accent2" w:themeShade="BF"/>
              <w:right w:val="single" w:sz="4" w:space="0" w:color="C45911" w:themeColor="accent2" w:themeShade="BF"/>
            </w:tcBorders>
            <w:vAlign w:val="center"/>
          </w:tcPr>
          <w:p w14:paraId="098469D3" w14:textId="77777777" w:rsidR="001C23EA" w:rsidRPr="0039519F" w:rsidRDefault="00D20165"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pčelinjih zajednica kod korisnika potpora</w:t>
            </w:r>
          </w:p>
          <w:p w14:paraId="21A78995" w14:textId="77777777" w:rsidR="00D20165" w:rsidRPr="0039519F" w:rsidRDefault="00D20165"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E5A1CA5" w14:textId="77777777" w:rsidR="00D20165" w:rsidRPr="0039519F" w:rsidRDefault="00D20165"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F257E42" w14:textId="77777777" w:rsidR="00D20165" w:rsidRPr="0039519F" w:rsidRDefault="00D20165"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C90831B" w14:textId="77777777" w:rsidR="00D20165" w:rsidRPr="0039519F" w:rsidRDefault="00D20165"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D34886C" w14:textId="0F027B01" w:rsidR="00D20165" w:rsidRPr="0039519F" w:rsidRDefault="00D20165"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površina iskrčenog zemljišta u m2</w:t>
            </w:r>
          </w:p>
        </w:tc>
        <w:tc>
          <w:tcPr>
            <w:tcW w:w="1882" w:type="dxa"/>
            <w:tcBorders>
              <w:left w:val="single" w:sz="4" w:space="0" w:color="C45911" w:themeColor="accent2" w:themeShade="BF"/>
              <w:right w:val="single" w:sz="4" w:space="0" w:color="C45911" w:themeColor="accent2" w:themeShade="BF"/>
            </w:tcBorders>
            <w:vAlign w:val="center"/>
          </w:tcPr>
          <w:p w14:paraId="4C0FAD38" w14:textId="77777777" w:rsidR="001C23EA"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lastRenderedPageBreak/>
              <w:t>5797</w:t>
            </w:r>
          </w:p>
          <w:p w14:paraId="78C7A391"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4D14739"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3ADE178"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325737C"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5DA287A" w14:textId="77777777" w:rsidR="00D20165" w:rsidRPr="0039519F" w:rsidRDefault="00D20165" w:rsidP="005B70AC">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8DA439F"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3628394" w14:textId="4D4FC8E1"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19.596m2</w:t>
            </w:r>
          </w:p>
        </w:tc>
        <w:tc>
          <w:tcPr>
            <w:tcW w:w="1883" w:type="dxa"/>
            <w:tcBorders>
              <w:left w:val="single" w:sz="4" w:space="0" w:color="C45911" w:themeColor="accent2" w:themeShade="BF"/>
              <w:right w:val="single" w:sz="4" w:space="0" w:color="C45911" w:themeColor="accent2" w:themeShade="BF"/>
            </w:tcBorders>
            <w:vAlign w:val="center"/>
          </w:tcPr>
          <w:p w14:paraId="61686D1C" w14:textId="77777777" w:rsidR="001C23EA"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lastRenderedPageBreak/>
              <w:t>5830</w:t>
            </w:r>
          </w:p>
          <w:p w14:paraId="610F7825"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6C06AF6"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7F5736C"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C58981E"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AC385E1" w14:textId="77777777" w:rsidR="00D20165" w:rsidRPr="0039519F" w:rsidRDefault="00D20165" w:rsidP="005B70AC">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88AE481" w14:textId="77777777"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55EB7A2" w14:textId="79F3C99F" w:rsidR="00D20165" w:rsidRPr="0039519F" w:rsidRDefault="00D20165"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18.000m2</w:t>
            </w:r>
          </w:p>
        </w:tc>
      </w:tr>
    </w:tbl>
    <w:p w14:paraId="730F0B4F" w14:textId="5B8F9DA5" w:rsidR="008D27E1" w:rsidRPr="0039519F" w:rsidRDefault="008D27E1" w:rsidP="001505EA">
      <w:pPr>
        <w:rPr>
          <w:rFonts w:cstheme="minorHAnsi"/>
          <w:sz w:val="22"/>
          <w:szCs w:val="22"/>
        </w:rPr>
      </w:pPr>
    </w:p>
    <w:p w14:paraId="124ACA6E" w14:textId="77777777" w:rsidR="00E1609C" w:rsidRPr="0039519F" w:rsidRDefault="00E1609C" w:rsidP="001505EA">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8D27E1" w:rsidRPr="0039519F" w14:paraId="44C69AD7" w14:textId="77777777" w:rsidTr="00AE2E1B">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30443C35" w14:textId="71CC28DE" w:rsidR="008D27E1" w:rsidRPr="0039519F" w:rsidRDefault="008D27E1" w:rsidP="001505EA">
            <w:pPr>
              <w:rPr>
                <w:rFonts w:cstheme="minorHAnsi"/>
                <w:sz w:val="22"/>
                <w:szCs w:val="22"/>
              </w:rPr>
            </w:pPr>
            <w:r w:rsidRPr="0039519F">
              <w:rPr>
                <w:rFonts w:cstheme="minorHAnsi"/>
                <w:sz w:val="22"/>
                <w:szCs w:val="22"/>
              </w:rPr>
              <w:t xml:space="preserve">Mjera 3. </w:t>
            </w:r>
            <w:r w:rsidR="00AE2E1B" w:rsidRPr="0039519F">
              <w:rPr>
                <w:rFonts w:cstheme="minorHAnsi"/>
                <w:sz w:val="22"/>
                <w:szCs w:val="22"/>
              </w:rPr>
              <w:t>Razvoj turizma kroz suradnju s ustanovama u turizmu i poticanje razvoja turističke infrastrukture</w:t>
            </w:r>
          </w:p>
        </w:tc>
      </w:tr>
      <w:tr w:rsidR="001C23EA" w:rsidRPr="0039519F" w14:paraId="6780D14F" w14:textId="77777777" w:rsidTr="00AE2E1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122EFEED" w14:textId="77777777" w:rsidR="001C23EA" w:rsidRPr="0039519F" w:rsidRDefault="001C23EA" w:rsidP="003575EF">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2FF69541" w14:textId="77777777" w:rsidR="001C23EA" w:rsidRPr="0039519F" w:rsidRDefault="001C23EA"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21C89936" w14:textId="77777777" w:rsidR="001C23EA" w:rsidRPr="0039519F" w:rsidRDefault="001C23EA"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27AA61BE" w14:textId="77777777" w:rsidR="001C23EA" w:rsidRPr="0039519F" w:rsidRDefault="001C23EA" w:rsidP="000E53D1">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1C23EA" w:rsidRPr="0039519F" w14:paraId="09993313" w14:textId="77777777" w:rsidTr="00AE2E1B">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50434CA2" w14:textId="762C7BA7" w:rsidR="00D20165" w:rsidRPr="0039519F" w:rsidRDefault="00AE2E1B" w:rsidP="00D20165">
            <w:pPr>
              <w:rPr>
                <w:rFonts w:eastAsia="Times New Roman" w:cstheme="minorHAnsi"/>
                <w:b w:val="0"/>
                <w:bCs w:val="0"/>
                <w:sz w:val="22"/>
                <w:szCs w:val="22"/>
              </w:rPr>
            </w:pPr>
            <w:r w:rsidRPr="0039519F">
              <w:rPr>
                <w:rFonts w:eastAsia="Times New Roman" w:cstheme="minorHAnsi"/>
                <w:sz w:val="22"/>
                <w:szCs w:val="22"/>
              </w:rPr>
              <w:t>raspisan natječaj za novootvorene ležajeve (konkurentni turizam)</w:t>
            </w:r>
          </w:p>
          <w:p w14:paraId="7E11A69F" w14:textId="77777777" w:rsidR="00AE2E1B" w:rsidRPr="0039519F" w:rsidRDefault="00AE2E1B" w:rsidP="00D20165">
            <w:pPr>
              <w:rPr>
                <w:rFonts w:cstheme="minorHAnsi"/>
                <w:sz w:val="22"/>
                <w:szCs w:val="22"/>
              </w:rPr>
            </w:pPr>
          </w:p>
          <w:p w14:paraId="37CE20EB" w14:textId="77777777" w:rsidR="00AE2E1B" w:rsidRPr="0039519F" w:rsidRDefault="00AE2E1B" w:rsidP="00D20165">
            <w:pPr>
              <w:rPr>
                <w:rFonts w:cstheme="minorHAnsi"/>
                <w:b w:val="0"/>
                <w:bCs w:val="0"/>
                <w:sz w:val="22"/>
                <w:szCs w:val="22"/>
              </w:rPr>
            </w:pPr>
          </w:p>
          <w:p w14:paraId="4CF76AEC" w14:textId="103E6ADE" w:rsidR="00AE2E1B" w:rsidRPr="0039519F" w:rsidRDefault="00AE2E1B" w:rsidP="00D20165">
            <w:pPr>
              <w:rPr>
                <w:rFonts w:eastAsia="Times New Roman" w:cstheme="minorHAnsi"/>
                <w:b w:val="0"/>
                <w:bCs w:val="0"/>
                <w:sz w:val="22"/>
                <w:szCs w:val="22"/>
              </w:rPr>
            </w:pPr>
            <w:r w:rsidRPr="0039519F">
              <w:rPr>
                <w:rFonts w:eastAsia="Times New Roman" w:cstheme="minorHAnsi"/>
                <w:sz w:val="22"/>
                <w:szCs w:val="22"/>
              </w:rPr>
              <w:t>sklapanje ugovora s PP Lonjskim poljem</w:t>
            </w:r>
          </w:p>
          <w:p w14:paraId="39A6E5FC" w14:textId="77777777" w:rsidR="00AE2E1B" w:rsidRPr="0039519F" w:rsidRDefault="00AE2E1B" w:rsidP="00D20165">
            <w:pPr>
              <w:rPr>
                <w:rFonts w:cstheme="minorHAnsi"/>
                <w:sz w:val="22"/>
                <w:szCs w:val="22"/>
              </w:rPr>
            </w:pPr>
          </w:p>
          <w:p w14:paraId="7D0C7056" w14:textId="77777777" w:rsidR="00AE2E1B" w:rsidRPr="0039519F" w:rsidRDefault="00AE2E1B" w:rsidP="00D20165">
            <w:pPr>
              <w:rPr>
                <w:rFonts w:cstheme="minorHAnsi"/>
                <w:sz w:val="22"/>
                <w:szCs w:val="22"/>
              </w:rPr>
            </w:pPr>
          </w:p>
          <w:p w14:paraId="266BBA45" w14:textId="77777777" w:rsidR="00AE2E1B" w:rsidRPr="0039519F" w:rsidRDefault="00AE2E1B" w:rsidP="00D20165">
            <w:pPr>
              <w:rPr>
                <w:rFonts w:cstheme="minorHAnsi"/>
                <w:b w:val="0"/>
                <w:bCs w:val="0"/>
                <w:sz w:val="22"/>
                <w:szCs w:val="22"/>
              </w:rPr>
            </w:pPr>
          </w:p>
          <w:p w14:paraId="575D2CD3" w14:textId="57F933FE" w:rsidR="00AE2E1B" w:rsidRPr="0039519F" w:rsidRDefault="00AE2E1B" w:rsidP="00D20165">
            <w:pPr>
              <w:rPr>
                <w:rFonts w:cstheme="minorHAnsi"/>
                <w:b w:val="0"/>
                <w:bCs w:val="0"/>
                <w:sz w:val="22"/>
                <w:szCs w:val="22"/>
              </w:rPr>
            </w:pPr>
            <w:r w:rsidRPr="0039519F">
              <w:rPr>
                <w:rFonts w:eastAsia="Times New Roman" w:cstheme="minorHAnsi"/>
                <w:sz w:val="22"/>
                <w:szCs w:val="22"/>
              </w:rPr>
              <w:t>sklapanje ugovora s Turističkom zajednicom Grada Novske</w:t>
            </w:r>
          </w:p>
          <w:p w14:paraId="49DD55E5" w14:textId="77777777" w:rsidR="00AE2E1B" w:rsidRPr="0039519F" w:rsidRDefault="00AE2E1B" w:rsidP="00D20165">
            <w:pPr>
              <w:rPr>
                <w:rFonts w:cstheme="minorHAnsi"/>
                <w:b w:val="0"/>
                <w:bCs w:val="0"/>
                <w:sz w:val="22"/>
                <w:szCs w:val="22"/>
              </w:rPr>
            </w:pPr>
          </w:p>
          <w:p w14:paraId="51692D2B" w14:textId="77777777" w:rsidR="00AE2E1B" w:rsidRPr="0039519F" w:rsidRDefault="00AE2E1B" w:rsidP="00D20165">
            <w:pPr>
              <w:rPr>
                <w:rFonts w:cstheme="minorHAnsi"/>
                <w:b w:val="0"/>
                <w:bCs w:val="0"/>
                <w:sz w:val="22"/>
                <w:szCs w:val="22"/>
              </w:rPr>
            </w:pPr>
          </w:p>
          <w:p w14:paraId="746BE4E3" w14:textId="77777777" w:rsidR="00AE2E1B" w:rsidRPr="0039519F" w:rsidRDefault="00AE2E1B" w:rsidP="00D20165">
            <w:pPr>
              <w:rPr>
                <w:rFonts w:cstheme="minorHAnsi"/>
                <w:b w:val="0"/>
                <w:bCs w:val="0"/>
                <w:sz w:val="22"/>
                <w:szCs w:val="22"/>
              </w:rPr>
            </w:pPr>
          </w:p>
          <w:p w14:paraId="53EAC087" w14:textId="236CF990" w:rsidR="001C23EA" w:rsidRPr="0039519F" w:rsidRDefault="001C23EA" w:rsidP="001505EA">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481CB4D" w14:textId="77777777" w:rsidR="001C23EA" w:rsidRPr="0039519F" w:rsidRDefault="00AE2E1B" w:rsidP="001505EA">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ostvarenih noćenja</w:t>
            </w:r>
          </w:p>
          <w:p w14:paraId="33F17231" w14:textId="77777777" w:rsidR="00AE2E1B" w:rsidRPr="0039519F" w:rsidRDefault="00AE2E1B"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755A193" w14:textId="77777777" w:rsidR="00AE2E1B" w:rsidRPr="0039519F" w:rsidRDefault="00AE2E1B"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FE8EC68" w14:textId="241B882F" w:rsidR="00AE2E1B" w:rsidRPr="0039519F" w:rsidRDefault="00AE2E1B"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55C24B2A" w14:textId="37A002BE" w:rsidR="001C23EA" w:rsidRPr="0039519F" w:rsidRDefault="00AE2E1B"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5784</w:t>
            </w:r>
          </w:p>
        </w:tc>
        <w:tc>
          <w:tcPr>
            <w:tcW w:w="1843" w:type="dxa"/>
            <w:tcBorders>
              <w:left w:val="single" w:sz="4" w:space="0" w:color="C45911" w:themeColor="accent2" w:themeShade="BF"/>
              <w:right w:val="single" w:sz="4" w:space="0" w:color="C45911" w:themeColor="accent2" w:themeShade="BF"/>
            </w:tcBorders>
            <w:vAlign w:val="center"/>
          </w:tcPr>
          <w:p w14:paraId="19CA6DFD" w14:textId="1020078D" w:rsidR="001C23EA" w:rsidRPr="0039519F" w:rsidRDefault="00AE2E1B"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5800</w:t>
            </w:r>
          </w:p>
        </w:tc>
      </w:tr>
      <w:tr w:rsidR="001C23EA" w:rsidRPr="0039519F" w14:paraId="2AED213E" w14:textId="77777777" w:rsidTr="00AE2E1B">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554912DA" w14:textId="0BAC4091" w:rsidR="001C23EA" w:rsidRPr="0039519F" w:rsidRDefault="001C23EA" w:rsidP="001505EA">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8F04B0F" w14:textId="77777777" w:rsidR="00AE2E1B" w:rsidRPr="0039519F" w:rsidRDefault="00AE2E1B" w:rsidP="001505EA">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p>
          <w:p w14:paraId="52482A8A" w14:textId="77777777" w:rsidR="001C23EA" w:rsidRPr="0039519F" w:rsidRDefault="00AE2E1B" w:rsidP="001505EA">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posjetitelja s područja Grada Novske</w:t>
            </w:r>
          </w:p>
          <w:p w14:paraId="6F6522D0" w14:textId="757C48A0" w:rsidR="00AE2E1B" w:rsidRPr="0039519F" w:rsidRDefault="00AE2E1B" w:rsidP="001505E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5F57BCD" w14:textId="2BCD1068" w:rsidR="001C23EA" w:rsidRPr="0039519F" w:rsidRDefault="00AE2E1B"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120</w:t>
            </w:r>
          </w:p>
        </w:tc>
        <w:tc>
          <w:tcPr>
            <w:tcW w:w="1843" w:type="dxa"/>
            <w:tcBorders>
              <w:left w:val="single" w:sz="4" w:space="0" w:color="C45911" w:themeColor="accent2" w:themeShade="BF"/>
              <w:right w:val="single" w:sz="4" w:space="0" w:color="C45911" w:themeColor="accent2" w:themeShade="BF"/>
            </w:tcBorders>
            <w:vAlign w:val="center"/>
          </w:tcPr>
          <w:p w14:paraId="059B333B" w14:textId="3BE51BBD" w:rsidR="001C23EA" w:rsidRPr="0039519F" w:rsidRDefault="00AE2E1B" w:rsidP="001505EA">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150</w:t>
            </w:r>
          </w:p>
        </w:tc>
      </w:tr>
      <w:tr w:rsidR="00AE2E1B" w:rsidRPr="0039519F" w14:paraId="7FD6C6C6" w14:textId="77777777" w:rsidTr="00AE2E1B">
        <w:trPr>
          <w:trHeight w:val="204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0A956DFA" w14:textId="77777777" w:rsidR="00AE2E1B" w:rsidRPr="0039519F" w:rsidRDefault="00AE2E1B" w:rsidP="001505EA">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21A8B583" w14:textId="73F60478" w:rsidR="00AE2E1B" w:rsidRPr="0039519F" w:rsidRDefault="00AE2E1B" w:rsidP="001505E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ležajeva registriranih u eVisitor</w:t>
            </w:r>
          </w:p>
        </w:tc>
        <w:tc>
          <w:tcPr>
            <w:tcW w:w="1843" w:type="dxa"/>
            <w:tcBorders>
              <w:left w:val="single" w:sz="4" w:space="0" w:color="C45911" w:themeColor="accent2" w:themeShade="BF"/>
              <w:right w:val="single" w:sz="4" w:space="0" w:color="C45911" w:themeColor="accent2" w:themeShade="BF"/>
            </w:tcBorders>
            <w:vAlign w:val="center"/>
          </w:tcPr>
          <w:p w14:paraId="60482413" w14:textId="73966E58" w:rsidR="00AE2E1B" w:rsidRPr="0039519F" w:rsidRDefault="00AE2E1B"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145</w:t>
            </w:r>
          </w:p>
        </w:tc>
        <w:tc>
          <w:tcPr>
            <w:tcW w:w="1843" w:type="dxa"/>
            <w:tcBorders>
              <w:left w:val="single" w:sz="4" w:space="0" w:color="C45911" w:themeColor="accent2" w:themeShade="BF"/>
              <w:right w:val="single" w:sz="4" w:space="0" w:color="C45911" w:themeColor="accent2" w:themeShade="BF"/>
            </w:tcBorders>
            <w:vAlign w:val="center"/>
          </w:tcPr>
          <w:p w14:paraId="4A9CE3AA" w14:textId="790EAE3A" w:rsidR="00AE2E1B" w:rsidRPr="0039519F" w:rsidRDefault="00AE2E1B" w:rsidP="001505EA">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155</w:t>
            </w:r>
          </w:p>
        </w:tc>
      </w:tr>
    </w:tbl>
    <w:p w14:paraId="3F4D7C26" w14:textId="31DCA257" w:rsidR="00AE59B3" w:rsidRPr="0039519F" w:rsidRDefault="00AE59B3" w:rsidP="00AE2E1B">
      <w:pPr>
        <w:rPr>
          <w:rFonts w:cstheme="minorHAnsi"/>
          <w:sz w:val="22"/>
          <w:szCs w:val="22"/>
        </w:rPr>
      </w:pPr>
    </w:p>
    <w:p w14:paraId="33EE94AB" w14:textId="77777777" w:rsidR="00453D33" w:rsidRPr="0039519F" w:rsidRDefault="00453D33"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7334AE" w:rsidRPr="0039519F" w14:paraId="589909CC"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5BBF652B" w14:textId="52B9E94A" w:rsidR="007334AE" w:rsidRPr="0039519F" w:rsidRDefault="007334AE" w:rsidP="00A11CCE">
            <w:pPr>
              <w:rPr>
                <w:rFonts w:cstheme="minorHAnsi"/>
                <w:sz w:val="22"/>
                <w:szCs w:val="22"/>
              </w:rPr>
            </w:pPr>
            <w:r w:rsidRPr="0039519F">
              <w:rPr>
                <w:rFonts w:cstheme="minorHAnsi"/>
                <w:sz w:val="22"/>
                <w:szCs w:val="22"/>
              </w:rPr>
              <w:t xml:space="preserve">Mjera 4. </w:t>
            </w:r>
            <w:r w:rsidR="00695F8D" w:rsidRPr="0039519F">
              <w:rPr>
                <w:rFonts w:cstheme="minorHAnsi"/>
                <w:sz w:val="22"/>
                <w:szCs w:val="22"/>
              </w:rPr>
              <w:t>Pružanje potpore roditeljima novorođene djece</w:t>
            </w:r>
          </w:p>
        </w:tc>
      </w:tr>
      <w:tr w:rsidR="007334AE" w:rsidRPr="0039519F" w14:paraId="252553E4"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0219B586" w14:textId="77777777" w:rsidR="007334AE" w:rsidRPr="0039519F" w:rsidRDefault="007334AE"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2F558410" w14:textId="77777777" w:rsidR="007334AE" w:rsidRPr="0039519F" w:rsidRDefault="007334A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7EB81DFF" w14:textId="77777777" w:rsidR="007334AE" w:rsidRPr="0039519F" w:rsidRDefault="007334A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7863BBB7" w14:textId="77777777" w:rsidR="007334AE" w:rsidRPr="0039519F" w:rsidRDefault="007334A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7334AE" w:rsidRPr="0039519F" w14:paraId="2F5268E3"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241027C6" w14:textId="7C1AE191" w:rsidR="007334AE" w:rsidRPr="0039519F" w:rsidRDefault="00695F8D" w:rsidP="00A11CCE">
            <w:pPr>
              <w:rPr>
                <w:rFonts w:eastAsia="Times New Roman" w:cstheme="minorHAnsi"/>
                <w:b w:val="0"/>
                <w:bCs w:val="0"/>
                <w:sz w:val="22"/>
                <w:szCs w:val="22"/>
              </w:rPr>
            </w:pPr>
            <w:r w:rsidRPr="0039519F">
              <w:rPr>
                <w:rFonts w:eastAsia="Times New Roman" w:cstheme="minorHAnsi"/>
                <w:sz w:val="22"/>
                <w:szCs w:val="22"/>
              </w:rPr>
              <w:t>Dodijeljena novčana potpora roditeljima novorođene djece</w:t>
            </w:r>
          </w:p>
          <w:p w14:paraId="3822B823" w14:textId="77777777" w:rsidR="00695F8D" w:rsidRPr="0039519F" w:rsidRDefault="00695F8D" w:rsidP="00A11CCE">
            <w:pPr>
              <w:rPr>
                <w:rFonts w:eastAsia="Times New Roman" w:cstheme="minorHAnsi"/>
                <w:b w:val="0"/>
                <w:bCs w:val="0"/>
                <w:sz w:val="22"/>
                <w:szCs w:val="22"/>
              </w:rPr>
            </w:pPr>
          </w:p>
          <w:p w14:paraId="4D239F3F" w14:textId="77777777" w:rsidR="00695F8D" w:rsidRPr="0039519F" w:rsidRDefault="00695F8D" w:rsidP="00A11CCE">
            <w:pPr>
              <w:rPr>
                <w:rFonts w:eastAsia="Times New Roman" w:cstheme="minorHAnsi"/>
                <w:b w:val="0"/>
                <w:bCs w:val="0"/>
                <w:sz w:val="22"/>
                <w:szCs w:val="22"/>
              </w:rPr>
            </w:pPr>
          </w:p>
          <w:p w14:paraId="3DE09E08" w14:textId="77777777" w:rsidR="00695F8D" w:rsidRPr="0039519F" w:rsidRDefault="00695F8D" w:rsidP="00A11CCE">
            <w:pPr>
              <w:rPr>
                <w:rFonts w:eastAsia="Times New Roman" w:cstheme="minorHAnsi"/>
                <w:b w:val="0"/>
                <w:bCs w:val="0"/>
                <w:sz w:val="22"/>
                <w:szCs w:val="22"/>
              </w:rPr>
            </w:pPr>
          </w:p>
          <w:p w14:paraId="4DBDE136" w14:textId="77777777" w:rsidR="00695F8D" w:rsidRPr="0039519F" w:rsidRDefault="00695F8D" w:rsidP="00A11CCE">
            <w:pPr>
              <w:rPr>
                <w:rFonts w:eastAsia="Times New Roman" w:cstheme="minorHAnsi"/>
                <w:sz w:val="22"/>
                <w:szCs w:val="22"/>
              </w:rPr>
            </w:pPr>
          </w:p>
          <w:p w14:paraId="66E5906C" w14:textId="77777777" w:rsidR="00695F8D" w:rsidRPr="0039519F" w:rsidRDefault="00695F8D" w:rsidP="00A11CCE">
            <w:pPr>
              <w:rPr>
                <w:rFonts w:eastAsia="Times New Roman" w:cstheme="minorHAnsi"/>
                <w:b w:val="0"/>
                <w:bCs w:val="0"/>
                <w:sz w:val="22"/>
                <w:szCs w:val="22"/>
              </w:rPr>
            </w:pPr>
          </w:p>
          <w:p w14:paraId="1DA4519F" w14:textId="6D1B5CA4" w:rsidR="00695F8D" w:rsidRPr="0039519F" w:rsidRDefault="00695F8D" w:rsidP="00A11CCE">
            <w:pPr>
              <w:rPr>
                <w:rFonts w:eastAsia="Times New Roman" w:cstheme="minorHAnsi"/>
                <w:b w:val="0"/>
                <w:bCs w:val="0"/>
                <w:sz w:val="22"/>
                <w:szCs w:val="22"/>
              </w:rPr>
            </w:pPr>
            <w:r w:rsidRPr="0039519F">
              <w:rPr>
                <w:rFonts w:eastAsia="Times New Roman" w:cstheme="minorHAnsi"/>
                <w:sz w:val="22"/>
                <w:szCs w:val="22"/>
              </w:rPr>
              <w:t xml:space="preserve">Dodijeljena potpora u naravi roditeljima novorođene djece </w:t>
            </w:r>
          </w:p>
          <w:p w14:paraId="1AD29785" w14:textId="77777777" w:rsidR="007334AE" w:rsidRPr="0039519F" w:rsidRDefault="007334AE" w:rsidP="00A11CCE">
            <w:pPr>
              <w:rPr>
                <w:rFonts w:cstheme="minorHAnsi"/>
                <w:sz w:val="22"/>
                <w:szCs w:val="22"/>
              </w:rPr>
            </w:pPr>
          </w:p>
          <w:p w14:paraId="54A96940" w14:textId="77777777" w:rsidR="007334AE" w:rsidRPr="0039519F" w:rsidRDefault="007334AE" w:rsidP="00A11CCE">
            <w:pPr>
              <w:rPr>
                <w:rFonts w:cstheme="minorHAnsi"/>
                <w:b w:val="0"/>
                <w:bCs w:val="0"/>
                <w:sz w:val="22"/>
                <w:szCs w:val="22"/>
              </w:rPr>
            </w:pPr>
          </w:p>
          <w:p w14:paraId="02379D96" w14:textId="77777777" w:rsidR="007334AE" w:rsidRPr="0039519F" w:rsidRDefault="007334AE"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2AA53519" w14:textId="75FC8368" w:rsidR="007334AE" w:rsidRPr="0039519F" w:rsidRDefault="00695F8D"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korisnika novčanih potpora</w:t>
            </w:r>
          </w:p>
          <w:p w14:paraId="1EF2BD01" w14:textId="77777777" w:rsidR="007334AE" w:rsidRPr="0039519F" w:rsidRDefault="007334A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1498D54" w14:textId="77777777" w:rsidR="007334AE" w:rsidRPr="0039519F" w:rsidRDefault="007334A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DBFB1AC" w14:textId="77777777" w:rsidR="007334AE" w:rsidRPr="0039519F" w:rsidRDefault="007334A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E0FEB61" w14:textId="59F40A4F" w:rsidR="007334AE"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90</w:t>
            </w:r>
          </w:p>
        </w:tc>
        <w:tc>
          <w:tcPr>
            <w:tcW w:w="1843" w:type="dxa"/>
            <w:tcBorders>
              <w:left w:val="single" w:sz="4" w:space="0" w:color="C45911" w:themeColor="accent2" w:themeShade="BF"/>
              <w:right w:val="single" w:sz="4" w:space="0" w:color="C45911" w:themeColor="accent2" w:themeShade="BF"/>
            </w:tcBorders>
            <w:vAlign w:val="center"/>
          </w:tcPr>
          <w:p w14:paraId="63C59E2F" w14:textId="4D608406" w:rsidR="007334AE"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90</w:t>
            </w:r>
          </w:p>
        </w:tc>
      </w:tr>
      <w:tr w:rsidR="007334AE" w:rsidRPr="0039519F" w14:paraId="4696039B"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078E90F4" w14:textId="77777777" w:rsidR="007334AE" w:rsidRPr="0039519F" w:rsidRDefault="007334AE"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6B6AD346" w14:textId="08FDB48D" w:rsidR="007334AE" w:rsidRPr="0039519F" w:rsidRDefault="00695F8D" w:rsidP="00A11CCE">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korisnika potpora u naravi</w:t>
            </w:r>
          </w:p>
          <w:p w14:paraId="7C382155" w14:textId="77777777" w:rsidR="007334AE" w:rsidRPr="0039519F" w:rsidRDefault="007334AE"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063B24B" w14:textId="2EE24788" w:rsidR="007334AE"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90</w:t>
            </w:r>
          </w:p>
        </w:tc>
        <w:tc>
          <w:tcPr>
            <w:tcW w:w="1843" w:type="dxa"/>
            <w:tcBorders>
              <w:left w:val="single" w:sz="4" w:space="0" w:color="C45911" w:themeColor="accent2" w:themeShade="BF"/>
              <w:right w:val="single" w:sz="4" w:space="0" w:color="C45911" w:themeColor="accent2" w:themeShade="BF"/>
            </w:tcBorders>
            <w:vAlign w:val="center"/>
          </w:tcPr>
          <w:p w14:paraId="5BBB96D3" w14:textId="30BC5DD4" w:rsidR="007334AE"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90</w:t>
            </w:r>
          </w:p>
        </w:tc>
      </w:tr>
    </w:tbl>
    <w:p w14:paraId="76DB0EAC" w14:textId="77777777" w:rsidR="005B70AC" w:rsidRPr="0039519F" w:rsidRDefault="005B70AC"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695F8D" w:rsidRPr="0039519F" w14:paraId="31786CA1"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2FDFA2E1" w14:textId="588D1BD9" w:rsidR="00695F8D" w:rsidRPr="0039519F" w:rsidRDefault="00695F8D" w:rsidP="00A11CCE">
            <w:pPr>
              <w:rPr>
                <w:rFonts w:cstheme="minorHAnsi"/>
                <w:sz w:val="22"/>
                <w:szCs w:val="22"/>
              </w:rPr>
            </w:pPr>
            <w:r w:rsidRPr="0039519F">
              <w:rPr>
                <w:rFonts w:cstheme="minorHAnsi"/>
                <w:sz w:val="22"/>
                <w:szCs w:val="22"/>
              </w:rPr>
              <w:t xml:space="preserve">Mjera 5. Pružanje institucionalne podrške </w:t>
            </w:r>
            <w:r w:rsidR="00453D33" w:rsidRPr="0039519F">
              <w:rPr>
                <w:rFonts w:cstheme="minorHAnsi"/>
                <w:sz w:val="22"/>
                <w:szCs w:val="22"/>
              </w:rPr>
              <w:t>roditeljima</w:t>
            </w:r>
            <w:r w:rsidRPr="0039519F">
              <w:rPr>
                <w:rFonts w:cstheme="minorHAnsi"/>
                <w:sz w:val="22"/>
                <w:szCs w:val="22"/>
              </w:rPr>
              <w:t xml:space="preserve"> kroz sustav predškolskog obrazovanja</w:t>
            </w:r>
          </w:p>
        </w:tc>
      </w:tr>
      <w:tr w:rsidR="00695F8D" w:rsidRPr="0039519F" w14:paraId="2F4E4F9A"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73EC1CA0" w14:textId="77777777" w:rsidR="00695F8D" w:rsidRPr="0039519F" w:rsidRDefault="00695F8D"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4413128C"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2ABB5868"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703B558F"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695F8D" w:rsidRPr="0039519F" w14:paraId="1205ECEB"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75BC824C" w14:textId="68D8D066" w:rsidR="00695F8D" w:rsidRPr="0039519F" w:rsidRDefault="00695F8D" w:rsidP="00A11CCE">
            <w:pPr>
              <w:rPr>
                <w:rFonts w:eastAsia="Times New Roman" w:cstheme="minorHAnsi"/>
                <w:b w:val="0"/>
                <w:bCs w:val="0"/>
                <w:sz w:val="22"/>
                <w:szCs w:val="22"/>
              </w:rPr>
            </w:pPr>
            <w:r w:rsidRPr="0039519F">
              <w:rPr>
                <w:rFonts w:eastAsia="Times New Roman" w:cstheme="minorHAnsi"/>
                <w:sz w:val="22"/>
                <w:szCs w:val="22"/>
              </w:rPr>
              <w:t>Proveden upis djece u vrtić svake godine i zaključeni ugovori s korisnicima</w:t>
            </w:r>
          </w:p>
          <w:p w14:paraId="08216917" w14:textId="77777777" w:rsidR="00695F8D" w:rsidRPr="0039519F" w:rsidRDefault="00695F8D"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7A1C312"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1FF39D70"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04C94DAF" w14:textId="63C5379E"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djece upisane u vrtić</w:t>
            </w:r>
          </w:p>
          <w:p w14:paraId="39B5DA23"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7750177"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3EC6119D" w14:textId="0BA43043" w:rsidR="00695F8D"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381</w:t>
            </w:r>
          </w:p>
        </w:tc>
        <w:tc>
          <w:tcPr>
            <w:tcW w:w="1843" w:type="dxa"/>
            <w:tcBorders>
              <w:left w:val="single" w:sz="4" w:space="0" w:color="C45911" w:themeColor="accent2" w:themeShade="BF"/>
              <w:right w:val="single" w:sz="4" w:space="0" w:color="C45911" w:themeColor="accent2" w:themeShade="BF"/>
            </w:tcBorders>
            <w:vAlign w:val="center"/>
          </w:tcPr>
          <w:p w14:paraId="4F9E96A4" w14:textId="67783F69" w:rsidR="00695F8D"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490</w:t>
            </w:r>
          </w:p>
        </w:tc>
      </w:tr>
    </w:tbl>
    <w:p w14:paraId="3A38CB65" w14:textId="77777777" w:rsidR="00695F8D" w:rsidRPr="0039519F" w:rsidRDefault="00695F8D" w:rsidP="00AE2E1B">
      <w:pPr>
        <w:rPr>
          <w:rFonts w:cstheme="minorHAnsi"/>
          <w:sz w:val="22"/>
          <w:szCs w:val="22"/>
        </w:rPr>
      </w:pPr>
    </w:p>
    <w:p w14:paraId="6D87FE14" w14:textId="77777777" w:rsidR="00695F8D" w:rsidRPr="0039519F" w:rsidRDefault="00695F8D"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695F8D" w:rsidRPr="0039519F" w14:paraId="1C9FC50F"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658E3BFA" w14:textId="7D82F2FA" w:rsidR="00695F8D" w:rsidRPr="0039519F" w:rsidRDefault="00695F8D" w:rsidP="00A11CCE">
            <w:pPr>
              <w:rPr>
                <w:rFonts w:cstheme="minorHAnsi"/>
                <w:sz w:val="22"/>
                <w:szCs w:val="22"/>
              </w:rPr>
            </w:pPr>
            <w:r w:rsidRPr="0039519F">
              <w:rPr>
                <w:rFonts w:cstheme="minorHAnsi"/>
                <w:sz w:val="22"/>
                <w:szCs w:val="22"/>
              </w:rPr>
              <w:t>Mjera 6. Potpora obrazovanju učenika i studenata</w:t>
            </w:r>
          </w:p>
        </w:tc>
      </w:tr>
      <w:tr w:rsidR="00695F8D" w:rsidRPr="0039519F" w14:paraId="38A151BA"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38577EC1" w14:textId="77777777" w:rsidR="00695F8D" w:rsidRPr="0039519F" w:rsidRDefault="00695F8D"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0FA695B2"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04C99081"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43B9593D"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695F8D" w:rsidRPr="0039519F" w14:paraId="6AFBA9AD"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209D5C0E" w14:textId="0B3925AC" w:rsidR="00695F8D" w:rsidRPr="0039519F" w:rsidRDefault="00695F8D" w:rsidP="00A11CCE">
            <w:pPr>
              <w:rPr>
                <w:rFonts w:eastAsia="Times New Roman" w:cstheme="minorHAnsi"/>
                <w:b w:val="0"/>
                <w:bCs w:val="0"/>
                <w:sz w:val="22"/>
                <w:szCs w:val="22"/>
              </w:rPr>
            </w:pPr>
            <w:r w:rsidRPr="0039519F">
              <w:rPr>
                <w:rFonts w:eastAsia="Times New Roman" w:cstheme="minorHAnsi"/>
                <w:sz w:val="22"/>
                <w:szCs w:val="22"/>
              </w:rPr>
              <w:t>Proveden javni poziv za dodjelu studentskih stipendija</w:t>
            </w:r>
          </w:p>
          <w:p w14:paraId="59BCA6A5" w14:textId="77777777" w:rsidR="00695F8D" w:rsidRPr="0039519F" w:rsidRDefault="00695F8D" w:rsidP="00A11CCE">
            <w:pPr>
              <w:rPr>
                <w:rFonts w:eastAsia="Times New Roman" w:cstheme="minorHAnsi"/>
                <w:b w:val="0"/>
                <w:bCs w:val="0"/>
                <w:sz w:val="22"/>
                <w:szCs w:val="22"/>
              </w:rPr>
            </w:pPr>
          </w:p>
          <w:p w14:paraId="25B93FF8" w14:textId="77777777" w:rsidR="00695F8D" w:rsidRPr="0039519F" w:rsidRDefault="00695F8D" w:rsidP="00A11CCE">
            <w:pPr>
              <w:rPr>
                <w:rFonts w:eastAsia="Times New Roman" w:cstheme="minorHAnsi"/>
                <w:b w:val="0"/>
                <w:bCs w:val="0"/>
                <w:sz w:val="22"/>
                <w:szCs w:val="22"/>
              </w:rPr>
            </w:pPr>
          </w:p>
          <w:p w14:paraId="7A25521F" w14:textId="77777777" w:rsidR="00695F8D" w:rsidRPr="0039519F" w:rsidRDefault="00695F8D" w:rsidP="00A11CCE">
            <w:pPr>
              <w:rPr>
                <w:rFonts w:cstheme="minorHAnsi"/>
                <w:b w:val="0"/>
                <w:bCs w:val="0"/>
                <w:sz w:val="22"/>
                <w:szCs w:val="22"/>
              </w:rPr>
            </w:pPr>
          </w:p>
          <w:p w14:paraId="13152FC1" w14:textId="4D60157E" w:rsidR="00695F8D" w:rsidRPr="0039519F" w:rsidRDefault="00695F8D" w:rsidP="00A11CCE">
            <w:pPr>
              <w:rPr>
                <w:rFonts w:cstheme="minorHAnsi"/>
                <w:b w:val="0"/>
                <w:bCs w:val="0"/>
                <w:sz w:val="22"/>
                <w:szCs w:val="22"/>
              </w:rPr>
            </w:pPr>
            <w:r w:rsidRPr="0039519F">
              <w:rPr>
                <w:rFonts w:cstheme="minorHAnsi"/>
                <w:sz w:val="22"/>
                <w:szCs w:val="22"/>
              </w:rPr>
              <w:t>Proveden javni poziv za dodjelu učeničkih stipendija</w:t>
            </w:r>
          </w:p>
          <w:p w14:paraId="0B78334D" w14:textId="77777777" w:rsidR="00695F8D" w:rsidRPr="0039519F" w:rsidRDefault="00695F8D" w:rsidP="00A11CCE">
            <w:pPr>
              <w:rPr>
                <w:rFonts w:cstheme="minorHAnsi"/>
                <w:sz w:val="22"/>
                <w:szCs w:val="22"/>
              </w:rPr>
            </w:pPr>
          </w:p>
          <w:p w14:paraId="350648D9" w14:textId="77777777" w:rsidR="00695F8D" w:rsidRPr="0039519F" w:rsidRDefault="00695F8D" w:rsidP="00A11CCE">
            <w:pPr>
              <w:rPr>
                <w:rFonts w:cstheme="minorHAnsi"/>
                <w:sz w:val="22"/>
                <w:szCs w:val="22"/>
              </w:rPr>
            </w:pPr>
          </w:p>
          <w:p w14:paraId="34CBB93A" w14:textId="77777777" w:rsidR="00695F8D" w:rsidRPr="0039519F" w:rsidRDefault="00695F8D" w:rsidP="00A11CCE">
            <w:pPr>
              <w:rPr>
                <w:rFonts w:cstheme="minorHAnsi"/>
                <w:sz w:val="22"/>
                <w:szCs w:val="22"/>
              </w:rPr>
            </w:pPr>
          </w:p>
          <w:p w14:paraId="57B0C512" w14:textId="2C9382E1" w:rsidR="00695F8D" w:rsidRPr="0039519F" w:rsidRDefault="00695F8D" w:rsidP="00A11CCE">
            <w:pPr>
              <w:rPr>
                <w:rFonts w:cstheme="minorHAnsi"/>
                <w:b w:val="0"/>
                <w:bCs w:val="0"/>
                <w:sz w:val="22"/>
                <w:szCs w:val="22"/>
              </w:rPr>
            </w:pPr>
            <w:r w:rsidRPr="0039519F">
              <w:rPr>
                <w:rFonts w:cstheme="minorHAnsi"/>
                <w:sz w:val="22"/>
                <w:szCs w:val="22"/>
              </w:rPr>
              <w:t xml:space="preserve">Proveden javni poziv za dodjelu stipendija za deficitarna zanimanja </w:t>
            </w:r>
          </w:p>
          <w:p w14:paraId="55F561DF" w14:textId="77777777" w:rsidR="00695F8D" w:rsidRPr="0039519F" w:rsidRDefault="00695F8D" w:rsidP="00A11CCE">
            <w:pPr>
              <w:rPr>
                <w:rFonts w:cstheme="minorHAnsi"/>
                <w:b w:val="0"/>
                <w:bCs w:val="0"/>
                <w:sz w:val="22"/>
                <w:szCs w:val="22"/>
              </w:rPr>
            </w:pPr>
          </w:p>
          <w:p w14:paraId="41B88F1D" w14:textId="77777777" w:rsidR="00695F8D" w:rsidRPr="0039519F" w:rsidRDefault="00695F8D"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605722FA" w14:textId="4CA072BC"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stipendiranih studenata</w:t>
            </w:r>
          </w:p>
          <w:p w14:paraId="09E5A9B0"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AAB88BF"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1A9EFFD"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5F688643" w14:textId="63E65C5F" w:rsidR="00695F8D"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73</w:t>
            </w:r>
          </w:p>
        </w:tc>
        <w:tc>
          <w:tcPr>
            <w:tcW w:w="1843" w:type="dxa"/>
            <w:tcBorders>
              <w:left w:val="single" w:sz="4" w:space="0" w:color="C45911" w:themeColor="accent2" w:themeShade="BF"/>
              <w:right w:val="single" w:sz="4" w:space="0" w:color="C45911" w:themeColor="accent2" w:themeShade="BF"/>
            </w:tcBorders>
            <w:vAlign w:val="center"/>
          </w:tcPr>
          <w:p w14:paraId="47F3B1E0" w14:textId="3B6F002B" w:rsidR="00695F8D"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50</w:t>
            </w:r>
          </w:p>
        </w:tc>
      </w:tr>
      <w:tr w:rsidR="00695F8D" w:rsidRPr="0039519F" w14:paraId="4554A1BA"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53A940BE" w14:textId="77777777" w:rsidR="00695F8D" w:rsidRPr="0039519F" w:rsidRDefault="00695F8D"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1F258C45" w14:textId="77777777" w:rsidR="00695F8D" w:rsidRPr="0039519F" w:rsidRDefault="00695F8D" w:rsidP="00A11CCE">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p>
          <w:p w14:paraId="7E830556" w14:textId="34A61E1D" w:rsidR="00695F8D" w:rsidRPr="0039519F" w:rsidRDefault="00695F8D" w:rsidP="00A11CCE">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stipendiranih učenika</w:t>
            </w:r>
          </w:p>
          <w:p w14:paraId="03709F05" w14:textId="77777777" w:rsidR="00695F8D" w:rsidRPr="0039519F" w:rsidRDefault="00695F8D"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2913027" w14:textId="162ED1B8"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136</w:t>
            </w:r>
          </w:p>
        </w:tc>
        <w:tc>
          <w:tcPr>
            <w:tcW w:w="1843" w:type="dxa"/>
            <w:tcBorders>
              <w:left w:val="single" w:sz="4" w:space="0" w:color="C45911" w:themeColor="accent2" w:themeShade="BF"/>
              <w:right w:val="single" w:sz="4" w:space="0" w:color="C45911" w:themeColor="accent2" w:themeShade="BF"/>
            </w:tcBorders>
            <w:vAlign w:val="center"/>
          </w:tcPr>
          <w:p w14:paraId="66F0F785" w14:textId="37528BBA"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130</w:t>
            </w:r>
          </w:p>
        </w:tc>
      </w:tr>
      <w:tr w:rsidR="00695F8D" w:rsidRPr="0039519F" w14:paraId="4D1562F0" w14:textId="77777777" w:rsidTr="00A11CCE">
        <w:trPr>
          <w:trHeight w:val="204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5ACD3270" w14:textId="77777777" w:rsidR="00695F8D" w:rsidRPr="0039519F" w:rsidRDefault="00695F8D"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D14D2AD" w14:textId="7FD4091D"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 xml:space="preserve">Broj stipendiranih studenata koji se obrazuju za deficitarna zanimanja </w:t>
            </w:r>
          </w:p>
        </w:tc>
        <w:tc>
          <w:tcPr>
            <w:tcW w:w="1843" w:type="dxa"/>
            <w:tcBorders>
              <w:left w:val="single" w:sz="4" w:space="0" w:color="C45911" w:themeColor="accent2" w:themeShade="BF"/>
              <w:right w:val="single" w:sz="4" w:space="0" w:color="C45911" w:themeColor="accent2" w:themeShade="BF"/>
            </w:tcBorders>
            <w:vAlign w:val="center"/>
          </w:tcPr>
          <w:p w14:paraId="72E2DE1B" w14:textId="7136771D" w:rsidR="00695F8D"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19</w:t>
            </w:r>
          </w:p>
        </w:tc>
        <w:tc>
          <w:tcPr>
            <w:tcW w:w="1843" w:type="dxa"/>
            <w:tcBorders>
              <w:left w:val="single" w:sz="4" w:space="0" w:color="C45911" w:themeColor="accent2" w:themeShade="BF"/>
              <w:right w:val="single" w:sz="4" w:space="0" w:color="C45911" w:themeColor="accent2" w:themeShade="BF"/>
            </w:tcBorders>
            <w:vAlign w:val="center"/>
          </w:tcPr>
          <w:p w14:paraId="046FB8E9" w14:textId="46929B36" w:rsidR="00695F8D" w:rsidRPr="0039519F" w:rsidRDefault="00695F8D"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35</w:t>
            </w:r>
          </w:p>
        </w:tc>
      </w:tr>
    </w:tbl>
    <w:p w14:paraId="33B99085" w14:textId="77777777" w:rsidR="00695F8D" w:rsidRPr="0039519F" w:rsidRDefault="00695F8D" w:rsidP="00AE2E1B">
      <w:pPr>
        <w:rPr>
          <w:rFonts w:cstheme="minorHAnsi"/>
          <w:sz w:val="22"/>
          <w:szCs w:val="22"/>
        </w:rPr>
      </w:pPr>
    </w:p>
    <w:p w14:paraId="04C32C04" w14:textId="77777777" w:rsidR="00453D33" w:rsidRPr="0039519F" w:rsidRDefault="00453D33"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695F8D" w:rsidRPr="0039519F" w14:paraId="7EAC3044"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241CC487" w14:textId="4961F022" w:rsidR="00695F8D" w:rsidRPr="0039519F" w:rsidRDefault="00695F8D" w:rsidP="00A11CCE">
            <w:pPr>
              <w:rPr>
                <w:rFonts w:cstheme="minorHAnsi"/>
                <w:sz w:val="22"/>
                <w:szCs w:val="22"/>
              </w:rPr>
            </w:pPr>
            <w:r w:rsidRPr="0039519F">
              <w:rPr>
                <w:rFonts w:cstheme="minorHAnsi"/>
                <w:sz w:val="22"/>
                <w:szCs w:val="22"/>
              </w:rPr>
              <w:t xml:space="preserve">Mjera 7.  Osiguranje uvjeta za rad produženog boravka u osnovnim školama, poboljšanje materijalnih uvjeta rada u obrazovnim ustanovama i poticanje izvannastavnih aktivnosti  </w:t>
            </w:r>
          </w:p>
        </w:tc>
      </w:tr>
      <w:tr w:rsidR="00695F8D" w:rsidRPr="0039519F" w14:paraId="6E6AB390"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2EC49242" w14:textId="77777777" w:rsidR="00695F8D" w:rsidRPr="0039519F" w:rsidRDefault="00695F8D"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462BBF46"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1755BD58"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4F4D956F" w14:textId="77777777"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695F8D" w:rsidRPr="0039519F" w14:paraId="6FA3382E"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37893A6F" w14:textId="77777777" w:rsidR="00695F8D" w:rsidRPr="0039519F" w:rsidRDefault="00DC00B9" w:rsidP="00A11CCE">
            <w:pPr>
              <w:rPr>
                <w:rFonts w:cstheme="minorHAnsi"/>
                <w:b w:val="0"/>
                <w:bCs w:val="0"/>
                <w:sz w:val="22"/>
                <w:szCs w:val="22"/>
              </w:rPr>
            </w:pPr>
            <w:r w:rsidRPr="0039519F">
              <w:rPr>
                <w:rFonts w:cstheme="minorHAnsi"/>
                <w:sz w:val="22"/>
                <w:szCs w:val="22"/>
              </w:rPr>
              <w:t>Zaključenje ugovora sa školama o financiranju projekta produženog boravka i drugih aktivnosti i projekata</w:t>
            </w:r>
          </w:p>
          <w:p w14:paraId="0645ECFC" w14:textId="77777777" w:rsidR="00DC00B9" w:rsidRPr="0039519F" w:rsidRDefault="00DC00B9" w:rsidP="00A11CCE">
            <w:pPr>
              <w:rPr>
                <w:rFonts w:cstheme="minorHAnsi"/>
                <w:sz w:val="22"/>
                <w:szCs w:val="22"/>
              </w:rPr>
            </w:pPr>
          </w:p>
          <w:p w14:paraId="30087E1D" w14:textId="77777777" w:rsidR="00DC00B9" w:rsidRPr="0039519F" w:rsidRDefault="00DC00B9" w:rsidP="00A11CCE">
            <w:pPr>
              <w:rPr>
                <w:rFonts w:cstheme="minorHAnsi"/>
                <w:sz w:val="22"/>
                <w:szCs w:val="22"/>
              </w:rPr>
            </w:pPr>
          </w:p>
          <w:p w14:paraId="594804E6" w14:textId="71FF5A7A" w:rsidR="00DC00B9" w:rsidRPr="0039519F" w:rsidRDefault="00DC00B9" w:rsidP="00A11CCE">
            <w:pPr>
              <w:rPr>
                <w:rFonts w:cstheme="minorHAnsi"/>
                <w:sz w:val="22"/>
                <w:szCs w:val="22"/>
              </w:rPr>
            </w:pPr>
            <w:r w:rsidRPr="0039519F">
              <w:rPr>
                <w:rFonts w:cstheme="minorHAnsi"/>
                <w:sz w:val="22"/>
                <w:szCs w:val="22"/>
              </w:rPr>
              <w:t>Isplata potpore školama</w:t>
            </w:r>
          </w:p>
        </w:tc>
        <w:tc>
          <w:tcPr>
            <w:tcW w:w="2693" w:type="dxa"/>
            <w:tcBorders>
              <w:left w:val="single" w:sz="4" w:space="0" w:color="C45911" w:themeColor="accent2" w:themeShade="BF"/>
              <w:right w:val="single" w:sz="4" w:space="0" w:color="C45911" w:themeColor="accent2" w:themeShade="BF"/>
            </w:tcBorders>
            <w:vAlign w:val="center"/>
          </w:tcPr>
          <w:p w14:paraId="3AF0C219" w14:textId="599C85A1" w:rsidR="00695F8D" w:rsidRPr="0039519F" w:rsidRDefault="00DC00B9"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sufinanciranih škola</w:t>
            </w:r>
          </w:p>
          <w:p w14:paraId="41530B0E"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9DBE6FD"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43935A6" w14:textId="77777777" w:rsidR="00695F8D" w:rsidRPr="0039519F" w:rsidRDefault="00695F8D"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51CC14EB" w14:textId="1CC78403" w:rsidR="00695F8D" w:rsidRPr="0039519F" w:rsidRDefault="00DC00B9"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6</w:t>
            </w:r>
          </w:p>
        </w:tc>
        <w:tc>
          <w:tcPr>
            <w:tcW w:w="1843" w:type="dxa"/>
            <w:tcBorders>
              <w:left w:val="single" w:sz="4" w:space="0" w:color="C45911" w:themeColor="accent2" w:themeShade="BF"/>
              <w:right w:val="single" w:sz="4" w:space="0" w:color="C45911" w:themeColor="accent2" w:themeShade="BF"/>
            </w:tcBorders>
            <w:vAlign w:val="center"/>
          </w:tcPr>
          <w:p w14:paraId="1D4B5FB4" w14:textId="48148B65" w:rsidR="00695F8D" w:rsidRPr="0039519F" w:rsidRDefault="00DC00B9"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6</w:t>
            </w:r>
          </w:p>
        </w:tc>
      </w:tr>
      <w:tr w:rsidR="00695F8D" w:rsidRPr="0039519F" w14:paraId="2F5099BB"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63AF3AF7" w14:textId="77777777" w:rsidR="00695F8D" w:rsidRPr="0039519F" w:rsidRDefault="00695F8D"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759480C9" w14:textId="77777777" w:rsidR="00695F8D" w:rsidRPr="0039519F" w:rsidRDefault="00695F8D"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5D1DA058" w14:textId="11857853"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549D3D97" w14:textId="57346EA4" w:rsidR="00695F8D" w:rsidRPr="0039519F" w:rsidRDefault="00695F8D"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2E2B449A" w14:textId="77777777" w:rsidR="00695F8D" w:rsidRPr="0039519F" w:rsidRDefault="00695F8D" w:rsidP="00AE2E1B">
      <w:pPr>
        <w:rPr>
          <w:rFonts w:cstheme="minorHAnsi"/>
          <w:sz w:val="22"/>
          <w:szCs w:val="22"/>
        </w:rPr>
      </w:pPr>
    </w:p>
    <w:p w14:paraId="03FBF3EC" w14:textId="77777777" w:rsidR="00695F8D" w:rsidRPr="0039519F" w:rsidRDefault="00695F8D"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DC00B9" w:rsidRPr="0039519F" w14:paraId="2FA1C773"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101C7ADA" w14:textId="47BC2F81" w:rsidR="00DC00B9" w:rsidRPr="0039519F" w:rsidRDefault="00DC00B9" w:rsidP="00A11CCE">
            <w:pPr>
              <w:rPr>
                <w:rFonts w:cstheme="minorHAnsi"/>
                <w:sz w:val="22"/>
                <w:szCs w:val="22"/>
              </w:rPr>
            </w:pPr>
            <w:r w:rsidRPr="0039519F">
              <w:rPr>
                <w:rFonts w:cstheme="minorHAnsi"/>
                <w:sz w:val="22"/>
                <w:szCs w:val="22"/>
              </w:rPr>
              <w:lastRenderedPageBreak/>
              <w:t>Mjera 8.  Poticanje cjeloživotnog obrazovanja i prekvalifikacija u skladu s potrebama tržišta rada</w:t>
            </w:r>
          </w:p>
        </w:tc>
      </w:tr>
      <w:tr w:rsidR="00DC00B9" w:rsidRPr="0039519F" w14:paraId="5C68B1B0"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6C6D60D7" w14:textId="77777777" w:rsidR="00DC00B9" w:rsidRPr="0039519F" w:rsidRDefault="00DC00B9"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3B28FEAF" w14:textId="77777777"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2EBF4CAD" w14:textId="77777777"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7BED5F29" w14:textId="77777777"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DC00B9" w:rsidRPr="0039519F" w14:paraId="25B8FD76"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19723B8C" w14:textId="6D201015" w:rsidR="00DC00B9" w:rsidRPr="0039519F" w:rsidRDefault="00DC00B9" w:rsidP="00A11CCE">
            <w:pPr>
              <w:rPr>
                <w:rFonts w:cstheme="minorHAnsi"/>
                <w:sz w:val="22"/>
                <w:szCs w:val="22"/>
              </w:rPr>
            </w:pPr>
            <w:r w:rsidRPr="0039519F">
              <w:rPr>
                <w:rFonts w:cstheme="minorHAnsi"/>
                <w:sz w:val="22"/>
                <w:szCs w:val="22"/>
              </w:rPr>
              <w:t>Provođenje obrazovnih programa</w:t>
            </w:r>
          </w:p>
        </w:tc>
        <w:tc>
          <w:tcPr>
            <w:tcW w:w="2693" w:type="dxa"/>
            <w:tcBorders>
              <w:left w:val="single" w:sz="4" w:space="0" w:color="C45911" w:themeColor="accent2" w:themeShade="BF"/>
              <w:right w:val="single" w:sz="4" w:space="0" w:color="C45911" w:themeColor="accent2" w:themeShade="BF"/>
            </w:tcBorders>
            <w:vAlign w:val="center"/>
          </w:tcPr>
          <w:p w14:paraId="4E63195D" w14:textId="162E2DE1"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obrazovnih programa</w:t>
            </w:r>
          </w:p>
          <w:p w14:paraId="4AD0E4C5"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AE52731"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41D6388"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0680455B" w14:textId="31D1F2EB" w:rsidR="00DC00B9" w:rsidRPr="0039519F" w:rsidRDefault="00DC00B9"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w:t>
            </w:r>
          </w:p>
        </w:tc>
        <w:tc>
          <w:tcPr>
            <w:tcW w:w="1843" w:type="dxa"/>
            <w:tcBorders>
              <w:left w:val="single" w:sz="4" w:space="0" w:color="C45911" w:themeColor="accent2" w:themeShade="BF"/>
              <w:right w:val="single" w:sz="4" w:space="0" w:color="C45911" w:themeColor="accent2" w:themeShade="BF"/>
            </w:tcBorders>
            <w:vAlign w:val="center"/>
          </w:tcPr>
          <w:p w14:paraId="01F16B96" w14:textId="7B454AC0" w:rsidR="00DC00B9" w:rsidRPr="0039519F" w:rsidRDefault="00DC00B9"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w:t>
            </w:r>
          </w:p>
        </w:tc>
      </w:tr>
      <w:tr w:rsidR="00DC00B9" w:rsidRPr="0039519F" w14:paraId="61972B36"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44E0528A" w14:textId="77777777" w:rsidR="00DC00B9" w:rsidRPr="0039519F" w:rsidRDefault="00DC00B9"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6CCB4B3A" w14:textId="75AE6C04" w:rsidR="00DC00B9" w:rsidRPr="0039519F" w:rsidRDefault="00DC00B9"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polaznika obrazovnih programa</w:t>
            </w:r>
          </w:p>
        </w:tc>
        <w:tc>
          <w:tcPr>
            <w:tcW w:w="1843" w:type="dxa"/>
            <w:tcBorders>
              <w:left w:val="single" w:sz="4" w:space="0" w:color="C45911" w:themeColor="accent2" w:themeShade="BF"/>
              <w:right w:val="single" w:sz="4" w:space="0" w:color="C45911" w:themeColor="accent2" w:themeShade="BF"/>
            </w:tcBorders>
            <w:vAlign w:val="center"/>
          </w:tcPr>
          <w:p w14:paraId="4E11DAC5" w14:textId="49F6B3C3"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57</w:t>
            </w:r>
          </w:p>
        </w:tc>
        <w:tc>
          <w:tcPr>
            <w:tcW w:w="1843" w:type="dxa"/>
            <w:tcBorders>
              <w:left w:val="single" w:sz="4" w:space="0" w:color="C45911" w:themeColor="accent2" w:themeShade="BF"/>
              <w:right w:val="single" w:sz="4" w:space="0" w:color="C45911" w:themeColor="accent2" w:themeShade="BF"/>
            </w:tcBorders>
            <w:vAlign w:val="center"/>
          </w:tcPr>
          <w:p w14:paraId="1E028438" w14:textId="504F53DF"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60</w:t>
            </w:r>
          </w:p>
        </w:tc>
      </w:tr>
    </w:tbl>
    <w:p w14:paraId="37CF21FF" w14:textId="77777777" w:rsidR="00695F8D" w:rsidRPr="0039519F" w:rsidRDefault="00695F8D" w:rsidP="00AE2E1B">
      <w:pPr>
        <w:rPr>
          <w:rFonts w:cstheme="minorHAnsi"/>
          <w:sz w:val="22"/>
          <w:szCs w:val="22"/>
        </w:rPr>
      </w:pPr>
    </w:p>
    <w:p w14:paraId="1E9F4FED" w14:textId="77777777" w:rsidR="00695F8D" w:rsidRPr="0039519F" w:rsidRDefault="00695F8D"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DC00B9" w:rsidRPr="0039519F" w14:paraId="05AA7EB7"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38CF5988" w14:textId="704063E0" w:rsidR="00DC00B9" w:rsidRPr="0039519F" w:rsidRDefault="00DC00B9" w:rsidP="00A11CCE">
            <w:pPr>
              <w:rPr>
                <w:rFonts w:cstheme="minorHAnsi"/>
                <w:sz w:val="22"/>
                <w:szCs w:val="22"/>
              </w:rPr>
            </w:pPr>
            <w:r w:rsidRPr="0039519F">
              <w:rPr>
                <w:rFonts w:cstheme="minorHAnsi"/>
                <w:sz w:val="22"/>
                <w:szCs w:val="22"/>
              </w:rPr>
              <w:t xml:space="preserve">Mjera 9.  Poticanje i promicanje sporta i rekreacije  </w:t>
            </w:r>
          </w:p>
        </w:tc>
      </w:tr>
      <w:tr w:rsidR="00DC00B9" w:rsidRPr="0039519F" w14:paraId="28D1051D"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78CBF0D1" w14:textId="77777777" w:rsidR="00DC00B9" w:rsidRPr="0039519F" w:rsidRDefault="00DC00B9"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42E286EC" w14:textId="77777777"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075EF576" w14:textId="77777777"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60FB6EA8" w14:textId="77777777" w:rsidR="00DC00B9" w:rsidRPr="0039519F" w:rsidRDefault="00DC00B9"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DC00B9" w:rsidRPr="0039519F" w14:paraId="56398750"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552FE437" w14:textId="0DAAD55B" w:rsidR="00DC00B9" w:rsidRPr="0039519F" w:rsidRDefault="00DC00B9" w:rsidP="00A11CCE">
            <w:pPr>
              <w:rPr>
                <w:rFonts w:cstheme="minorHAnsi"/>
                <w:sz w:val="22"/>
                <w:szCs w:val="22"/>
              </w:rPr>
            </w:pPr>
            <w:r w:rsidRPr="0039519F">
              <w:rPr>
                <w:rFonts w:cstheme="minorHAnsi"/>
                <w:sz w:val="22"/>
                <w:szCs w:val="22"/>
              </w:rPr>
              <w:t>Zaključenje ugovora sa Zajednicom sportskih udruga Grada Novske za provođenje godišnjeg  Programa javnih potreba u sportu na području Grada Novske</w:t>
            </w:r>
          </w:p>
          <w:p w14:paraId="4B3E6502" w14:textId="77777777" w:rsidR="00DC00B9" w:rsidRPr="0039519F" w:rsidRDefault="00DC00B9" w:rsidP="00A11CCE">
            <w:pPr>
              <w:rPr>
                <w:rFonts w:cstheme="minorHAnsi"/>
                <w:sz w:val="22"/>
                <w:szCs w:val="22"/>
              </w:rPr>
            </w:pPr>
          </w:p>
          <w:p w14:paraId="602D3D97" w14:textId="77777777" w:rsidR="00DC00B9" w:rsidRPr="0039519F" w:rsidRDefault="00DC00B9" w:rsidP="00A11CCE">
            <w:pPr>
              <w:rPr>
                <w:rFonts w:cstheme="minorHAnsi"/>
                <w:sz w:val="22"/>
                <w:szCs w:val="22"/>
              </w:rPr>
            </w:pPr>
          </w:p>
          <w:p w14:paraId="63E5F13E" w14:textId="77777777" w:rsidR="00DC00B9" w:rsidRPr="0039519F" w:rsidRDefault="00DC00B9" w:rsidP="00A11CCE">
            <w:pPr>
              <w:rPr>
                <w:rFonts w:cstheme="minorHAnsi"/>
                <w:sz w:val="22"/>
                <w:szCs w:val="22"/>
              </w:rPr>
            </w:pPr>
          </w:p>
          <w:p w14:paraId="2A60D68F" w14:textId="5B11C5DC" w:rsidR="00DC00B9" w:rsidRPr="0039519F" w:rsidRDefault="00DC00B9" w:rsidP="00A11CCE">
            <w:pPr>
              <w:rPr>
                <w:rFonts w:cstheme="minorHAnsi"/>
                <w:sz w:val="22"/>
                <w:szCs w:val="22"/>
              </w:rPr>
            </w:pPr>
            <w:r w:rsidRPr="0039519F">
              <w:rPr>
                <w:rFonts w:cstheme="minorHAnsi"/>
                <w:sz w:val="22"/>
                <w:szCs w:val="22"/>
              </w:rPr>
              <w:t>Isplata sredstava iz proračuna u skladu s Programom javnih potreba u sportu</w:t>
            </w:r>
          </w:p>
          <w:p w14:paraId="77DC0E55" w14:textId="77777777" w:rsidR="00DC00B9" w:rsidRPr="0039519F" w:rsidRDefault="00DC00B9" w:rsidP="00A11CCE">
            <w:pPr>
              <w:rPr>
                <w:rFonts w:cstheme="minorHAnsi"/>
                <w:b w:val="0"/>
                <w:bCs w:val="0"/>
                <w:sz w:val="22"/>
                <w:szCs w:val="22"/>
              </w:rPr>
            </w:pPr>
          </w:p>
          <w:p w14:paraId="48586C9A" w14:textId="77777777" w:rsidR="00DC00B9" w:rsidRPr="0039519F" w:rsidRDefault="00DC00B9" w:rsidP="00A11CCE">
            <w:pPr>
              <w:rPr>
                <w:rFonts w:cstheme="minorHAnsi"/>
                <w:sz w:val="22"/>
                <w:szCs w:val="22"/>
              </w:rPr>
            </w:pPr>
          </w:p>
          <w:p w14:paraId="1F9E586C" w14:textId="77777777" w:rsidR="00DC00B9" w:rsidRPr="0039519F" w:rsidRDefault="00DC00B9" w:rsidP="00A11CCE">
            <w:pPr>
              <w:rPr>
                <w:rFonts w:cstheme="minorHAnsi"/>
                <w:sz w:val="22"/>
                <w:szCs w:val="22"/>
              </w:rPr>
            </w:pPr>
          </w:p>
          <w:p w14:paraId="23A22594" w14:textId="77777777" w:rsidR="00DC00B9" w:rsidRPr="0039519F" w:rsidRDefault="00DC00B9" w:rsidP="00A11CCE">
            <w:pPr>
              <w:rPr>
                <w:rFonts w:cstheme="minorHAnsi"/>
                <w:sz w:val="22"/>
                <w:szCs w:val="22"/>
              </w:rPr>
            </w:pPr>
          </w:p>
          <w:p w14:paraId="2952FD0E" w14:textId="042002A2" w:rsidR="00DC00B9" w:rsidRPr="0039519F" w:rsidRDefault="00DC00B9"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1EFAE19D" w14:textId="79DFF811"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aktivnih sportskih udruga u redovnom natjecanju</w:t>
            </w:r>
          </w:p>
          <w:p w14:paraId="19ADF56A"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2A9AC07"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CDB2F9F"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3AD8898"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1ACB1E2" w14:textId="77777777"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93104CB" w14:textId="4447A250" w:rsidR="00DC00B9"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20</w:t>
            </w:r>
          </w:p>
        </w:tc>
        <w:tc>
          <w:tcPr>
            <w:tcW w:w="1843" w:type="dxa"/>
            <w:tcBorders>
              <w:left w:val="single" w:sz="4" w:space="0" w:color="C45911" w:themeColor="accent2" w:themeShade="BF"/>
              <w:right w:val="single" w:sz="4" w:space="0" w:color="C45911" w:themeColor="accent2" w:themeShade="BF"/>
            </w:tcBorders>
            <w:vAlign w:val="center"/>
          </w:tcPr>
          <w:p w14:paraId="0891A37C" w14:textId="7EA79927" w:rsidR="00DC00B9"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21</w:t>
            </w:r>
          </w:p>
        </w:tc>
      </w:tr>
      <w:tr w:rsidR="00DC00B9" w:rsidRPr="0039519F" w14:paraId="75230438"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7808FBE6" w14:textId="77777777" w:rsidR="00DC00B9" w:rsidRPr="0039519F" w:rsidRDefault="00DC00B9"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BB49FB8" w14:textId="0A6CC0AF" w:rsidR="00DC00B9" w:rsidRPr="0039519F" w:rsidRDefault="00DC00B9"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aktivnih udruga u sportskoj rekreaciji , školskom sportu i sportu invalidnih osoba</w:t>
            </w:r>
          </w:p>
        </w:tc>
        <w:tc>
          <w:tcPr>
            <w:tcW w:w="1843" w:type="dxa"/>
            <w:tcBorders>
              <w:left w:val="single" w:sz="4" w:space="0" w:color="C45911" w:themeColor="accent2" w:themeShade="BF"/>
              <w:right w:val="single" w:sz="4" w:space="0" w:color="C45911" w:themeColor="accent2" w:themeShade="BF"/>
            </w:tcBorders>
            <w:vAlign w:val="center"/>
          </w:tcPr>
          <w:p w14:paraId="2B5FFE62" w14:textId="7EAB571D" w:rsidR="00DC00B9"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9</w:t>
            </w:r>
          </w:p>
        </w:tc>
        <w:tc>
          <w:tcPr>
            <w:tcW w:w="1843" w:type="dxa"/>
            <w:tcBorders>
              <w:left w:val="single" w:sz="4" w:space="0" w:color="C45911" w:themeColor="accent2" w:themeShade="BF"/>
              <w:right w:val="single" w:sz="4" w:space="0" w:color="C45911" w:themeColor="accent2" w:themeShade="BF"/>
            </w:tcBorders>
            <w:vAlign w:val="center"/>
          </w:tcPr>
          <w:p w14:paraId="1CAEB358" w14:textId="0E39F923" w:rsidR="00DC00B9"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9</w:t>
            </w:r>
          </w:p>
        </w:tc>
      </w:tr>
      <w:tr w:rsidR="00DC00B9" w:rsidRPr="0039519F" w14:paraId="09126D7E"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2B860630" w14:textId="77777777" w:rsidR="00DC00B9" w:rsidRPr="0039519F" w:rsidRDefault="00DC00B9"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4FA82BCA" w14:textId="3701407F" w:rsidR="00DC00B9" w:rsidRPr="0039519F" w:rsidRDefault="00DC00B9"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aktivnih sportaša</w:t>
            </w:r>
          </w:p>
        </w:tc>
        <w:tc>
          <w:tcPr>
            <w:tcW w:w="1843" w:type="dxa"/>
            <w:tcBorders>
              <w:left w:val="single" w:sz="4" w:space="0" w:color="C45911" w:themeColor="accent2" w:themeShade="BF"/>
              <w:right w:val="single" w:sz="4" w:space="0" w:color="C45911" w:themeColor="accent2" w:themeShade="BF"/>
            </w:tcBorders>
            <w:vAlign w:val="center"/>
          </w:tcPr>
          <w:p w14:paraId="01A4C1BF" w14:textId="7D5E39C4" w:rsidR="00DC00B9"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1902</w:t>
            </w:r>
          </w:p>
        </w:tc>
        <w:tc>
          <w:tcPr>
            <w:tcW w:w="1843" w:type="dxa"/>
            <w:tcBorders>
              <w:left w:val="single" w:sz="4" w:space="0" w:color="C45911" w:themeColor="accent2" w:themeShade="BF"/>
              <w:right w:val="single" w:sz="4" w:space="0" w:color="C45911" w:themeColor="accent2" w:themeShade="BF"/>
            </w:tcBorders>
            <w:vAlign w:val="center"/>
          </w:tcPr>
          <w:p w14:paraId="28A97C4D" w14:textId="2E1FA98E" w:rsidR="00DC00B9"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1902</w:t>
            </w:r>
          </w:p>
        </w:tc>
      </w:tr>
    </w:tbl>
    <w:p w14:paraId="424940C0" w14:textId="40F3761A" w:rsidR="00695F8D" w:rsidRPr="0039519F" w:rsidRDefault="00695F8D" w:rsidP="00AE2E1B">
      <w:pPr>
        <w:rPr>
          <w:rFonts w:cstheme="minorHAnsi"/>
          <w:sz w:val="22"/>
          <w:szCs w:val="22"/>
        </w:rPr>
      </w:pPr>
    </w:p>
    <w:p w14:paraId="318BDD7E" w14:textId="77777777" w:rsidR="00453D33" w:rsidRPr="0039519F" w:rsidRDefault="00453D33"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453D33" w:rsidRPr="0039519F" w14:paraId="7D11A4FF"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733CC2FF" w14:textId="69F81373" w:rsidR="00453D33" w:rsidRPr="0039519F" w:rsidRDefault="00453D33" w:rsidP="00A11CCE">
            <w:pPr>
              <w:rPr>
                <w:rFonts w:cstheme="minorHAnsi"/>
                <w:sz w:val="22"/>
                <w:szCs w:val="22"/>
              </w:rPr>
            </w:pPr>
            <w:r w:rsidRPr="0039519F">
              <w:rPr>
                <w:rFonts w:cstheme="minorHAnsi"/>
                <w:sz w:val="22"/>
                <w:szCs w:val="22"/>
              </w:rPr>
              <w:t>Mjera 10.  Poticanje razvoja kulture, očuvanje kulturne baštine i provođenje arheoloških istraživanja</w:t>
            </w:r>
          </w:p>
        </w:tc>
      </w:tr>
      <w:tr w:rsidR="00453D33" w:rsidRPr="0039519F" w14:paraId="488C6C67"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28F3CE4A" w14:textId="77777777" w:rsidR="00453D33" w:rsidRPr="0039519F" w:rsidRDefault="00453D33"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2C3DA5E8" w14:textId="77777777"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54127186" w14:textId="77777777"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6299FD04" w14:textId="77777777"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453D33" w:rsidRPr="0039519F" w14:paraId="738614B2"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2EF0AB53" w14:textId="68AC1995" w:rsidR="00453D33" w:rsidRPr="0039519F" w:rsidRDefault="00453D33" w:rsidP="00A11CCE">
            <w:pPr>
              <w:rPr>
                <w:rFonts w:cstheme="minorHAnsi"/>
                <w:b w:val="0"/>
                <w:bCs w:val="0"/>
                <w:sz w:val="22"/>
                <w:szCs w:val="22"/>
              </w:rPr>
            </w:pPr>
            <w:r w:rsidRPr="0039519F">
              <w:rPr>
                <w:rFonts w:cstheme="minorHAnsi"/>
                <w:sz w:val="22"/>
                <w:szCs w:val="22"/>
              </w:rPr>
              <w:t>Proveden javni poziv za financiranje javnih potreba u kulturi Grada Novske</w:t>
            </w:r>
          </w:p>
          <w:p w14:paraId="154749BE" w14:textId="77777777" w:rsidR="00453D33" w:rsidRPr="0039519F" w:rsidRDefault="00453D33" w:rsidP="00A11CCE">
            <w:pPr>
              <w:rPr>
                <w:rFonts w:cstheme="minorHAnsi"/>
                <w:b w:val="0"/>
                <w:bCs w:val="0"/>
                <w:sz w:val="22"/>
                <w:szCs w:val="22"/>
              </w:rPr>
            </w:pPr>
          </w:p>
          <w:p w14:paraId="62776D4D" w14:textId="77777777" w:rsidR="00453D33" w:rsidRPr="0039519F" w:rsidRDefault="00453D33" w:rsidP="00A11CCE">
            <w:pPr>
              <w:rPr>
                <w:rFonts w:cstheme="minorHAnsi"/>
                <w:b w:val="0"/>
                <w:bCs w:val="0"/>
                <w:sz w:val="22"/>
                <w:szCs w:val="22"/>
              </w:rPr>
            </w:pPr>
          </w:p>
          <w:p w14:paraId="07B9B070" w14:textId="77777777" w:rsidR="00453D33" w:rsidRPr="0039519F" w:rsidRDefault="00453D33" w:rsidP="00A11CCE">
            <w:pPr>
              <w:rPr>
                <w:rFonts w:cstheme="minorHAnsi"/>
                <w:b w:val="0"/>
                <w:bCs w:val="0"/>
                <w:sz w:val="22"/>
                <w:szCs w:val="22"/>
              </w:rPr>
            </w:pPr>
          </w:p>
          <w:p w14:paraId="4B5FAAC7" w14:textId="77777777" w:rsidR="00453D33" w:rsidRPr="0039519F" w:rsidRDefault="00453D33" w:rsidP="00A11CCE">
            <w:pPr>
              <w:rPr>
                <w:rFonts w:cstheme="minorHAnsi"/>
                <w:b w:val="0"/>
                <w:bCs w:val="0"/>
                <w:sz w:val="22"/>
                <w:szCs w:val="22"/>
              </w:rPr>
            </w:pPr>
          </w:p>
          <w:p w14:paraId="3664DEE0" w14:textId="77777777" w:rsidR="00453D33" w:rsidRPr="0039519F" w:rsidRDefault="00453D33" w:rsidP="00A11CCE">
            <w:pPr>
              <w:rPr>
                <w:rFonts w:cstheme="minorHAnsi"/>
                <w:b w:val="0"/>
                <w:bCs w:val="0"/>
                <w:sz w:val="22"/>
                <w:szCs w:val="22"/>
              </w:rPr>
            </w:pPr>
          </w:p>
          <w:p w14:paraId="2BC7355B" w14:textId="77777777" w:rsidR="00453D33" w:rsidRPr="0039519F" w:rsidRDefault="00453D33" w:rsidP="00A11CCE">
            <w:pPr>
              <w:rPr>
                <w:rFonts w:cstheme="minorHAnsi"/>
                <w:b w:val="0"/>
                <w:bCs w:val="0"/>
                <w:sz w:val="22"/>
                <w:szCs w:val="22"/>
              </w:rPr>
            </w:pPr>
          </w:p>
          <w:p w14:paraId="608742C4" w14:textId="7C362EC4" w:rsidR="00453D33" w:rsidRPr="0039519F" w:rsidRDefault="00453D33" w:rsidP="00A11CCE">
            <w:pPr>
              <w:rPr>
                <w:rFonts w:cstheme="minorHAnsi"/>
                <w:sz w:val="22"/>
                <w:szCs w:val="22"/>
              </w:rPr>
            </w:pPr>
            <w:r w:rsidRPr="0039519F">
              <w:rPr>
                <w:rFonts w:cstheme="minorHAnsi"/>
                <w:sz w:val="22"/>
                <w:szCs w:val="22"/>
              </w:rPr>
              <w:t>Zaključeni ugovori s provoditeljima arheoloških istraživanja i drugih radova</w:t>
            </w:r>
          </w:p>
          <w:p w14:paraId="61E95CC7" w14:textId="77777777" w:rsidR="00453D33" w:rsidRPr="0039519F" w:rsidRDefault="00453D33" w:rsidP="00A11CCE">
            <w:pPr>
              <w:rPr>
                <w:rFonts w:cstheme="minorHAnsi"/>
                <w:b w:val="0"/>
                <w:bCs w:val="0"/>
                <w:sz w:val="22"/>
                <w:szCs w:val="22"/>
              </w:rPr>
            </w:pPr>
          </w:p>
          <w:p w14:paraId="2F7816EC" w14:textId="77777777" w:rsidR="00453D33" w:rsidRPr="0039519F" w:rsidRDefault="00453D3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2D141668" w14:textId="3CCD6DE0"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lastRenderedPageBreak/>
              <w:t>Broj financiranih programa i projekata u kulturi</w:t>
            </w:r>
          </w:p>
          <w:p w14:paraId="76AC4FDF"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B8111C7"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193CB32"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DE71715"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56D32E7"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7946C38C" w14:textId="5D15004E" w:rsidR="00453D33"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w:t>
            </w:r>
            <w:r w:rsidR="000A7167">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2AC8C6F9" w14:textId="09B99EEF" w:rsidR="00453D33"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w:t>
            </w:r>
            <w:r w:rsidR="000A7167">
              <w:rPr>
                <w:rFonts w:cstheme="minorHAnsi"/>
                <w:sz w:val="22"/>
                <w:szCs w:val="22"/>
              </w:rPr>
              <w:t>0</w:t>
            </w:r>
          </w:p>
        </w:tc>
      </w:tr>
      <w:tr w:rsidR="00453D33" w:rsidRPr="0039519F" w14:paraId="7BB5A205"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79D4F37C" w14:textId="77777777" w:rsidR="00453D33" w:rsidRPr="0039519F" w:rsidRDefault="00453D3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798DE1F1" w14:textId="3D7D712A" w:rsidR="00453D33" w:rsidRPr="0039519F" w:rsidRDefault="00453D33"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 xml:space="preserve">Broj provedenih arheoloških istraživanja i drugih radova </w:t>
            </w:r>
          </w:p>
        </w:tc>
        <w:tc>
          <w:tcPr>
            <w:tcW w:w="1843" w:type="dxa"/>
            <w:tcBorders>
              <w:left w:val="single" w:sz="4" w:space="0" w:color="C45911" w:themeColor="accent2" w:themeShade="BF"/>
              <w:right w:val="single" w:sz="4" w:space="0" w:color="C45911" w:themeColor="accent2" w:themeShade="BF"/>
            </w:tcBorders>
            <w:vAlign w:val="center"/>
          </w:tcPr>
          <w:p w14:paraId="5321CB2B" w14:textId="3112EE33" w:rsidR="00453D33" w:rsidRPr="0039519F" w:rsidRDefault="000A7167"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c>
          <w:tcPr>
            <w:tcW w:w="1843" w:type="dxa"/>
            <w:tcBorders>
              <w:left w:val="single" w:sz="4" w:space="0" w:color="C45911" w:themeColor="accent2" w:themeShade="BF"/>
              <w:right w:val="single" w:sz="4" w:space="0" w:color="C45911" w:themeColor="accent2" w:themeShade="BF"/>
            </w:tcBorders>
            <w:vAlign w:val="center"/>
          </w:tcPr>
          <w:p w14:paraId="527C0AC2" w14:textId="3E48D6EC" w:rsidR="00453D33" w:rsidRPr="0039519F" w:rsidRDefault="000A7167"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p>
        </w:tc>
      </w:tr>
    </w:tbl>
    <w:p w14:paraId="1342C3A3" w14:textId="77777777" w:rsidR="00453D33" w:rsidRPr="0039519F" w:rsidRDefault="00453D33" w:rsidP="00AE2E1B">
      <w:pPr>
        <w:rPr>
          <w:rFonts w:cstheme="minorHAnsi"/>
          <w:sz w:val="22"/>
          <w:szCs w:val="22"/>
        </w:rPr>
      </w:pPr>
    </w:p>
    <w:p w14:paraId="5BE8B2F2" w14:textId="77777777" w:rsidR="00453D33" w:rsidRPr="0039519F" w:rsidRDefault="00453D33" w:rsidP="00AE2E1B">
      <w:pPr>
        <w:rPr>
          <w:rFonts w:cstheme="minorHAnsi"/>
          <w:sz w:val="22"/>
          <w:szCs w:val="22"/>
        </w:rPr>
      </w:pPr>
    </w:p>
    <w:p w14:paraId="0A615DCC" w14:textId="77777777" w:rsidR="00453D33" w:rsidRPr="0039519F" w:rsidRDefault="00453D33"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453D33" w:rsidRPr="0039519F" w14:paraId="3256B152"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770267D8" w14:textId="00319506" w:rsidR="00453D33" w:rsidRPr="0039519F" w:rsidRDefault="00453D33" w:rsidP="00A11CCE">
            <w:pPr>
              <w:rPr>
                <w:rFonts w:cstheme="minorHAnsi"/>
                <w:sz w:val="22"/>
                <w:szCs w:val="22"/>
              </w:rPr>
            </w:pPr>
            <w:r w:rsidRPr="0039519F">
              <w:rPr>
                <w:rFonts w:cstheme="minorHAnsi"/>
                <w:sz w:val="22"/>
                <w:szCs w:val="22"/>
              </w:rPr>
              <w:t xml:space="preserve">Mjera 11.  Provođenje javnih kulturnih sadržaja za potrebe građana Grada Novske   </w:t>
            </w:r>
          </w:p>
        </w:tc>
      </w:tr>
      <w:tr w:rsidR="00453D33" w:rsidRPr="0039519F" w14:paraId="1625B763"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42DD6756" w14:textId="77777777" w:rsidR="00453D33" w:rsidRPr="0039519F" w:rsidRDefault="00453D33"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42D23232" w14:textId="77777777"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14DC8DD8" w14:textId="77777777"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6C3A5D99" w14:textId="77777777"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453D33" w:rsidRPr="0039519F" w14:paraId="7A85A9DA"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1FF2B7B6" w14:textId="36304841" w:rsidR="00453D33" w:rsidRPr="0039519F" w:rsidRDefault="00453D33" w:rsidP="00A11CCE">
            <w:pPr>
              <w:rPr>
                <w:rFonts w:cstheme="minorHAnsi"/>
                <w:b w:val="0"/>
                <w:bCs w:val="0"/>
                <w:sz w:val="22"/>
                <w:szCs w:val="22"/>
              </w:rPr>
            </w:pPr>
            <w:r w:rsidRPr="0039519F">
              <w:rPr>
                <w:rFonts w:cstheme="minorHAnsi"/>
                <w:sz w:val="22"/>
                <w:szCs w:val="22"/>
              </w:rPr>
              <w:t>Organizacija izvedbe kazališnih predstava</w:t>
            </w:r>
          </w:p>
          <w:p w14:paraId="0A639F9E" w14:textId="77777777" w:rsidR="00453D33" w:rsidRPr="0039519F" w:rsidRDefault="00453D33" w:rsidP="00A11CCE">
            <w:pPr>
              <w:rPr>
                <w:rFonts w:cstheme="minorHAnsi"/>
                <w:b w:val="0"/>
                <w:bCs w:val="0"/>
                <w:sz w:val="22"/>
                <w:szCs w:val="22"/>
              </w:rPr>
            </w:pPr>
          </w:p>
          <w:p w14:paraId="365C61BA" w14:textId="77777777" w:rsidR="00453D33" w:rsidRPr="0039519F" w:rsidRDefault="00453D33" w:rsidP="00A11CCE">
            <w:pPr>
              <w:rPr>
                <w:rFonts w:cstheme="minorHAnsi"/>
                <w:b w:val="0"/>
                <w:bCs w:val="0"/>
                <w:sz w:val="22"/>
                <w:szCs w:val="22"/>
              </w:rPr>
            </w:pPr>
          </w:p>
          <w:p w14:paraId="434B3552" w14:textId="77777777" w:rsidR="00453D33" w:rsidRPr="0039519F" w:rsidRDefault="00453D33" w:rsidP="00A11CCE">
            <w:pPr>
              <w:rPr>
                <w:rFonts w:cstheme="minorHAnsi"/>
                <w:b w:val="0"/>
                <w:bCs w:val="0"/>
                <w:sz w:val="22"/>
                <w:szCs w:val="22"/>
              </w:rPr>
            </w:pPr>
          </w:p>
          <w:p w14:paraId="08B95249" w14:textId="77777777" w:rsidR="00272401" w:rsidRPr="0039519F" w:rsidRDefault="00272401" w:rsidP="00A11CCE">
            <w:pPr>
              <w:rPr>
                <w:rFonts w:cstheme="minorHAnsi"/>
                <w:b w:val="0"/>
                <w:bCs w:val="0"/>
                <w:sz w:val="22"/>
                <w:szCs w:val="22"/>
              </w:rPr>
            </w:pPr>
          </w:p>
          <w:p w14:paraId="5B145A44" w14:textId="77777777" w:rsidR="00453D33" w:rsidRPr="0039519F" w:rsidRDefault="00453D33" w:rsidP="00A11CCE">
            <w:pPr>
              <w:rPr>
                <w:rFonts w:cstheme="minorHAnsi"/>
                <w:b w:val="0"/>
                <w:bCs w:val="0"/>
                <w:sz w:val="22"/>
                <w:szCs w:val="22"/>
              </w:rPr>
            </w:pPr>
          </w:p>
          <w:p w14:paraId="0D7A3165" w14:textId="64E79BBC" w:rsidR="00453D33" w:rsidRPr="0039519F" w:rsidRDefault="00453D33" w:rsidP="00A11CCE">
            <w:pPr>
              <w:rPr>
                <w:rFonts w:cstheme="minorHAnsi"/>
                <w:b w:val="0"/>
                <w:bCs w:val="0"/>
                <w:sz w:val="22"/>
                <w:szCs w:val="22"/>
              </w:rPr>
            </w:pPr>
            <w:r w:rsidRPr="0039519F">
              <w:rPr>
                <w:rFonts w:cstheme="minorHAnsi"/>
                <w:sz w:val="22"/>
                <w:szCs w:val="22"/>
              </w:rPr>
              <w:t>Organizacija izvedbe kino predstava</w:t>
            </w:r>
          </w:p>
          <w:p w14:paraId="714C5606" w14:textId="77777777" w:rsidR="00453D33" w:rsidRPr="0039519F" w:rsidRDefault="00453D33" w:rsidP="00A11CCE">
            <w:pPr>
              <w:rPr>
                <w:rFonts w:cstheme="minorHAnsi"/>
                <w:b w:val="0"/>
                <w:bCs w:val="0"/>
                <w:sz w:val="22"/>
                <w:szCs w:val="22"/>
              </w:rPr>
            </w:pPr>
          </w:p>
          <w:p w14:paraId="4F655188" w14:textId="77777777" w:rsidR="00272401" w:rsidRPr="0039519F" w:rsidRDefault="00272401" w:rsidP="00A11CCE">
            <w:pPr>
              <w:rPr>
                <w:rFonts w:cstheme="minorHAnsi"/>
                <w:b w:val="0"/>
                <w:bCs w:val="0"/>
                <w:sz w:val="22"/>
                <w:szCs w:val="22"/>
              </w:rPr>
            </w:pPr>
          </w:p>
          <w:p w14:paraId="7697D251" w14:textId="77777777" w:rsidR="00272401" w:rsidRPr="0039519F" w:rsidRDefault="00272401" w:rsidP="00A11CCE">
            <w:pPr>
              <w:rPr>
                <w:rFonts w:cstheme="minorHAnsi"/>
                <w:b w:val="0"/>
                <w:bCs w:val="0"/>
                <w:sz w:val="22"/>
                <w:szCs w:val="22"/>
              </w:rPr>
            </w:pPr>
          </w:p>
          <w:p w14:paraId="4CAE366C" w14:textId="396C580D" w:rsidR="00453D33" w:rsidRPr="0039519F" w:rsidRDefault="00453D33" w:rsidP="00A11CCE">
            <w:pPr>
              <w:rPr>
                <w:rFonts w:cstheme="minorHAnsi"/>
                <w:sz w:val="22"/>
                <w:szCs w:val="22"/>
              </w:rPr>
            </w:pPr>
            <w:r w:rsidRPr="0039519F">
              <w:rPr>
                <w:rFonts w:cstheme="minorHAnsi"/>
                <w:sz w:val="22"/>
                <w:szCs w:val="22"/>
              </w:rPr>
              <w:t xml:space="preserve">Postavljanje izložbi </w:t>
            </w:r>
          </w:p>
          <w:p w14:paraId="526AA2CD" w14:textId="77777777" w:rsidR="00453D33" w:rsidRPr="0039519F" w:rsidRDefault="00453D3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FF47CF2" w14:textId="61D1A96D"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održanih predstava</w:t>
            </w:r>
          </w:p>
          <w:p w14:paraId="416A2E06"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1747B6A"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CAF662E"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FEFAFED"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93D004B" w14:textId="77777777"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64413E58" w14:textId="0F7DF2D6" w:rsidR="00453D33"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w:t>
            </w:r>
          </w:p>
        </w:tc>
        <w:tc>
          <w:tcPr>
            <w:tcW w:w="1843" w:type="dxa"/>
            <w:tcBorders>
              <w:left w:val="single" w:sz="4" w:space="0" w:color="C45911" w:themeColor="accent2" w:themeShade="BF"/>
              <w:right w:val="single" w:sz="4" w:space="0" w:color="C45911" w:themeColor="accent2" w:themeShade="BF"/>
            </w:tcBorders>
            <w:vAlign w:val="center"/>
          </w:tcPr>
          <w:p w14:paraId="3601B4E6" w14:textId="565CC3E6" w:rsidR="00453D33"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w:t>
            </w:r>
          </w:p>
        </w:tc>
      </w:tr>
      <w:tr w:rsidR="00453D33" w:rsidRPr="0039519F" w14:paraId="4CC339F5"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74D20947" w14:textId="77777777" w:rsidR="00453D33" w:rsidRPr="0039519F" w:rsidRDefault="00453D3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8BAD703" w14:textId="50C2F50E" w:rsidR="00453D33" w:rsidRPr="0039519F" w:rsidRDefault="00453D33"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održanih kino predstava</w:t>
            </w:r>
          </w:p>
        </w:tc>
        <w:tc>
          <w:tcPr>
            <w:tcW w:w="1843" w:type="dxa"/>
            <w:tcBorders>
              <w:left w:val="single" w:sz="4" w:space="0" w:color="C45911" w:themeColor="accent2" w:themeShade="BF"/>
              <w:right w:val="single" w:sz="4" w:space="0" w:color="C45911" w:themeColor="accent2" w:themeShade="BF"/>
            </w:tcBorders>
            <w:vAlign w:val="center"/>
          </w:tcPr>
          <w:p w14:paraId="72D76F6B" w14:textId="6A919E33"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200</w:t>
            </w:r>
          </w:p>
        </w:tc>
        <w:tc>
          <w:tcPr>
            <w:tcW w:w="1843" w:type="dxa"/>
            <w:tcBorders>
              <w:left w:val="single" w:sz="4" w:space="0" w:color="C45911" w:themeColor="accent2" w:themeShade="BF"/>
              <w:right w:val="single" w:sz="4" w:space="0" w:color="C45911" w:themeColor="accent2" w:themeShade="BF"/>
            </w:tcBorders>
            <w:vAlign w:val="center"/>
          </w:tcPr>
          <w:p w14:paraId="4DDA5A33" w14:textId="79540C62" w:rsidR="00453D33" w:rsidRPr="0039519F" w:rsidRDefault="00453D3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200</w:t>
            </w:r>
          </w:p>
        </w:tc>
      </w:tr>
      <w:tr w:rsidR="00453D33" w:rsidRPr="0039519F" w14:paraId="24E0A1F2"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78934743" w14:textId="77777777" w:rsidR="00453D33" w:rsidRPr="0039519F" w:rsidRDefault="00453D3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4521DEAF" w14:textId="50C24C1D" w:rsidR="00453D33" w:rsidRPr="0039519F" w:rsidRDefault="00453D3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održanih izložbi</w:t>
            </w:r>
          </w:p>
        </w:tc>
        <w:tc>
          <w:tcPr>
            <w:tcW w:w="1843" w:type="dxa"/>
            <w:tcBorders>
              <w:left w:val="single" w:sz="4" w:space="0" w:color="C45911" w:themeColor="accent2" w:themeShade="BF"/>
              <w:right w:val="single" w:sz="4" w:space="0" w:color="C45911" w:themeColor="accent2" w:themeShade="BF"/>
            </w:tcBorders>
            <w:vAlign w:val="center"/>
          </w:tcPr>
          <w:p w14:paraId="3F68B777" w14:textId="5230850D" w:rsidR="00453D33"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w:t>
            </w:r>
          </w:p>
        </w:tc>
        <w:tc>
          <w:tcPr>
            <w:tcW w:w="1843" w:type="dxa"/>
            <w:tcBorders>
              <w:left w:val="single" w:sz="4" w:space="0" w:color="C45911" w:themeColor="accent2" w:themeShade="BF"/>
              <w:right w:val="single" w:sz="4" w:space="0" w:color="C45911" w:themeColor="accent2" w:themeShade="BF"/>
            </w:tcBorders>
            <w:vAlign w:val="center"/>
          </w:tcPr>
          <w:p w14:paraId="2F532C8B" w14:textId="3716CEDB" w:rsidR="00453D33" w:rsidRPr="0039519F" w:rsidRDefault="00453D3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w:t>
            </w:r>
          </w:p>
        </w:tc>
      </w:tr>
    </w:tbl>
    <w:p w14:paraId="50628B9B" w14:textId="34E2D123" w:rsidR="00453D33" w:rsidRPr="0039519F" w:rsidRDefault="00453D33" w:rsidP="00AE2E1B">
      <w:pPr>
        <w:rPr>
          <w:rFonts w:cstheme="minorHAnsi"/>
          <w:sz w:val="22"/>
          <w:szCs w:val="22"/>
        </w:rPr>
      </w:pPr>
    </w:p>
    <w:p w14:paraId="59D13CA4" w14:textId="77777777" w:rsidR="00272401" w:rsidRPr="0039519F" w:rsidRDefault="00272401" w:rsidP="00AE2E1B">
      <w:pPr>
        <w:rPr>
          <w:rFonts w:cstheme="minorHAnsi"/>
          <w:sz w:val="22"/>
          <w:szCs w:val="22"/>
        </w:rPr>
      </w:pPr>
    </w:p>
    <w:p w14:paraId="4E3DAB85" w14:textId="77777777" w:rsidR="0039519F" w:rsidRPr="0039519F" w:rsidRDefault="0039519F"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72401" w:rsidRPr="0039519F" w14:paraId="7B5C0429"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1B17CE8F" w14:textId="7995FE7E" w:rsidR="00272401" w:rsidRPr="0039519F" w:rsidRDefault="00272401" w:rsidP="00A11CCE">
            <w:pPr>
              <w:rPr>
                <w:rFonts w:cstheme="minorHAnsi"/>
                <w:sz w:val="22"/>
                <w:szCs w:val="22"/>
              </w:rPr>
            </w:pPr>
            <w:r w:rsidRPr="0039519F">
              <w:rPr>
                <w:rFonts w:cstheme="minorHAnsi"/>
                <w:sz w:val="22"/>
                <w:szCs w:val="22"/>
              </w:rPr>
              <w:t xml:space="preserve">Mjera 12.  Podrška razvoju knjižnične djelatnosti   </w:t>
            </w:r>
          </w:p>
        </w:tc>
      </w:tr>
      <w:tr w:rsidR="00272401" w:rsidRPr="0039519F" w14:paraId="08327F03"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14188C49" w14:textId="77777777" w:rsidR="00272401" w:rsidRPr="0039519F" w:rsidRDefault="00272401"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0CCA9BDF"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53CA7B33"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19E52E6B"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72401" w:rsidRPr="0039519F" w14:paraId="4E4B3939"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51615084" w14:textId="422F60B4" w:rsidR="00272401" w:rsidRPr="0039519F" w:rsidRDefault="00272401" w:rsidP="00A11CCE">
            <w:pPr>
              <w:rPr>
                <w:rFonts w:cstheme="minorHAnsi"/>
                <w:b w:val="0"/>
                <w:bCs w:val="0"/>
                <w:sz w:val="22"/>
                <w:szCs w:val="22"/>
              </w:rPr>
            </w:pPr>
            <w:r w:rsidRPr="0039519F">
              <w:rPr>
                <w:rFonts w:cstheme="minorHAnsi"/>
                <w:sz w:val="22"/>
                <w:szCs w:val="22"/>
              </w:rPr>
              <w:t>Posudba knjiga</w:t>
            </w:r>
          </w:p>
          <w:p w14:paraId="57E2E295" w14:textId="77777777" w:rsidR="00272401" w:rsidRPr="0039519F" w:rsidRDefault="00272401" w:rsidP="00A11CCE">
            <w:pPr>
              <w:rPr>
                <w:rFonts w:cstheme="minorHAnsi"/>
                <w:b w:val="0"/>
                <w:bCs w:val="0"/>
                <w:sz w:val="22"/>
                <w:szCs w:val="22"/>
              </w:rPr>
            </w:pPr>
          </w:p>
          <w:p w14:paraId="502900D1" w14:textId="77777777" w:rsidR="00272401" w:rsidRPr="0039519F" w:rsidRDefault="00272401" w:rsidP="00A11CCE">
            <w:pPr>
              <w:rPr>
                <w:rFonts w:cstheme="minorHAnsi"/>
                <w:b w:val="0"/>
                <w:bCs w:val="0"/>
                <w:sz w:val="22"/>
                <w:szCs w:val="22"/>
              </w:rPr>
            </w:pPr>
          </w:p>
          <w:p w14:paraId="3E0DCCC6" w14:textId="77777777" w:rsidR="00272401" w:rsidRPr="0039519F" w:rsidRDefault="00272401" w:rsidP="00A11CCE">
            <w:pPr>
              <w:rPr>
                <w:rFonts w:cstheme="minorHAnsi"/>
                <w:b w:val="0"/>
                <w:bCs w:val="0"/>
                <w:sz w:val="22"/>
                <w:szCs w:val="22"/>
              </w:rPr>
            </w:pPr>
          </w:p>
          <w:p w14:paraId="6267BB4B" w14:textId="77777777" w:rsidR="00272401" w:rsidRPr="0039519F" w:rsidRDefault="00272401" w:rsidP="00A11CCE">
            <w:pPr>
              <w:rPr>
                <w:rFonts w:cstheme="minorHAnsi"/>
                <w:b w:val="0"/>
                <w:bCs w:val="0"/>
                <w:sz w:val="22"/>
                <w:szCs w:val="22"/>
              </w:rPr>
            </w:pPr>
          </w:p>
          <w:p w14:paraId="6633AF36" w14:textId="77777777" w:rsidR="00272401" w:rsidRPr="0039519F" w:rsidRDefault="00272401" w:rsidP="00A11CCE">
            <w:pPr>
              <w:rPr>
                <w:rFonts w:cstheme="minorHAnsi"/>
                <w:b w:val="0"/>
                <w:bCs w:val="0"/>
                <w:sz w:val="22"/>
                <w:szCs w:val="22"/>
              </w:rPr>
            </w:pPr>
          </w:p>
          <w:p w14:paraId="6FD573ED" w14:textId="77777777" w:rsidR="00272401" w:rsidRPr="0039519F" w:rsidRDefault="00272401" w:rsidP="00A11CCE">
            <w:pPr>
              <w:rPr>
                <w:rFonts w:cstheme="minorHAnsi"/>
                <w:b w:val="0"/>
                <w:bCs w:val="0"/>
                <w:sz w:val="22"/>
                <w:szCs w:val="22"/>
              </w:rPr>
            </w:pPr>
          </w:p>
          <w:p w14:paraId="5F560B96" w14:textId="68FB79F1" w:rsidR="00272401" w:rsidRPr="0039519F" w:rsidRDefault="00272401" w:rsidP="00A11CCE">
            <w:pPr>
              <w:rPr>
                <w:rFonts w:cstheme="minorHAnsi"/>
                <w:sz w:val="22"/>
                <w:szCs w:val="22"/>
              </w:rPr>
            </w:pPr>
            <w:r w:rsidRPr="0039519F">
              <w:rPr>
                <w:rFonts w:cstheme="minorHAnsi"/>
                <w:sz w:val="22"/>
                <w:szCs w:val="22"/>
              </w:rPr>
              <w:t>Nabava knjižne i neknjižne građe</w:t>
            </w:r>
          </w:p>
          <w:p w14:paraId="1D5AC6C6"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E886635" w14:textId="78718373"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članova knjižnice</w:t>
            </w:r>
          </w:p>
          <w:p w14:paraId="11C5D5A6"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DA20556"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BB3B1BE"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7B6CFD1"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B4F6043"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2F2CD44A" w14:textId="3BC28524"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942</w:t>
            </w:r>
          </w:p>
        </w:tc>
        <w:tc>
          <w:tcPr>
            <w:tcW w:w="1843" w:type="dxa"/>
            <w:tcBorders>
              <w:left w:val="single" w:sz="4" w:space="0" w:color="C45911" w:themeColor="accent2" w:themeShade="BF"/>
              <w:right w:val="single" w:sz="4" w:space="0" w:color="C45911" w:themeColor="accent2" w:themeShade="BF"/>
            </w:tcBorders>
            <w:vAlign w:val="center"/>
          </w:tcPr>
          <w:p w14:paraId="65D8EEBA" w14:textId="7924B8FE"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942</w:t>
            </w:r>
          </w:p>
        </w:tc>
      </w:tr>
      <w:tr w:rsidR="00272401" w:rsidRPr="0039519F" w14:paraId="7E7A31F4"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36DF2FE0"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2B3C7AFE" w14:textId="4FF7B5C8"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nabavljenih jedinica knjižne i neknjižne građe</w:t>
            </w:r>
          </w:p>
        </w:tc>
        <w:tc>
          <w:tcPr>
            <w:tcW w:w="1843" w:type="dxa"/>
            <w:tcBorders>
              <w:left w:val="single" w:sz="4" w:space="0" w:color="C45911" w:themeColor="accent2" w:themeShade="BF"/>
              <w:right w:val="single" w:sz="4" w:space="0" w:color="C45911" w:themeColor="accent2" w:themeShade="BF"/>
            </w:tcBorders>
            <w:vAlign w:val="center"/>
          </w:tcPr>
          <w:p w14:paraId="4A473B37" w14:textId="6AFBD698"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1502</w:t>
            </w:r>
          </w:p>
        </w:tc>
        <w:tc>
          <w:tcPr>
            <w:tcW w:w="1843" w:type="dxa"/>
            <w:tcBorders>
              <w:left w:val="single" w:sz="4" w:space="0" w:color="C45911" w:themeColor="accent2" w:themeShade="BF"/>
              <w:right w:val="single" w:sz="4" w:space="0" w:color="C45911" w:themeColor="accent2" w:themeShade="BF"/>
            </w:tcBorders>
            <w:vAlign w:val="center"/>
          </w:tcPr>
          <w:p w14:paraId="29B777C3" w14:textId="24F1E2ED"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1502</w:t>
            </w:r>
          </w:p>
        </w:tc>
      </w:tr>
    </w:tbl>
    <w:p w14:paraId="4CEF9C12" w14:textId="77777777" w:rsidR="00272401" w:rsidRPr="0039519F" w:rsidRDefault="00272401" w:rsidP="00AE2E1B">
      <w:pPr>
        <w:rPr>
          <w:rFonts w:cstheme="minorHAnsi"/>
          <w:sz w:val="22"/>
          <w:szCs w:val="22"/>
        </w:rPr>
      </w:pPr>
    </w:p>
    <w:p w14:paraId="075276A4" w14:textId="77777777" w:rsidR="00272401" w:rsidRPr="0039519F" w:rsidRDefault="00272401" w:rsidP="00AE2E1B">
      <w:pPr>
        <w:rPr>
          <w:rFonts w:cstheme="minorHAnsi"/>
          <w:sz w:val="22"/>
          <w:szCs w:val="22"/>
        </w:rPr>
      </w:pPr>
    </w:p>
    <w:p w14:paraId="5E613AAF" w14:textId="77777777" w:rsidR="0039519F" w:rsidRPr="0039519F" w:rsidRDefault="0039519F"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72401" w:rsidRPr="0039519F" w14:paraId="3B3C37BC"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210E4365" w14:textId="5E708CC8" w:rsidR="00272401" w:rsidRPr="0039519F" w:rsidRDefault="00272401" w:rsidP="00A11CCE">
            <w:pPr>
              <w:rPr>
                <w:rFonts w:cstheme="minorHAnsi"/>
                <w:sz w:val="22"/>
                <w:szCs w:val="22"/>
              </w:rPr>
            </w:pPr>
            <w:r w:rsidRPr="0039519F">
              <w:rPr>
                <w:rFonts w:cstheme="minorHAnsi"/>
                <w:sz w:val="22"/>
                <w:szCs w:val="22"/>
              </w:rPr>
              <w:lastRenderedPageBreak/>
              <w:t>Mjera 13.  Poticati razvoj turizma na području Grada Novske održavanjem gradskih manifestacija</w:t>
            </w:r>
          </w:p>
        </w:tc>
      </w:tr>
      <w:tr w:rsidR="00272401" w:rsidRPr="0039519F" w14:paraId="63CA339F"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1032EA10" w14:textId="77777777" w:rsidR="00272401" w:rsidRPr="0039519F" w:rsidRDefault="00272401"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0C4A1539"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111CE209"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1C181AD6"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72401" w:rsidRPr="0039519F" w14:paraId="4D281127"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1EBF4EA5" w14:textId="1710BA8F" w:rsidR="00272401" w:rsidRPr="0039519F" w:rsidRDefault="00272401" w:rsidP="00A11CCE">
            <w:pPr>
              <w:rPr>
                <w:rFonts w:cstheme="minorHAnsi"/>
                <w:sz w:val="22"/>
                <w:szCs w:val="22"/>
              </w:rPr>
            </w:pPr>
            <w:r w:rsidRPr="0039519F">
              <w:rPr>
                <w:rFonts w:cstheme="minorHAnsi"/>
                <w:sz w:val="22"/>
                <w:szCs w:val="22"/>
              </w:rPr>
              <w:t>Objaviti Program obilježavanja Dana Grada – Lukovo u Novskoj</w:t>
            </w:r>
          </w:p>
          <w:p w14:paraId="2C38C43E"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D16FE6A"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743DB01D"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18CD5020" w14:textId="462AD51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održanih aktivnosti</w:t>
            </w:r>
          </w:p>
          <w:p w14:paraId="178787B0"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56D16EC"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515271E"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78A5309"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0A04F65"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112A857" w14:textId="0249A9FA"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w:t>
            </w:r>
          </w:p>
        </w:tc>
        <w:tc>
          <w:tcPr>
            <w:tcW w:w="1843" w:type="dxa"/>
            <w:tcBorders>
              <w:left w:val="single" w:sz="4" w:space="0" w:color="C45911" w:themeColor="accent2" w:themeShade="BF"/>
              <w:right w:val="single" w:sz="4" w:space="0" w:color="C45911" w:themeColor="accent2" w:themeShade="BF"/>
            </w:tcBorders>
            <w:vAlign w:val="center"/>
          </w:tcPr>
          <w:p w14:paraId="13D0D27F" w14:textId="35B4AAED"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3</w:t>
            </w:r>
          </w:p>
        </w:tc>
      </w:tr>
    </w:tbl>
    <w:p w14:paraId="2D843ECA" w14:textId="77777777" w:rsidR="00272401" w:rsidRPr="0039519F" w:rsidRDefault="00272401" w:rsidP="00AE2E1B">
      <w:pPr>
        <w:rPr>
          <w:rFonts w:cstheme="minorHAnsi"/>
          <w:sz w:val="22"/>
          <w:szCs w:val="22"/>
        </w:rPr>
      </w:pPr>
    </w:p>
    <w:p w14:paraId="222794F2" w14:textId="77777777" w:rsidR="00272401" w:rsidRPr="0039519F" w:rsidRDefault="00272401"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72401" w:rsidRPr="0039519F" w14:paraId="7AAB3F69"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1A99003F" w14:textId="0662142C" w:rsidR="00272401" w:rsidRPr="0039519F" w:rsidRDefault="00272401" w:rsidP="00A11CCE">
            <w:pPr>
              <w:rPr>
                <w:rFonts w:cstheme="minorHAnsi"/>
                <w:sz w:val="22"/>
                <w:szCs w:val="22"/>
              </w:rPr>
            </w:pPr>
            <w:r w:rsidRPr="0039519F">
              <w:rPr>
                <w:rFonts w:cstheme="minorHAnsi"/>
                <w:sz w:val="22"/>
                <w:szCs w:val="22"/>
              </w:rPr>
              <w:t>Mjera 14.  Održanje i poboljšanje  zdravstvenih usluga na području Grada Novske</w:t>
            </w:r>
          </w:p>
        </w:tc>
      </w:tr>
      <w:tr w:rsidR="00272401" w:rsidRPr="0039519F" w14:paraId="0C3D545A"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16AC86C6" w14:textId="77777777" w:rsidR="00272401" w:rsidRPr="0039519F" w:rsidRDefault="00272401"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73BB157F"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6B34927C"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5AE487DF"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72401" w:rsidRPr="0039519F" w14:paraId="133EA5CB"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6413027A" w14:textId="1B19851F" w:rsidR="00272401" w:rsidRPr="0039519F" w:rsidRDefault="00272401" w:rsidP="00A11CCE">
            <w:pPr>
              <w:rPr>
                <w:rFonts w:cstheme="minorHAnsi"/>
                <w:sz w:val="22"/>
                <w:szCs w:val="22"/>
              </w:rPr>
            </w:pPr>
            <w:r w:rsidRPr="0039519F">
              <w:rPr>
                <w:rFonts w:cstheme="minorHAnsi"/>
                <w:sz w:val="22"/>
                <w:szCs w:val="22"/>
              </w:rPr>
              <w:t>Isplata poticaja pedijatru   zaposlenom na neodređeno puno  vrijeme  u pedijatrijskoj ordinaciji u Novskoj</w:t>
            </w:r>
          </w:p>
          <w:p w14:paraId="4852E706" w14:textId="77777777" w:rsidR="00272401" w:rsidRPr="0039519F" w:rsidRDefault="00272401" w:rsidP="00A11CCE">
            <w:pPr>
              <w:rPr>
                <w:rFonts w:cstheme="minorHAnsi"/>
                <w:sz w:val="22"/>
                <w:szCs w:val="22"/>
              </w:rPr>
            </w:pPr>
          </w:p>
          <w:p w14:paraId="2F75AFD1" w14:textId="77777777" w:rsidR="00272401" w:rsidRPr="0039519F" w:rsidRDefault="00272401" w:rsidP="00A11CCE">
            <w:pPr>
              <w:rPr>
                <w:rFonts w:cstheme="minorHAnsi"/>
                <w:b w:val="0"/>
                <w:bCs w:val="0"/>
                <w:sz w:val="22"/>
                <w:szCs w:val="22"/>
              </w:rPr>
            </w:pPr>
          </w:p>
          <w:p w14:paraId="6AF05E0F" w14:textId="77777777" w:rsidR="00272401" w:rsidRPr="0039519F" w:rsidRDefault="00272401" w:rsidP="00A11CCE">
            <w:pPr>
              <w:rPr>
                <w:rFonts w:cstheme="minorHAnsi"/>
                <w:b w:val="0"/>
                <w:bCs w:val="0"/>
                <w:sz w:val="22"/>
                <w:szCs w:val="22"/>
              </w:rPr>
            </w:pPr>
          </w:p>
          <w:p w14:paraId="3C416D65" w14:textId="77777777" w:rsidR="00272401" w:rsidRPr="0039519F" w:rsidRDefault="00272401" w:rsidP="00A11CCE">
            <w:pPr>
              <w:rPr>
                <w:rFonts w:cstheme="minorHAnsi"/>
                <w:sz w:val="22"/>
                <w:szCs w:val="22"/>
              </w:rPr>
            </w:pPr>
          </w:p>
          <w:p w14:paraId="364DFDA1" w14:textId="30B3E3AD" w:rsidR="00272401" w:rsidRPr="0039519F" w:rsidRDefault="00272401" w:rsidP="00A11CCE">
            <w:pPr>
              <w:rPr>
                <w:rFonts w:cstheme="minorHAnsi"/>
                <w:sz w:val="22"/>
                <w:szCs w:val="22"/>
              </w:rPr>
            </w:pPr>
            <w:r w:rsidRPr="0039519F">
              <w:rPr>
                <w:rFonts w:cstheme="minorHAnsi"/>
                <w:sz w:val="22"/>
                <w:szCs w:val="22"/>
              </w:rPr>
              <w:t xml:space="preserve">Zaključenje ugovora sa OBS dr. Ivo Pedišić Sisak o radu </w:t>
            </w:r>
            <w:r w:rsidR="0039519F" w:rsidRPr="0039519F">
              <w:rPr>
                <w:rFonts w:cstheme="minorHAnsi"/>
                <w:sz w:val="22"/>
                <w:szCs w:val="22"/>
              </w:rPr>
              <w:t>ortopedske</w:t>
            </w:r>
            <w:r w:rsidRPr="0039519F">
              <w:rPr>
                <w:rFonts w:cstheme="minorHAnsi"/>
                <w:sz w:val="22"/>
                <w:szCs w:val="22"/>
              </w:rPr>
              <w:t xml:space="preserve"> ordinacije u Novskoj</w:t>
            </w:r>
          </w:p>
        </w:tc>
        <w:tc>
          <w:tcPr>
            <w:tcW w:w="2693" w:type="dxa"/>
            <w:tcBorders>
              <w:left w:val="single" w:sz="4" w:space="0" w:color="C45911" w:themeColor="accent2" w:themeShade="BF"/>
              <w:right w:val="single" w:sz="4" w:space="0" w:color="C45911" w:themeColor="accent2" w:themeShade="BF"/>
            </w:tcBorders>
            <w:vAlign w:val="center"/>
          </w:tcPr>
          <w:p w14:paraId="30032CAA" w14:textId="7B0B3D88"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zaposlenih pedijatara</w:t>
            </w:r>
          </w:p>
          <w:p w14:paraId="04D53F6B"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03EE8E31" w14:textId="55EDCFC3"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71D1A89E" w14:textId="346661B5"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w:t>
            </w:r>
          </w:p>
        </w:tc>
      </w:tr>
      <w:tr w:rsidR="00272401" w:rsidRPr="0039519F" w14:paraId="182A0752"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656B21E7"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A008DDB" w14:textId="04E3A552"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obrađenih pacijenata</w:t>
            </w:r>
          </w:p>
        </w:tc>
        <w:tc>
          <w:tcPr>
            <w:tcW w:w="1843" w:type="dxa"/>
            <w:tcBorders>
              <w:left w:val="single" w:sz="4" w:space="0" w:color="C45911" w:themeColor="accent2" w:themeShade="BF"/>
              <w:right w:val="single" w:sz="4" w:space="0" w:color="C45911" w:themeColor="accent2" w:themeShade="BF"/>
            </w:tcBorders>
            <w:vAlign w:val="center"/>
          </w:tcPr>
          <w:p w14:paraId="624EFCD3" w14:textId="749390BC"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700</w:t>
            </w:r>
          </w:p>
        </w:tc>
        <w:tc>
          <w:tcPr>
            <w:tcW w:w="1843" w:type="dxa"/>
            <w:tcBorders>
              <w:left w:val="single" w:sz="4" w:space="0" w:color="C45911" w:themeColor="accent2" w:themeShade="BF"/>
              <w:right w:val="single" w:sz="4" w:space="0" w:color="C45911" w:themeColor="accent2" w:themeShade="BF"/>
            </w:tcBorders>
            <w:vAlign w:val="center"/>
          </w:tcPr>
          <w:p w14:paraId="0B460492" w14:textId="07BE566B"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700</w:t>
            </w:r>
          </w:p>
        </w:tc>
      </w:tr>
      <w:tr w:rsidR="00272401" w:rsidRPr="0039519F" w14:paraId="61DA98B4"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1F6783B2"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61341243" w14:textId="16942A48"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dolazaka ortopeda</w:t>
            </w:r>
          </w:p>
        </w:tc>
        <w:tc>
          <w:tcPr>
            <w:tcW w:w="1843" w:type="dxa"/>
            <w:tcBorders>
              <w:left w:val="single" w:sz="4" w:space="0" w:color="C45911" w:themeColor="accent2" w:themeShade="BF"/>
              <w:right w:val="single" w:sz="4" w:space="0" w:color="C45911" w:themeColor="accent2" w:themeShade="BF"/>
            </w:tcBorders>
            <w:vAlign w:val="center"/>
          </w:tcPr>
          <w:p w14:paraId="25AD82F0" w14:textId="6552BBD6"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43</w:t>
            </w:r>
          </w:p>
        </w:tc>
        <w:tc>
          <w:tcPr>
            <w:tcW w:w="1843" w:type="dxa"/>
            <w:tcBorders>
              <w:left w:val="single" w:sz="4" w:space="0" w:color="C45911" w:themeColor="accent2" w:themeShade="BF"/>
              <w:right w:val="single" w:sz="4" w:space="0" w:color="C45911" w:themeColor="accent2" w:themeShade="BF"/>
            </w:tcBorders>
            <w:vAlign w:val="center"/>
          </w:tcPr>
          <w:p w14:paraId="0C84E890" w14:textId="50344B71"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43</w:t>
            </w:r>
          </w:p>
        </w:tc>
      </w:tr>
    </w:tbl>
    <w:p w14:paraId="3767EBAC" w14:textId="77777777" w:rsidR="00272401" w:rsidRPr="0039519F" w:rsidRDefault="00272401" w:rsidP="00AE2E1B">
      <w:pPr>
        <w:rPr>
          <w:rFonts w:cstheme="minorHAnsi"/>
          <w:sz w:val="22"/>
          <w:szCs w:val="22"/>
        </w:rPr>
      </w:pPr>
    </w:p>
    <w:p w14:paraId="0AFE7A6B" w14:textId="77777777" w:rsidR="00272401" w:rsidRPr="0039519F" w:rsidRDefault="00272401"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72401" w:rsidRPr="0039519F" w14:paraId="32FFD24A"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7C7BC349" w14:textId="3ECA04F2" w:rsidR="00272401" w:rsidRPr="0039519F" w:rsidRDefault="00272401" w:rsidP="00A11CCE">
            <w:pPr>
              <w:rPr>
                <w:rFonts w:cstheme="minorHAnsi"/>
                <w:sz w:val="22"/>
                <w:szCs w:val="22"/>
              </w:rPr>
            </w:pPr>
            <w:r w:rsidRPr="0039519F">
              <w:rPr>
                <w:rFonts w:cstheme="minorHAnsi"/>
                <w:sz w:val="22"/>
                <w:szCs w:val="22"/>
              </w:rPr>
              <w:t>Mjera 15.  Podrška građanima i obiteljima u prevladavanju novčanih poteškoća, skrb o osobama starije životne dobi  te skrb o osobama s invaliditetom</w:t>
            </w:r>
          </w:p>
        </w:tc>
      </w:tr>
      <w:tr w:rsidR="00272401" w:rsidRPr="0039519F" w14:paraId="03E49116"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1B3323A6" w14:textId="77777777" w:rsidR="00272401" w:rsidRPr="0039519F" w:rsidRDefault="00272401"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13EB44B7"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43B7D6CE"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7EB86AC2" w14:textId="7777777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72401" w:rsidRPr="0039519F" w14:paraId="292A585B"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057B512C" w14:textId="77777777" w:rsidR="00272401" w:rsidRPr="0039519F" w:rsidRDefault="00272401" w:rsidP="00272401">
            <w:pPr>
              <w:rPr>
                <w:rFonts w:cstheme="minorHAnsi"/>
                <w:b w:val="0"/>
                <w:bCs w:val="0"/>
                <w:sz w:val="22"/>
                <w:szCs w:val="22"/>
              </w:rPr>
            </w:pPr>
            <w:r w:rsidRPr="0039519F">
              <w:rPr>
                <w:rFonts w:cstheme="minorHAnsi"/>
                <w:sz w:val="22"/>
                <w:szCs w:val="22"/>
              </w:rPr>
              <w:t>Rješavanje po zahtjevima građana za režijske troškove, jednokratne novčane pomoći i pogrebne troškove</w:t>
            </w:r>
          </w:p>
          <w:p w14:paraId="1689110A" w14:textId="77777777" w:rsidR="00272401" w:rsidRPr="0039519F" w:rsidRDefault="00272401" w:rsidP="00272401">
            <w:pPr>
              <w:rPr>
                <w:rFonts w:cstheme="minorHAnsi"/>
                <w:b w:val="0"/>
                <w:bCs w:val="0"/>
                <w:sz w:val="22"/>
                <w:szCs w:val="22"/>
              </w:rPr>
            </w:pPr>
          </w:p>
          <w:p w14:paraId="215231AB" w14:textId="77777777" w:rsidR="00272401" w:rsidRPr="0039519F" w:rsidRDefault="00272401" w:rsidP="00272401">
            <w:pPr>
              <w:rPr>
                <w:rFonts w:cstheme="minorHAnsi"/>
                <w:sz w:val="22"/>
                <w:szCs w:val="22"/>
              </w:rPr>
            </w:pPr>
          </w:p>
          <w:p w14:paraId="65721093" w14:textId="77777777" w:rsidR="00272401" w:rsidRPr="0039519F" w:rsidRDefault="00272401" w:rsidP="00272401">
            <w:pPr>
              <w:rPr>
                <w:rFonts w:cstheme="minorHAnsi"/>
                <w:sz w:val="22"/>
                <w:szCs w:val="22"/>
              </w:rPr>
            </w:pPr>
            <w:r w:rsidRPr="0039519F">
              <w:rPr>
                <w:rFonts w:cstheme="minorHAnsi"/>
                <w:sz w:val="22"/>
                <w:szCs w:val="22"/>
              </w:rPr>
              <w:t>Rješavanje po zahtjevima umirovljenika za odobrenje dodatka na mirovinu</w:t>
            </w:r>
          </w:p>
          <w:p w14:paraId="70FF23C3" w14:textId="77777777" w:rsidR="00272401" w:rsidRPr="0039519F" w:rsidRDefault="00272401" w:rsidP="00272401">
            <w:pPr>
              <w:rPr>
                <w:rFonts w:cstheme="minorHAnsi"/>
                <w:sz w:val="22"/>
                <w:szCs w:val="22"/>
              </w:rPr>
            </w:pPr>
          </w:p>
          <w:p w14:paraId="6D024A66" w14:textId="77777777" w:rsidR="00272401" w:rsidRPr="0039519F" w:rsidRDefault="00272401" w:rsidP="00272401">
            <w:pPr>
              <w:rPr>
                <w:rFonts w:cstheme="minorHAnsi"/>
                <w:sz w:val="22"/>
                <w:szCs w:val="22"/>
              </w:rPr>
            </w:pPr>
          </w:p>
          <w:p w14:paraId="38564C40" w14:textId="77777777" w:rsidR="00272401" w:rsidRPr="0039519F" w:rsidRDefault="00272401" w:rsidP="00272401">
            <w:pPr>
              <w:rPr>
                <w:rFonts w:cstheme="minorHAnsi"/>
                <w:sz w:val="22"/>
                <w:szCs w:val="22"/>
              </w:rPr>
            </w:pPr>
          </w:p>
          <w:p w14:paraId="176B92EB" w14:textId="77777777" w:rsidR="00272401" w:rsidRPr="0039519F" w:rsidRDefault="00272401" w:rsidP="00272401">
            <w:pPr>
              <w:rPr>
                <w:rFonts w:cstheme="minorHAnsi"/>
                <w:sz w:val="22"/>
                <w:szCs w:val="22"/>
              </w:rPr>
            </w:pPr>
            <w:r w:rsidRPr="0039519F">
              <w:rPr>
                <w:rFonts w:cstheme="minorHAnsi"/>
                <w:sz w:val="22"/>
                <w:szCs w:val="22"/>
              </w:rPr>
              <w:t xml:space="preserve">Zaključen ugovor o sufinanciranju aktivnosti </w:t>
            </w:r>
            <w:r w:rsidRPr="0039519F">
              <w:rPr>
                <w:rFonts w:cstheme="minorHAnsi"/>
                <w:sz w:val="22"/>
                <w:szCs w:val="22"/>
              </w:rPr>
              <w:lastRenderedPageBreak/>
              <w:t>Dnevnog centra za starije osobe u Novskoj</w:t>
            </w:r>
          </w:p>
          <w:p w14:paraId="0761E906" w14:textId="77777777" w:rsidR="00272401" w:rsidRPr="0039519F" w:rsidRDefault="00272401" w:rsidP="00272401">
            <w:pPr>
              <w:rPr>
                <w:rFonts w:cstheme="minorHAnsi"/>
                <w:sz w:val="22"/>
                <w:szCs w:val="22"/>
              </w:rPr>
            </w:pPr>
          </w:p>
          <w:p w14:paraId="6A349B8C" w14:textId="77777777" w:rsidR="00272401" w:rsidRPr="0039519F" w:rsidRDefault="00272401" w:rsidP="00272401">
            <w:pPr>
              <w:rPr>
                <w:rFonts w:cstheme="minorHAnsi"/>
                <w:sz w:val="22"/>
                <w:szCs w:val="22"/>
              </w:rPr>
            </w:pPr>
          </w:p>
          <w:p w14:paraId="5DC5FAD1" w14:textId="68C52C64" w:rsidR="00272401" w:rsidRPr="0039519F" w:rsidRDefault="00272401" w:rsidP="00272401">
            <w:pPr>
              <w:rPr>
                <w:rFonts w:cstheme="minorHAnsi"/>
                <w:sz w:val="22"/>
                <w:szCs w:val="22"/>
              </w:rPr>
            </w:pPr>
            <w:r w:rsidRPr="0039519F">
              <w:rPr>
                <w:rFonts w:cstheme="minorHAnsi"/>
                <w:sz w:val="22"/>
                <w:szCs w:val="22"/>
              </w:rPr>
              <w:t>Rješavanje po zahtjevima za pomoć obiteljima djece i osoba s invaliditetom</w:t>
            </w:r>
          </w:p>
          <w:p w14:paraId="554BD219" w14:textId="77777777" w:rsidR="00272401" w:rsidRPr="0039519F" w:rsidRDefault="00272401" w:rsidP="00272401">
            <w:pPr>
              <w:rPr>
                <w:rFonts w:cstheme="minorHAnsi"/>
                <w:sz w:val="22"/>
                <w:szCs w:val="22"/>
              </w:rPr>
            </w:pPr>
          </w:p>
          <w:p w14:paraId="0E2608B4" w14:textId="1284A457" w:rsidR="00272401" w:rsidRPr="0039519F" w:rsidRDefault="00272401" w:rsidP="00272401">
            <w:pPr>
              <w:rPr>
                <w:rFonts w:cstheme="minorHAnsi"/>
                <w:b w:val="0"/>
                <w:bCs w:val="0"/>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8656DE4"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lastRenderedPageBreak/>
              <w:t>Broj korisnika</w:t>
            </w:r>
          </w:p>
          <w:p w14:paraId="70C947FB"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FEFF356"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78D219E" w14:textId="77777777"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5920044" w14:textId="28EE545F"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D20EA1A" w14:textId="6F813D6C"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110</w:t>
            </w:r>
          </w:p>
        </w:tc>
        <w:tc>
          <w:tcPr>
            <w:tcW w:w="1843" w:type="dxa"/>
            <w:tcBorders>
              <w:left w:val="single" w:sz="4" w:space="0" w:color="C45911" w:themeColor="accent2" w:themeShade="BF"/>
              <w:right w:val="single" w:sz="4" w:space="0" w:color="C45911" w:themeColor="accent2" w:themeShade="BF"/>
            </w:tcBorders>
            <w:vAlign w:val="center"/>
          </w:tcPr>
          <w:p w14:paraId="12C1A02B" w14:textId="1F135342"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110</w:t>
            </w:r>
          </w:p>
        </w:tc>
      </w:tr>
      <w:tr w:rsidR="00272401" w:rsidRPr="0039519F" w14:paraId="02E3741C"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588C6084"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9370213" w14:textId="77777777"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40031F8" w14:textId="77777777"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A1C88FE" w14:textId="5121427A"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korisnika dodatka na mirovinu</w:t>
            </w:r>
          </w:p>
          <w:p w14:paraId="21A85067" w14:textId="77777777"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C5F9068" w14:textId="446F8DA9"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933A134" w14:textId="78653267"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58</w:t>
            </w:r>
          </w:p>
        </w:tc>
        <w:tc>
          <w:tcPr>
            <w:tcW w:w="1843" w:type="dxa"/>
            <w:tcBorders>
              <w:left w:val="single" w:sz="4" w:space="0" w:color="C45911" w:themeColor="accent2" w:themeShade="BF"/>
              <w:right w:val="single" w:sz="4" w:space="0" w:color="C45911" w:themeColor="accent2" w:themeShade="BF"/>
            </w:tcBorders>
            <w:vAlign w:val="center"/>
          </w:tcPr>
          <w:p w14:paraId="6CBBFCF0" w14:textId="3734A73D"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58</w:t>
            </w:r>
          </w:p>
        </w:tc>
      </w:tr>
      <w:tr w:rsidR="00272401" w:rsidRPr="0039519F" w14:paraId="524CF55C"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6AE9FF74"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2DFA0892" w14:textId="31E5DCF5" w:rsidR="00272401" w:rsidRPr="0039519F" w:rsidRDefault="00272401"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korisnika Dnevnog centra za starije osobe u Novskoj</w:t>
            </w:r>
          </w:p>
        </w:tc>
        <w:tc>
          <w:tcPr>
            <w:tcW w:w="1843" w:type="dxa"/>
            <w:tcBorders>
              <w:left w:val="single" w:sz="4" w:space="0" w:color="C45911" w:themeColor="accent2" w:themeShade="BF"/>
              <w:right w:val="single" w:sz="4" w:space="0" w:color="C45911" w:themeColor="accent2" w:themeShade="BF"/>
            </w:tcBorders>
            <w:vAlign w:val="center"/>
          </w:tcPr>
          <w:p w14:paraId="6C278428" w14:textId="45392F8E"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26</w:t>
            </w:r>
          </w:p>
        </w:tc>
        <w:tc>
          <w:tcPr>
            <w:tcW w:w="1843" w:type="dxa"/>
            <w:tcBorders>
              <w:left w:val="single" w:sz="4" w:space="0" w:color="C45911" w:themeColor="accent2" w:themeShade="BF"/>
              <w:right w:val="single" w:sz="4" w:space="0" w:color="C45911" w:themeColor="accent2" w:themeShade="BF"/>
            </w:tcBorders>
            <w:vAlign w:val="center"/>
          </w:tcPr>
          <w:p w14:paraId="4305D86F" w14:textId="2CA58CE1" w:rsidR="00272401" w:rsidRPr="0039519F" w:rsidRDefault="00272401"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26</w:t>
            </w:r>
          </w:p>
        </w:tc>
      </w:tr>
      <w:tr w:rsidR="00272401" w:rsidRPr="0039519F" w14:paraId="7E08F70F"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16301B31" w14:textId="77777777" w:rsidR="00272401" w:rsidRPr="0039519F" w:rsidRDefault="00272401"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4E8FDA47" w14:textId="38FAF39C" w:rsidR="00272401" w:rsidRPr="0039519F" w:rsidRDefault="00272401"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korisnika</w:t>
            </w:r>
          </w:p>
        </w:tc>
        <w:tc>
          <w:tcPr>
            <w:tcW w:w="1843" w:type="dxa"/>
            <w:tcBorders>
              <w:left w:val="single" w:sz="4" w:space="0" w:color="C45911" w:themeColor="accent2" w:themeShade="BF"/>
              <w:right w:val="single" w:sz="4" w:space="0" w:color="C45911" w:themeColor="accent2" w:themeShade="BF"/>
            </w:tcBorders>
            <w:vAlign w:val="center"/>
          </w:tcPr>
          <w:p w14:paraId="7FB5A776" w14:textId="0E607693"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3</w:t>
            </w:r>
          </w:p>
        </w:tc>
        <w:tc>
          <w:tcPr>
            <w:tcW w:w="1843" w:type="dxa"/>
            <w:tcBorders>
              <w:left w:val="single" w:sz="4" w:space="0" w:color="C45911" w:themeColor="accent2" w:themeShade="BF"/>
              <w:right w:val="single" w:sz="4" w:space="0" w:color="C45911" w:themeColor="accent2" w:themeShade="BF"/>
            </w:tcBorders>
            <w:vAlign w:val="center"/>
          </w:tcPr>
          <w:p w14:paraId="76E6599E" w14:textId="2ACC8FB2" w:rsidR="00272401" w:rsidRPr="0039519F" w:rsidRDefault="00272401"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10</w:t>
            </w:r>
          </w:p>
        </w:tc>
      </w:tr>
    </w:tbl>
    <w:p w14:paraId="41C50D52" w14:textId="77777777" w:rsidR="00272401" w:rsidRPr="0039519F" w:rsidRDefault="00272401" w:rsidP="00AE2E1B">
      <w:pPr>
        <w:rPr>
          <w:rFonts w:cstheme="minorHAnsi"/>
          <w:sz w:val="22"/>
          <w:szCs w:val="22"/>
        </w:rPr>
      </w:pPr>
    </w:p>
    <w:p w14:paraId="5C9A8532" w14:textId="77777777" w:rsidR="00272401" w:rsidRPr="0039519F" w:rsidRDefault="00272401"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D5B5E" w:rsidRPr="0039519F" w14:paraId="6F3EEC93"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210245DD" w14:textId="69655F92" w:rsidR="002D5B5E" w:rsidRPr="0039519F" w:rsidRDefault="002D5B5E" w:rsidP="00A11CCE">
            <w:pPr>
              <w:rPr>
                <w:rFonts w:cstheme="minorHAnsi"/>
                <w:sz w:val="22"/>
                <w:szCs w:val="22"/>
              </w:rPr>
            </w:pPr>
            <w:r w:rsidRPr="0039519F">
              <w:rPr>
                <w:rFonts w:cstheme="minorHAnsi"/>
                <w:sz w:val="22"/>
                <w:szCs w:val="22"/>
              </w:rPr>
              <w:t>Mjera 16.  Poticanje vjerskih zajednica na obnovu, uređenje i opremanje  crkava i drugih sakralnih objekata</w:t>
            </w:r>
          </w:p>
        </w:tc>
      </w:tr>
      <w:tr w:rsidR="002D5B5E" w:rsidRPr="0039519F" w14:paraId="3C45A47B"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5C06B392" w14:textId="77777777" w:rsidR="002D5B5E" w:rsidRPr="0039519F" w:rsidRDefault="002D5B5E"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0823BEBC"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5E58EBD7"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145C8421"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D5B5E" w:rsidRPr="0039519F" w14:paraId="3FA01E43"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2FFEB43C" w14:textId="75664BB3" w:rsidR="002D5B5E" w:rsidRPr="0039519F" w:rsidRDefault="002D5B5E" w:rsidP="00A11CCE">
            <w:pPr>
              <w:rPr>
                <w:rFonts w:cstheme="minorHAnsi"/>
                <w:sz w:val="22"/>
                <w:szCs w:val="22"/>
              </w:rPr>
            </w:pPr>
            <w:r w:rsidRPr="0039519F">
              <w:rPr>
                <w:rFonts w:cstheme="minorHAnsi"/>
                <w:sz w:val="22"/>
                <w:szCs w:val="22"/>
              </w:rPr>
              <w:t>Zaključenje ugovora o sufinanciranju projekata obnove i opremanja vjerskih objekata</w:t>
            </w:r>
          </w:p>
        </w:tc>
        <w:tc>
          <w:tcPr>
            <w:tcW w:w="2693" w:type="dxa"/>
            <w:tcBorders>
              <w:left w:val="single" w:sz="4" w:space="0" w:color="C45911" w:themeColor="accent2" w:themeShade="BF"/>
              <w:right w:val="single" w:sz="4" w:space="0" w:color="C45911" w:themeColor="accent2" w:themeShade="BF"/>
            </w:tcBorders>
            <w:vAlign w:val="center"/>
          </w:tcPr>
          <w:p w14:paraId="595540BB"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36A12518"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5F18D76B" w14:textId="6753914D"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zaključenih ugovora o sufinanciranju</w:t>
            </w:r>
          </w:p>
          <w:p w14:paraId="570D0B92"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7FF4D8C"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784ED82F" w14:textId="182F3604"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w:t>
            </w:r>
          </w:p>
        </w:tc>
        <w:tc>
          <w:tcPr>
            <w:tcW w:w="1843" w:type="dxa"/>
            <w:tcBorders>
              <w:left w:val="single" w:sz="4" w:space="0" w:color="C45911" w:themeColor="accent2" w:themeShade="BF"/>
              <w:right w:val="single" w:sz="4" w:space="0" w:color="C45911" w:themeColor="accent2" w:themeShade="BF"/>
            </w:tcBorders>
            <w:vAlign w:val="center"/>
          </w:tcPr>
          <w:p w14:paraId="03C88B99" w14:textId="0AEBD63F"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w:t>
            </w:r>
          </w:p>
        </w:tc>
      </w:tr>
    </w:tbl>
    <w:p w14:paraId="7CB94960" w14:textId="290BFA86" w:rsidR="00272401" w:rsidRPr="0039519F" w:rsidRDefault="00272401" w:rsidP="00AE2E1B">
      <w:pPr>
        <w:rPr>
          <w:rFonts w:cstheme="minorHAnsi"/>
          <w:sz w:val="22"/>
          <w:szCs w:val="22"/>
        </w:rPr>
      </w:pPr>
    </w:p>
    <w:p w14:paraId="1827DE9F" w14:textId="77777777" w:rsidR="002D5B5E" w:rsidRPr="0039519F" w:rsidRDefault="002D5B5E"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D5B5E" w:rsidRPr="0039519F" w14:paraId="44ADAE3E"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702E8B94" w14:textId="52621F57" w:rsidR="002D5B5E" w:rsidRPr="0039519F" w:rsidRDefault="002D5B5E" w:rsidP="00A11CCE">
            <w:pPr>
              <w:rPr>
                <w:rFonts w:cstheme="minorHAnsi"/>
                <w:sz w:val="22"/>
                <w:szCs w:val="22"/>
              </w:rPr>
            </w:pPr>
            <w:r w:rsidRPr="0039519F">
              <w:rPr>
                <w:rFonts w:cstheme="minorHAnsi"/>
                <w:sz w:val="22"/>
                <w:szCs w:val="22"/>
              </w:rPr>
              <w:t>Mjera 17.  Potpora razvoju  organizacija civilnog društva sufinanciranjem njihovih projekata i aktivnosti</w:t>
            </w:r>
          </w:p>
        </w:tc>
      </w:tr>
      <w:tr w:rsidR="002D5B5E" w:rsidRPr="0039519F" w14:paraId="5485A802"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56025591" w14:textId="77777777" w:rsidR="002D5B5E" w:rsidRPr="0039519F" w:rsidRDefault="002D5B5E"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32997BBC"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452CAFE4"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5E649A70"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D5B5E" w:rsidRPr="0039519F" w14:paraId="67FE5959"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268B2F18" w14:textId="055737B0" w:rsidR="002D5B5E" w:rsidRPr="0039519F" w:rsidRDefault="002D5B5E" w:rsidP="00A11CCE">
            <w:pPr>
              <w:rPr>
                <w:rFonts w:cstheme="minorHAnsi"/>
                <w:sz w:val="22"/>
                <w:szCs w:val="22"/>
              </w:rPr>
            </w:pPr>
            <w:r w:rsidRPr="0039519F">
              <w:rPr>
                <w:rFonts w:cstheme="minorHAnsi"/>
                <w:sz w:val="22"/>
                <w:szCs w:val="22"/>
              </w:rPr>
              <w:t>Raspisivanje javnog poziva za sufinanciranje projekta i aktivnosti udruga</w:t>
            </w:r>
          </w:p>
        </w:tc>
        <w:tc>
          <w:tcPr>
            <w:tcW w:w="2693" w:type="dxa"/>
            <w:tcBorders>
              <w:left w:val="single" w:sz="4" w:space="0" w:color="C45911" w:themeColor="accent2" w:themeShade="BF"/>
              <w:right w:val="single" w:sz="4" w:space="0" w:color="C45911" w:themeColor="accent2" w:themeShade="BF"/>
            </w:tcBorders>
            <w:vAlign w:val="center"/>
          </w:tcPr>
          <w:p w14:paraId="449A6171"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71990EF4"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17DF9DDB"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zaključenih ugovora o sufinanciranju</w:t>
            </w:r>
          </w:p>
          <w:p w14:paraId="78B78DBB"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4C54176"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0E6D0F88" w14:textId="536EB19B" w:rsidR="002D5B5E" w:rsidRPr="0039519F" w:rsidRDefault="000A7167"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24</w:t>
            </w:r>
          </w:p>
        </w:tc>
        <w:tc>
          <w:tcPr>
            <w:tcW w:w="1843" w:type="dxa"/>
            <w:tcBorders>
              <w:left w:val="single" w:sz="4" w:space="0" w:color="C45911" w:themeColor="accent2" w:themeShade="BF"/>
              <w:right w:val="single" w:sz="4" w:space="0" w:color="C45911" w:themeColor="accent2" w:themeShade="BF"/>
            </w:tcBorders>
            <w:vAlign w:val="center"/>
          </w:tcPr>
          <w:p w14:paraId="08F988B6" w14:textId="1BE11ECC" w:rsidR="002D5B5E" w:rsidRPr="0039519F" w:rsidRDefault="000A7167"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24</w:t>
            </w:r>
          </w:p>
        </w:tc>
      </w:tr>
    </w:tbl>
    <w:p w14:paraId="3052B676" w14:textId="77777777" w:rsidR="002D5B5E" w:rsidRPr="0039519F" w:rsidRDefault="002D5B5E" w:rsidP="00AE2E1B">
      <w:pPr>
        <w:rPr>
          <w:rFonts w:cstheme="minorHAnsi"/>
          <w:sz w:val="22"/>
          <w:szCs w:val="22"/>
        </w:rPr>
      </w:pPr>
    </w:p>
    <w:p w14:paraId="707F4031" w14:textId="77777777" w:rsidR="0039519F" w:rsidRPr="0039519F" w:rsidRDefault="0039519F"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D5B5E" w:rsidRPr="0039519F" w14:paraId="77175682"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21F96152" w14:textId="6EE4B60C" w:rsidR="002D5B5E" w:rsidRPr="0039519F" w:rsidRDefault="002D5B5E" w:rsidP="00A11CCE">
            <w:pPr>
              <w:rPr>
                <w:rFonts w:cstheme="minorHAnsi"/>
                <w:sz w:val="22"/>
                <w:szCs w:val="22"/>
              </w:rPr>
            </w:pPr>
            <w:r w:rsidRPr="0039519F">
              <w:rPr>
                <w:rFonts w:cstheme="minorHAnsi"/>
                <w:sz w:val="22"/>
                <w:szCs w:val="22"/>
              </w:rPr>
              <w:t>Mjera 18.  Sufinanciranje redovnog rada Gradskog društva  Crvenog križa Novska i financiranje zajedničkih  projekata</w:t>
            </w:r>
          </w:p>
        </w:tc>
      </w:tr>
      <w:tr w:rsidR="002D5B5E" w:rsidRPr="0039519F" w14:paraId="2CC3ADE4"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555EC39E" w14:textId="77777777" w:rsidR="002D5B5E" w:rsidRPr="0039519F" w:rsidRDefault="002D5B5E"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2F83711F"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60977B3D"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2E5FD038"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D5B5E" w:rsidRPr="0039519F" w14:paraId="63608898"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69F2CA7C" w14:textId="270E0E79" w:rsidR="002D5B5E" w:rsidRPr="0039519F" w:rsidRDefault="002D5B5E" w:rsidP="00A11CCE">
            <w:pPr>
              <w:rPr>
                <w:rFonts w:cstheme="minorHAnsi"/>
                <w:sz w:val="22"/>
                <w:szCs w:val="22"/>
              </w:rPr>
            </w:pPr>
            <w:r w:rsidRPr="0039519F">
              <w:rPr>
                <w:rFonts w:cstheme="minorHAnsi"/>
                <w:sz w:val="22"/>
                <w:szCs w:val="22"/>
              </w:rPr>
              <w:t>Zaključenje ugovora o financiranju Crvenog križa Novska</w:t>
            </w:r>
          </w:p>
        </w:tc>
        <w:tc>
          <w:tcPr>
            <w:tcW w:w="2693" w:type="dxa"/>
            <w:tcBorders>
              <w:left w:val="single" w:sz="4" w:space="0" w:color="C45911" w:themeColor="accent2" w:themeShade="BF"/>
              <w:right w:val="single" w:sz="4" w:space="0" w:color="C45911" w:themeColor="accent2" w:themeShade="BF"/>
            </w:tcBorders>
            <w:vAlign w:val="center"/>
          </w:tcPr>
          <w:p w14:paraId="224EDBE7"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4656F320"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p w14:paraId="10B9F409" w14:textId="7A619D6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eastAsia="Times New Roman" w:cstheme="minorHAnsi"/>
                <w:sz w:val="22"/>
                <w:szCs w:val="22"/>
              </w:rPr>
              <w:t>Broj korisnika programa Crvenog križa Novska</w:t>
            </w:r>
          </w:p>
          <w:p w14:paraId="48D3B5D7"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7CF3D843"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31BC7668" w14:textId="4EA379EE"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w:t>
            </w:r>
            <w:r w:rsidR="00BC6C26">
              <w:rPr>
                <w:rFonts w:cstheme="minorHAnsi"/>
                <w:sz w:val="22"/>
                <w:szCs w:val="22"/>
              </w:rPr>
              <w:t>2</w:t>
            </w: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26173532" w14:textId="44611A30"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750</w:t>
            </w:r>
          </w:p>
        </w:tc>
      </w:tr>
      <w:tr w:rsidR="002D5B5E" w:rsidRPr="0039519F" w14:paraId="6E0E0B66"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172558B2" w14:textId="77777777" w:rsidR="002D5B5E" w:rsidRPr="0039519F" w:rsidRDefault="002D5B5E"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EC85AC4" w14:textId="6FFFBD4D" w:rsidR="002D5B5E" w:rsidRPr="0039519F" w:rsidRDefault="002D5B5E" w:rsidP="00A11CCE">
            <w:p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39519F">
              <w:rPr>
                <w:rFonts w:eastAsia="Times New Roman" w:cstheme="minorHAnsi"/>
                <w:sz w:val="22"/>
                <w:szCs w:val="22"/>
              </w:rPr>
              <w:t>Broj provedenih programa</w:t>
            </w:r>
          </w:p>
        </w:tc>
        <w:tc>
          <w:tcPr>
            <w:tcW w:w="1843" w:type="dxa"/>
            <w:tcBorders>
              <w:left w:val="single" w:sz="4" w:space="0" w:color="C45911" w:themeColor="accent2" w:themeShade="BF"/>
              <w:right w:val="single" w:sz="4" w:space="0" w:color="C45911" w:themeColor="accent2" w:themeShade="BF"/>
            </w:tcBorders>
            <w:vAlign w:val="center"/>
          </w:tcPr>
          <w:p w14:paraId="374ECA39" w14:textId="3284D20D"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13</w:t>
            </w:r>
          </w:p>
        </w:tc>
        <w:tc>
          <w:tcPr>
            <w:tcW w:w="1843" w:type="dxa"/>
            <w:tcBorders>
              <w:left w:val="single" w:sz="4" w:space="0" w:color="C45911" w:themeColor="accent2" w:themeShade="BF"/>
              <w:right w:val="single" w:sz="4" w:space="0" w:color="C45911" w:themeColor="accent2" w:themeShade="BF"/>
            </w:tcBorders>
            <w:vAlign w:val="center"/>
          </w:tcPr>
          <w:p w14:paraId="64B0CF50" w14:textId="07403975"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14</w:t>
            </w:r>
          </w:p>
        </w:tc>
      </w:tr>
    </w:tbl>
    <w:p w14:paraId="2A35B344" w14:textId="77777777" w:rsidR="002D5B5E" w:rsidRPr="0039519F" w:rsidRDefault="002D5B5E" w:rsidP="00AE2E1B">
      <w:pPr>
        <w:rPr>
          <w:rFonts w:cstheme="minorHAnsi"/>
          <w:sz w:val="22"/>
          <w:szCs w:val="22"/>
        </w:rPr>
      </w:pPr>
    </w:p>
    <w:p w14:paraId="333E9F53" w14:textId="77777777" w:rsidR="002D5B5E" w:rsidRPr="0039519F" w:rsidRDefault="002D5B5E" w:rsidP="00AE2E1B">
      <w:pPr>
        <w:rPr>
          <w:rFonts w:cstheme="minorHAnsi"/>
          <w:sz w:val="22"/>
          <w:szCs w:val="22"/>
        </w:rPr>
      </w:pPr>
    </w:p>
    <w:p w14:paraId="6BC92CA2" w14:textId="77777777" w:rsidR="002D5B5E" w:rsidRPr="0039519F" w:rsidRDefault="002D5B5E"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D5B5E" w:rsidRPr="0039519F" w14:paraId="2E75734C"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25D31911" w14:textId="48744B3C" w:rsidR="002D5B5E" w:rsidRPr="0039519F" w:rsidRDefault="002D5B5E" w:rsidP="00A11CCE">
            <w:pPr>
              <w:rPr>
                <w:rFonts w:cstheme="minorHAnsi"/>
                <w:sz w:val="22"/>
                <w:szCs w:val="22"/>
              </w:rPr>
            </w:pPr>
            <w:r w:rsidRPr="0039519F">
              <w:rPr>
                <w:rFonts w:cstheme="minorHAnsi"/>
                <w:sz w:val="22"/>
                <w:szCs w:val="22"/>
              </w:rPr>
              <w:t>Mjera 19.  Zaustavljanje iseljavanja i poticanje nataliteta</w:t>
            </w:r>
          </w:p>
        </w:tc>
      </w:tr>
      <w:tr w:rsidR="002D5B5E" w:rsidRPr="0039519F" w14:paraId="0295B021"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6AD50771" w14:textId="77777777" w:rsidR="002D5B5E" w:rsidRPr="0039519F" w:rsidRDefault="002D5B5E"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098B7C48"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472B7DF1"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6A8B71B2"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D5B5E" w:rsidRPr="0039519F" w14:paraId="5F759E00"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2267651C" w14:textId="46CF925C" w:rsidR="002D5B5E" w:rsidRPr="0039519F" w:rsidRDefault="002D5B5E" w:rsidP="00A11CCE">
            <w:pPr>
              <w:rPr>
                <w:rFonts w:cstheme="minorHAnsi"/>
                <w:b w:val="0"/>
                <w:bCs w:val="0"/>
                <w:sz w:val="22"/>
                <w:szCs w:val="22"/>
              </w:rPr>
            </w:pPr>
            <w:r w:rsidRPr="0039519F">
              <w:rPr>
                <w:rFonts w:cstheme="minorHAnsi"/>
                <w:sz w:val="22"/>
                <w:szCs w:val="22"/>
              </w:rPr>
              <w:t>Raspisivanje javnog poziva za stambeno zbrinjavanje mladih obitelji</w:t>
            </w:r>
          </w:p>
          <w:p w14:paraId="2D29FB7B" w14:textId="77777777" w:rsidR="002D5B5E" w:rsidRPr="0039519F" w:rsidRDefault="002D5B5E" w:rsidP="00A11CCE">
            <w:pPr>
              <w:rPr>
                <w:rFonts w:cstheme="minorHAnsi"/>
                <w:b w:val="0"/>
                <w:bCs w:val="0"/>
                <w:sz w:val="22"/>
                <w:szCs w:val="22"/>
              </w:rPr>
            </w:pPr>
          </w:p>
          <w:p w14:paraId="4FC44BC5" w14:textId="77777777" w:rsidR="002D5B5E" w:rsidRPr="0039519F" w:rsidRDefault="002D5B5E" w:rsidP="00A11CCE">
            <w:pPr>
              <w:rPr>
                <w:rFonts w:cstheme="minorHAnsi"/>
                <w:b w:val="0"/>
                <w:bCs w:val="0"/>
                <w:sz w:val="22"/>
                <w:szCs w:val="22"/>
              </w:rPr>
            </w:pPr>
          </w:p>
          <w:p w14:paraId="46607EB6" w14:textId="69A577CC" w:rsidR="002D5B5E" w:rsidRPr="0039519F" w:rsidRDefault="002D5B5E" w:rsidP="00A11CCE">
            <w:pPr>
              <w:rPr>
                <w:rFonts w:cstheme="minorHAnsi"/>
                <w:sz w:val="22"/>
                <w:szCs w:val="22"/>
              </w:rPr>
            </w:pPr>
            <w:r w:rsidRPr="0039519F">
              <w:rPr>
                <w:rFonts w:cstheme="minorHAnsi"/>
                <w:sz w:val="22"/>
                <w:szCs w:val="22"/>
              </w:rPr>
              <w:t>Sklapanje ugovora s korisnicima</w:t>
            </w:r>
          </w:p>
          <w:p w14:paraId="739EA39B" w14:textId="77777777" w:rsidR="002D5B5E" w:rsidRPr="0039519F" w:rsidRDefault="002D5B5E" w:rsidP="00A11CCE">
            <w:pPr>
              <w:rPr>
                <w:rFonts w:cstheme="minorHAnsi"/>
                <w:b w:val="0"/>
                <w:bCs w:val="0"/>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6FF507E"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Raspisan javni poziv (DA/NE)</w:t>
            </w:r>
          </w:p>
          <w:p w14:paraId="282C951F"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90ADBB3" w14:textId="3646A5F9"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09B508D" w14:textId="4D467642"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DA</w:t>
            </w:r>
          </w:p>
        </w:tc>
        <w:tc>
          <w:tcPr>
            <w:tcW w:w="1843" w:type="dxa"/>
            <w:tcBorders>
              <w:left w:val="single" w:sz="4" w:space="0" w:color="C45911" w:themeColor="accent2" w:themeShade="BF"/>
              <w:right w:val="single" w:sz="4" w:space="0" w:color="C45911" w:themeColor="accent2" w:themeShade="BF"/>
            </w:tcBorders>
            <w:vAlign w:val="center"/>
          </w:tcPr>
          <w:p w14:paraId="316DE1A1" w14:textId="09F4B65F"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DA</w:t>
            </w:r>
          </w:p>
        </w:tc>
      </w:tr>
      <w:tr w:rsidR="002D5B5E" w:rsidRPr="0039519F" w14:paraId="6ADAC000"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3E3B4EE6" w14:textId="77777777" w:rsidR="002D5B5E" w:rsidRPr="0039519F" w:rsidRDefault="002D5B5E"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0847B3E" w14:textId="1B6A6501" w:rsidR="002D5B5E" w:rsidRPr="0039519F" w:rsidRDefault="002D5B5E"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potpisanih ugovora</w:t>
            </w:r>
          </w:p>
        </w:tc>
        <w:tc>
          <w:tcPr>
            <w:tcW w:w="1843" w:type="dxa"/>
            <w:tcBorders>
              <w:left w:val="single" w:sz="4" w:space="0" w:color="C45911" w:themeColor="accent2" w:themeShade="BF"/>
              <w:right w:val="single" w:sz="4" w:space="0" w:color="C45911" w:themeColor="accent2" w:themeShade="BF"/>
            </w:tcBorders>
            <w:vAlign w:val="center"/>
          </w:tcPr>
          <w:p w14:paraId="0578D34B" w14:textId="459566DD"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24</w:t>
            </w:r>
          </w:p>
        </w:tc>
        <w:tc>
          <w:tcPr>
            <w:tcW w:w="1843" w:type="dxa"/>
            <w:tcBorders>
              <w:left w:val="single" w:sz="4" w:space="0" w:color="C45911" w:themeColor="accent2" w:themeShade="BF"/>
              <w:right w:val="single" w:sz="4" w:space="0" w:color="C45911" w:themeColor="accent2" w:themeShade="BF"/>
            </w:tcBorders>
            <w:vAlign w:val="center"/>
          </w:tcPr>
          <w:p w14:paraId="074E8897" w14:textId="55A5D181"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25</w:t>
            </w:r>
          </w:p>
        </w:tc>
      </w:tr>
    </w:tbl>
    <w:p w14:paraId="75C21963" w14:textId="77777777" w:rsidR="002D5B5E" w:rsidRPr="0039519F" w:rsidRDefault="002D5B5E" w:rsidP="00AE2E1B">
      <w:pPr>
        <w:rPr>
          <w:rFonts w:cstheme="minorHAnsi"/>
          <w:sz w:val="22"/>
          <w:szCs w:val="22"/>
        </w:rPr>
      </w:pPr>
    </w:p>
    <w:p w14:paraId="285C21B9" w14:textId="77777777" w:rsidR="002D5B5E" w:rsidRPr="0039519F" w:rsidRDefault="002D5B5E"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2D5B5E" w:rsidRPr="0039519F" w14:paraId="17469938"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321CD5E6" w14:textId="7DB9C50A" w:rsidR="002D5B5E" w:rsidRPr="0039519F" w:rsidRDefault="002D5B5E" w:rsidP="00A11CCE">
            <w:pPr>
              <w:rPr>
                <w:rFonts w:cstheme="minorHAnsi"/>
                <w:sz w:val="22"/>
                <w:szCs w:val="22"/>
              </w:rPr>
            </w:pPr>
            <w:r w:rsidRPr="0039519F">
              <w:rPr>
                <w:rFonts w:cstheme="minorHAnsi"/>
                <w:sz w:val="22"/>
                <w:szCs w:val="22"/>
              </w:rPr>
              <w:t>Mjera 20.  Unapređenje sustava gospodarenja otpadom</w:t>
            </w:r>
          </w:p>
        </w:tc>
      </w:tr>
      <w:tr w:rsidR="002D5B5E" w:rsidRPr="0039519F" w14:paraId="343F7805"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0A70C9D2" w14:textId="77777777" w:rsidR="002D5B5E" w:rsidRPr="0039519F" w:rsidRDefault="002D5B5E"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23FB33EA"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77035B71"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56D7EA2C" w14:textId="77777777"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2D5B5E" w:rsidRPr="0039519F" w14:paraId="602D8DCB"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0C71C59B" w14:textId="77777777" w:rsidR="002D5B5E" w:rsidRPr="0039519F" w:rsidRDefault="002D5B5E" w:rsidP="00A11CCE">
            <w:pPr>
              <w:rPr>
                <w:rFonts w:cstheme="minorHAnsi"/>
                <w:sz w:val="22"/>
                <w:szCs w:val="22"/>
              </w:rPr>
            </w:pPr>
            <w:r w:rsidRPr="0039519F">
              <w:rPr>
                <w:rFonts w:cstheme="minorHAnsi"/>
                <w:sz w:val="22"/>
                <w:szCs w:val="22"/>
              </w:rPr>
              <w:t>sklapanje ugovora s veterinarskom stanicom i skloništem za životinje</w:t>
            </w:r>
          </w:p>
          <w:p w14:paraId="1D5B5B7C" w14:textId="77777777" w:rsidR="002D5B5E" w:rsidRPr="0039519F" w:rsidRDefault="002D5B5E" w:rsidP="00A11CCE">
            <w:pPr>
              <w:rPr>
                <w:rFonts w:cstheme="minorHAnsi"/>
                <w:sz w:val="22"/>
                <w:szCs w:val="22"/>
              </w:rPr>
            </w:pPr>
          </w:p>
          <w:p w14:paraId="7F6AB216" w14:textId="77777777" w:rsidR="002D5B5E" w:rsidRPr="0039519F" w:rsidRDefault="002D5B5E" w:rsidP="00A11CCE">
            <w:pPr>
              <w:rPr>
                <w:rFonts w:cstheme="minorHAnsi"/>
                <w:sz w:val="22"/>
                <w:szCs w:val="22"/>
              </w:rPr>
            </w:pPr>
          </w:p>
          <w:p w14:paraId="7B439937" w14:textId="77777777" w:rsidR="002D5B5E" w:rsidRPr="0039519F" w:rsidRDefault="002D5B5E" w:rsidP="00A11CCE">
            <w:pPr>
              <w:rPr>
                <w:rFonts w:cstheme="minorHAnsi"/>
                <w:sz w:val="22"/>
                <w:szCs w:val="22"/>
              </w:rPr>
            </w:pPr>
          </w:p>
          <w:p w14:paraId="6FEDA50F" w14:textId="77777777" w:rsidR="002D5B5E" w:rsidRPr="0039519F" w:rsidRDefault="002D5B5E" w:rsidP="00A11CCE">
            <w:pPr>
              <w:rPr>
                <w:rFonts w:cstheme="minorHAnsi"/>
                <w:sz w:val="22"/>
                <w:szCs w:val="22"/>
              </w:rPr>
            </w:pPr>
          </w:p>
          <w:p w14:paraId="5B7D0E00" w14:textId="77777777" w:rsidR="002D5B5E" w:rsidRPr="0039519F" w:rsidRDefault="002D5B5E" w:rsidP="002D5B5E">
            <w:pPr>
              <w:rPr>
                <w:rFonts w:cstheme="minorHAnsi"/>
                <w:sz w:val="22"/>
                <w:szCs w:val="22"/>
              </w:rPr>
            </w:pPr>
            <w:r w:rsidRPr="0039519F">
              <w:rPr>
                <w:rFonts w:cstheme="minorHAnsi"/>
                <w:sz w:val="22"/>
                <w:szCs w:val="22"/>
              </w:rPr>
              <w:t>Ugovaranje usluge deratizacije i dezinsekcije</w:t>
            </w:r>
          </w:p>
          <w:p w14:paraId="08EBD08F" w14:textId="77777777" w:rsidR="002D5B5E" w:rsidRPr="0039519F" w:rsidRDefault="002D5B5E" w:rsidP="00A11CCE">
            <w:pPr>
              <w:rPr>
                <w:rFonts w:cstheme="minorHAnsi"/>
                <w:sz w:val="22"/>
                <w:szCs w:val="22"/>
              </w:rPr>
            </w:pPr>
          </w:p>
          <w:p w14:paraId="0FFAD824" w14:textId="77777777" w:rsidR="002D5B5E" w:rsidRPr="0039519F" w:rsidRDefault="002D5B5E" w:rsidP="00A11CCE">
            <w:pPr>
              <w:rPr>
                <w:rFonts w:cstheme="minorHAnsi"/>
                <w:sz w:val="22"/>
                <w:szCs w:val="22"/>
              </w:rPr>
            </w:pPr>
          </w:p>
          <w:p w14:paraId="13E50E71" w14:textId="54E54493" w:rsidR="002D5B5E" w:rsidRPr="0039519F" w:rsidRDefault="002D5B5E" w:rsidP="00A11CCE">
            <w:pPr>
              <w:rPr>
                <w:rFonts w:cstheme="minorHAnsi"/>
                <w:b w:val="0"/>
                <w:bCs w:val="0"/>
                <w:sz w:val="22"/>
                <w:szCs w:val="22"/>
              </w:rPr>
            </w:pPr>
            <w:r w:rsidRPr="0039519F">
              <w:rPr>
                <w:rFonts w:cstheme="minorHAnsi"/>
                <w:sz w:val="22"/>
                <w:szCs w:val="22"/>
              </w:rPr>
              <w:t>proširenje gradskog odlagališta otpada</w:t>
            </w:r>
          </w:p>
        </w:tc>
        <w:tc>
          <w:tcPr>
            <w:tcW w:w="2693" w:type="dxa"/>
            <w:tcBorders>
              <w:left w:val="single" w:sz="4" w:space="0" w:color="C45911" w:themeColor="accent2" w:themeShade="BF"/>
              <w:right w:val="single" w:sz="4" w:space="0" w:color="C45911" w:themeColor="accent2" w:themeShade="BF"/>
            </w:tcBorders>
            <w:vAlign w:val="center"/>
          </w:tcPr>
          <w:p w14:paraId="098EA8A8" w14:textId="539F882A"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 xml:space="preserve">broj subvencioniranih pretraga na </w:t>
            </w:r>
            <w:r w:rsidR="0039519F" w:rsidRPr="0039519F">
              <w:rPr>
                <w:rFonts w:cstheme="minorHAnsi"/>
                <w:sz w:val="22"/>
                <w:szCs w:val="22"/>
              </w:rPr>
              <w:t>trihinelozu</w:t>
            </w:r>
            <w:r w:rsidRPr="0039519F">
              <w:rPr>
                <w:rFonts w:cstheme="minorHAnsi"/>
                <w:sz w:val="22"/>
                <w:szCs w:val="22"/>
              </w:rPr>
              <w:t xml:space="preserve"> i broj zbrinutih životinja</w:t>
            </w:r>
          </w:p>
          <w:p w14:paraId="40E8DC25"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0524A3D"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FF6D4FC" w14:textId="77777777"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2B55A4AF" w14:textId="345C5B54"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2233/42</w:t>
            </w:r>
          </w:p>
        </w:tc>
        <w:tc>
          <w:tcPr>
            <w:tcW w:w="1843" w:type="dxa"/>
            <w:tcBorders>
              <w:left w:val="single" w:sz="4" w:space="0" w:color="C45911" w:themeColor="accent2" w:themeShade="BF"/>
              <w:right w:val="single" w:sz="4" w:space="0" w:color="C45911" w:themeColor="accent2" w:themeShade="BF"/>
            </w:tcBorders>
            <w:vAlign w:val="center"/>
          </w:tcPr>
          <w:p w14:paraId="0F9B9EF3" w14:textId="176D58B0"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1900/30</w:t>
            </w:r>
          </w:p>
        </w:tc>
      </w:tr>
      <w:tr w:rsidR="002D5B5E" w:rsidRPr="0039519F" w14:paraId="62AA499E"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4EA58374" w14:textId="77777777" w:rsidR="002D5B5E" w:rsidRPr="0039519F" w:rsidRDefault="002D5B5E"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EB0E9C2" w14:textId="77777777" w:rsidR="002D5B5E" w:rsidRPr="0039519F" w:rsidRDefault="002D5B5E"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404918B" w14:textId="77777777" w:rsidR="002D5B5E" w:rsidRPr="0039519F" w:rsidRDefault="002D5B5E"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7F5B025" w14:textId="414DBF24" w:rsidR="002D5B5E" w:rsidRPr="0039519F" w:rsidRDefault="002D5B5E"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 xml:space="preserve">broj provedenih akcija za deratizaciju i </w:t>
            </w:r>
            <w:r w:rsidR="0039519F" w:rsidRPr="0039519F">
              <w:rPr>
                <w:rFonts w:cstheme="minorHAnsi"/>
                <w:sz w:val="22"/>
                <w:szCs w:val="22"/>
              </w:rPr>
              <w:t>dezinsekciju</w:t>
            </w:r>
          </w:p>
          <w:p w14:paraId="37734ACB" w14:textId="77777777" w:rsidR="002D5B5E" w:rsidRPr="0039519F" w:rsidRDefault="002D5B5E"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5D090EEF" w14:textId="09CFAC92"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2/5</w:t>
            </w:r>
          </w:p>
        </w:tc>
        <w:tc>
          <w:tcPr>
            <w:tcW w:w="1843" w:type="dxa"/>
            <w:tcBorders>
              <w:left w:val="single" w:sz="4" w:space="0" w:color="C45911" w:themeColor="accent2" w:themeShade="BF"/>
              <w:right w:val="single" w:sz="4" w:space="0" w:color="C45911" w:themeColor="accent2" w:themeShade="BF"/>
            </w:tcBorders>
            <w:vAlign w:val="center"/>
          </w:tcPr>
          <w:p w14:paraId="3F8EC1B6" w14:textId="2B6808BF" w:rsidR="002D5B5E" w:rsidRPr="0039519F" w:rsidRDefault="002D5B5E"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2/5</w:t>
            </w:r>
          </w:p>
        </w:tc>
      </w:tr>
      <w:tr w:rsidR="002D5B5E" w:rsidRPr="0039519F" w14:paraId="28C27B03"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39D71ED2" w14:textId="77777777" w:rsidR="002D5B5E" w:rsidRPr="0039519F" w:rsidRDefault="002D5B5E"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CC631C3" w14:textId="3BE93AC1" w:rsidR="002D5B5E" w:rsidRPr="0039519F" w:rsidRDefault="002D5B5E"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površina proširenja kazete za odlaganje otpada u m2</w:t>
            </w:r>
          </w:p>
        </w:tc>
        <w:tc>
          <w:tcPr>
            <w:tcW w:w="1843" w:type="dxa"/>
            <w:tcBorders>
              <w:left w:val="single" w:sz="4" w:space="0" w:color="C45911" w:themeColor="accent2" w:themeShade="BF"/>
              <w:right w:val="single" w:sz="4" w:space="0" w:color="C45911" w:themeColor="accent2" w:themeShade="BF"/>
            </w:tcBorders>
            <w:vAlign w:val="center"/>
          </w:tcPr>
          <w:p w14:paraId="2A6FC6A8" w14:textId="512441C1"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1D24D314" w14:textId="77C2B63D" w:rsidR="002D5B5E" w:rsidRPr="0039519F" w:rsidRDefault="002D5B5E"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6100</w:t>
            </w:r>
          </w:p>
        </w:tc>
      </w:tr>
    </w:tbl>
    <w:p w14:paraId="5125FB7B" w14:textId="77777777" w:rsidR="002D5B5E" w:rsidRPr="0039519F" w:rsidRDefault="002D5B5E" w:rsidP="00AE2E1B">
      <w:pPr>
        <w:rPr>
          <w:rFonts w:cstheme="minorHAnsi"/>
          <w:sz w:val="22"/>
          <w:szCs w:val="22"/>
        </w:rPr>
      </w:pPr>
    </w:p>
    <w:p w14:paraId="761D2887" w14:textId="77777777" w:rsidR="002D5B5E" w:rsidRPr="0039519F" w:rsidRDefault="002D5B5E"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5A73B3" w:rsidRPr="0039519F" w14:paraId="1D942E39"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682CE683" w14:textId="6662A760" w:rsidR="005A73B3" w:rsidRPr="0039519F" w:rsidRDefault="005A73B3" w:rsidP="00A11CCE">
            <w:pPr>
              <w:rPr>
                <w:rFonts w:cstheme="minorHAnsi"/>
                <w:sz w:val="22"/>
                <w:szCs w:val="22"/>
              </w:rPr>
            </w:pPr>
            <w:r w:rsidRPr="0039519F">
              <w:rPr>
                <w:rFonts w:cstheme="minorHAnsi"/>
                <w:sz w:val="22"/>
                <w:szCs w:val="22"/>
              </w:rPr>
              <w:t>Mjera 21.  Održavanje sustava civilne zaštite</w:t>
            </w:r>
          </w:p>
        </w:tc>
      </w:tr>
      <w:tr w:rsidR="005A73B3" w:rsidRPr="0039519F" w14:paraId="293BCAE8"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58BDF322" w14:textId="77777777" w:rsidR="005A73B3" w:rsidRPr="0039519F" w:rsidRDefault="005A73B3"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0A25428F"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52772E4E"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413855AE"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5A73B3" w:rsidRPr="0039519F" w14:paraId="7C3547E2"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40524B51" w14:textId="77777777" w:rsidR="005A73B3" w:rsidRPr="0039519F" w:rsidRDefault="005A73B3" w:rsidP="00A11CCE">
            <w:pPr>
              <w:rPr>
                <w:rFonts w:cstheme="minorHAnsi"/>
                <w:sz w:val="22"/>
                <w:szCs w:val="22"/>
              </w:rPr>
            </w:pPr>
            <w:r w:rsidRPr="0039519F">
              <w:rPr>
                <w:rFonts w:cstheme="minorHAnsi"/>
                <w:sz w:val="22"/>
                <w:szCs w:val="22"/>
              </w:rPr>
              <w:t>financiranje rada Vatrogasne zajednice i Javne vatrogasne postrojbe</w:t>
            </w:r>
          </w:p>
          <w:p w14:paraId="5DC6649E" w14:textId="77777777" w:rsidR="005A73B3" w:rsidRPr="0039519F" w:rsidRDefault="005A73B3" w:rsidP="00A11CCE">
            <w:pPr>
              <w:rPr>
                <w:rFonts w:cstheme="minorHAnsi"/>
                <w:sz w:val="22"/>
                <w:szCs w:val="22"/>
              </w:rPr>
            </w:pPr>
          </w:p>
          <w:p w14:paraId="65EEC956" w14:textId="68198ABA" w:rsidR="005A73B3" w:rsidRPr="0039519F" w:rsidRDefault="005A73B3" w:rsidP="00A11CCE">
            <w:pPr>
              <w:rPr>
                <w:rFonts w:cstheme="minorHAnsi"/>
                <w:sz w:val="22"/>
                <w:szCs w:val="22"/>
              </w:rPr>
            </w:pPr>
            <w:r w:rsidRPr="0039519F">
              <w:rPr>
                <w:rFonts w:cstheme="minorHAnsi"/>
                <w:sz w:val="22"/>
                <w:szCs w:val="22"/>
              </w:rPr>
              <w:t>Sklapanje sporazuma između Grada Novske i Hrvatske gorske službe spašavanja o sufinanciranju aktivnosti</w:t>
            </w:r>
          </w:p>
          <w:p w14:paraId="16188599" w14:textId="77777777" w:rsidR="005A73B3" w:rsidRPr="0039519F" w:rsidRDefault="005A73B3" w:rsidP="00A11CCE">
            <w:pPr>
              <w:rPr>
                <w:rFonts w:cstheme="minorHAnsi"/>
                <w:sz w:val="22"/>
                <w:szCs w:val="22"/>
              </w:rPr>
            </w:pPr>
          </w:p>
          <w:p w14:paraId="55B956FC" w14:textId="77777777" w:rsidR="005A73B3" w:rsidRPr="0039519F" w:rsidRDefault="005A73B3" w:rsidP="00A11CCE">
            <w:pPr>
              <w:rPr>
                <w:rFonts w:cstheme="minorHAnsi"/>
                <w:sz w:val="22"/>
                <w:szCs w:val="22"/>
              </w:rPr>
            </w:pPr>
          </w:p>
          <w:p w14:paraId="1668520C" w14:textId="5E9D5B02" w:rsidR="005A73B3" w:rsidRPr="0039519F" w:rsidRDefault="005A73B3" w:rsidP="00A11CCE">
            <w:pPr>
              <w:rPr>
                <w:rFonts w:cstheme="minorHAnsi"/>
                <w:sz w:val="22"/>
                <w:szCs w:val="22"/>
              </w:rPr>
            </w:pPr>
            <w:r w:rsidRPr="0039519F">
              <w:rPr>
                <w:rFonts w:cstheme="minorHAnsi"/>
                <w:sz w:val="22"/>
                <w:szCs w:val="22"/>
              </w:rPr>
              <w:t>sanacija klizišta</w:t>
            </w:r>
          </w:p>
          <w:p w14:paraId="5FB21471" w14:textId="77777777" w:rsidR="005A73B3" w:rsidRPr="0039519F" w:rsidRDefault="005A73B3" w:rsidP="00A11CCE">
            <w:pPr>
              <w:rPr>
                <w:rFonts w:cstheme="minorHAnsi"/>
                <w:sz w:val="22"/>
                <w:szCs w:val="22"/>
              </w:rPr>
            </w:pPr>
          </w:p>
          <w:p w14:paraId="6826B9EC" w14:textId="77777777" w:rsidR="005A73B3" w:rsidRPr="0039519F" w:rsidRDefault="005A73B3" w:rsidP="00A11CCE">
            <w:pPr>
              <w:rPr>
                <w:rFonts w:cstheme="minorHAnsi"/>
                <w:sz w:val="22"/>
                <w:szCs w:val="22"/>
              </w:rPr>
            </w:pPr>
          </w:p>
          <w:p w14:paraId="4BA723F5" w14:textId="77777777" w:rsidR="005A73B3" w:rsidRPr="0039519F" w:rsidRDefault="005A73B3" w:rsidP="00A11CCE">
            <w:pPr>
              <w:rPr>
                <w:rFonts w:cstheme="minorHAnsi"/>
                <w:sz w:val="22"/>
                <w:szCs w:val="22"/>
              </w:rPr>
            </w:pPr>
          </w:p>
          <w:p w14:paraId="34FDDD37" w14:textId="5660600A" w:rsidR="005A73B3" w:rsidRPr="0039519F" w:rsidRDefault="005A73B3" w:rsidP="00A11CCE">
            <w:pPr>
              <w:rPr>
                <w:rFonts w:cstheme="minorHAnsi"/>
                <w:b w:val="0"/>
                <w:bCs w:val="0"/>
                <w:sz w:val="22"/>
                <w:szCs w:val="22"/>
              </w:rPr>
            </w:pPr>
            <w:r w:rsidRPr="0039519F">
              <w:rPr>
                <w:rFonts w:cstheme="minorHAnsi"/>
                <w:sz w:val="22"/>
                <w:szCs w:val="22"/>
              </w:rPr>
              <w:t>Obnova skloništa za stanovništvo</w:t>
            </w:r>
          </w:p>
        </w:tc>
        <w:tc>
          <w:tcPr>
            <w:tcW w:w="2693" w:type="dxa"/>
            <w:tcBorders>
              <w:left w:val="single" w:sz="4" w:space="0" w:color="C45911" w:themeColor="accent2" w:themeShade="BF"/>
              <w:right w:val="single" w:sz="4" w:space="0" w:color="C45911" w:themeColor="accent2" w:themeShade="BF"/>
            </w:tcBorders>
            <w:vAlign w:val="center"/>
          </w:tcPr>
          <w:p w14:paraId="7B0948FF" w14:textId="6565EF80"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lastRenderedPageBreak/>
              <w:t>broj vatrogasnih intervencija u godini</w:t>
            </w:r>
          </w:p>
          <w:p w14:paraId="2E425600" w14:textId="77777777"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1E9FF1D" w14:textId="77777777"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48ECCF74" w14:textId="641C3ADC"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20</w:t>
            </w:r>
            <w:r w:rsidR="00BC6C26">
              <w:rPr>
                <w:rFonts w:cstheme="minorHAnsi"/>
                <w:sz w:val="22"/>
                <w:szCs w:val="22"/>
              </w:rPr>
              <w:t>1</w:t>
            </w:r>
          </w:p>
        </w:tc>
        <w:tc>
          <w:tcPr>
            <w:tcW w:w="1843" w:type="dxa"/>
            <w:tcBorders>
              <w:left w:val="single" w:sz="4" w:space="0" w:color="C45911" w:themeColor="accent2" w:themeShade="BF"/>
              <w:right w:val="single" w:sz="4" w:space="0" w:color="C45911" w:themeColor="accent2" w:themeShade="BF"/>
            </w:tcBorders>
            <w:vAlign w:val="center"/>
          </w:tcPr>
          <w:p w14:paraId="3FDF7FC4" w14:textId="022FB6C1"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200</w:t>
            </w:r>
          </w:p>
        </w:tc>
      </w:tr>
      <w:tr w:rsidR="005A73B3" w:rsidRPr="0039519F" w14:paraId="478D37E1"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2313A675" w14:textId="77777777" w:rsidR="005A73B3" w:rsidRPr="0039519F" w:rsidRDefault="005A73B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4AC418F" w14:textId="7A17C252" w:rsidR="005A73B3" w:rsidRPr="0039519F" w:rsidRDefault="005A73B3"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intervencija u godini</w:t>
            </w:r>
          </w:p>
        </w:tc>
        <w:tc>
          <w:tcPr>
            <w:tcW w:w="1843" w:type="dxa"/>
            <w:tcBorders>
              <w:left w:val="single" w:sz="4" w:space="0" w:color="C45911" w:themeColor="accent2" w:themeShade="BF"/>
              <w:right w:val="single" w:sz="4" w:space="0" w:color="C45911" w:themeColor="accent2" w:themeShade="BF"/>
            </w:tcBorders>
            <w:vAlign w:val="center"/>
          </w:tcPr>
          <w:p w14:paraId="6F5BE323" w14:textId="76928018"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3325ADE7" w14:textId="3B458F2D"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A73B3" w:rsidRPr="0039519F" w14:paraId="23BB6BAC"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0FA59F16" w14:textId="77777777" w:rsidR="005A73B3" w:rsidRPr="0039519F" w:rsidRDefault="005A73B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2FA36F9" w14:textId="77777777"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FD4DB7E" w14:textId="5BF7F837"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saniranih klizišta</w:t>
            </w:r>
          </w:p>
        </w:tc>
        <w:tc>
          <w:tcPr>
            <w:tcW w:w="1843" w:type="dxa"/>
            <w:tcBorders>
              <w:left w:val="single" w:sz="4" w:space="0" w:color="C45911" w:themeColor="accent2" w:themeShade="BF"/>
              <w:right w:val="single" w:sz="4" w:space="0" w:color="C45911" w:themeColor="accent2" w:themeShade="BF"/>
            </w:tcBorders>
            <w:vAlign w:val="center"/>
          </w:tcPr>
          <w:p w14:paraId="03F55C13" w14:textId="52235A52"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w:t>
            </w:r>
          </w:p>
        </w:tc>
        <w:tc>
          <w:tcPr>
            <w:tcW w:w="1843" w:type="dxa"/>
            <w:tcBorders>
              <w:left w:val="single" w:sz="4" w:space="0" w:color="C45911" w:themeColor="accent2" w:themeShade="BF"/>
              <w:right w:val="single" w:sz="4" w:space="0" w:color="C45911" w:themeColor="accent2" w:themeShade="BF"/>
            </w:tcBorders>
            <w:vAlign w:val="center"/>
          </w:tcPr>
          <w:p w14:paraId="76D9FC92" w14:textId="6BAF3307"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w:t>
            </w:r>
          </w:p>
        </w:tc>
      </w:tr>
      <w:tr w:rsidR="005A73B3" w:rsidRPr="0039519F" w14:paraId="06E87E4F"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3AF65FC5" w14:textId="77777777" w:rsidR="005A73B3" w:rsidRPr="0039519F" w:rsidRDefault="005A73B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18C4DEF6" w14:textId="7F5FCBFE" w:rsidR="005A73B3" w:rsidRPr="0039519F" w:rsidRDefault="005A73B3"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obnovljenih skloništa</w:t>
            </w:r>
          </w:p>
        </w:tc>
        <w:tc>
          <w:tcPr>
            <w:tcW w:w="1843" w:type="dxa"/>
            <w:tcBorders>
              <w:left w:val="single" w:sz="4" w:space="0" w:color="C45911" w:themeColor="accent2" w:themeShade="BF"/>
              <w:right w:val="single" w:sz="4" w:space="0" w:color="C45911" w:themeColor="accent2" w:themeShade="BF"/>
            </w:tcBorders>
            <w:vAlign w:val="center"/>
          </w:tcPr>
          <w:p w14:paraId="53AA4767" w14:textId="1921C07E"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4682118F" w14:textId="3EE266EF"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w:t>
            </w:r>
          </w:p>
        </w:tc>
      </w:tr>
    </w:tbl>
    <w:p w14:paraId="4C154CB7" w14:textId="77777777" w:rsidR="005A73B3" w:rsidRDefault="005A73B3" w:rsidP="00AE2E1B">
      <w:pPr>
        <w:rPr>
          <w:rFonts w:cstheme="minorHAnsi"/>
          <w:sz w:val="22"/>
          <w:szCs w:val="22"/>
        </w:rPr>
      </w:pPr>
    </w:p>
    <w:p w14:paraId="48090765" w14:textId="77777777" w:rsidR="00BC6C26" w:rsidRPr="0039519F" w:rsidRDefault="00BC6C26" w:rsidP="00AE2E1B">
      <w:pPr>
        <w:rPr>
          <w:rFonts w:cstheme="minorHAnsi"/>
          <w:sz w:val="22"/>
          <w:szCs w:val="22"/>
        </w:rPr>
      </w:pPr>
    </w:p>
    <w:p w14:paraId="0DA84239" w14:textId="77777777" w:rsidR="005A73B3" w:rsidRPr="0039519F" w:rsidRDefault="005A73B3"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5A73B3" w:rsidRPr="0039519F" w14:paraId="4C8F29A4"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1F063796" w14:textId="3BB61B15" w:rsidR="005A73B3" w:rsidRPr="0039519F" w:rsidRDefault="005A73B3" w:rsidP="00A11CCE">
            <w:pPr>
              <w:rPr>
                <w:rFonts w:cstheme="minorHAnsi"/>
                <w:sz w:val="22"/>
                <w:szCs w:val="22"/>
              </w:rPr>
            </w:pPr>
            <w:r w:rsidRPr="0039519F">
              <w:rPr>
                <w:rFonts w:cstheme="minorHAnsi"/>
                <w:sz w:val="22"/>
                <w:szCs w:val="22"/>
              </w:rPr>
              <w:t>Mjera 22.  Održavanje postojeće te projektiranje i građenje nove komunalne infrastrukture</w:t>
            </w:r>
          </w:p>
        </w:tc>
      </w:tr>
      <w:tr w:rsidR="005A73B3" w:rsidRPr="0039519F" w14:paraId="3C263CA1"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2B3D629A" w14:textId="77777777" w:rsidR="005A73B3" w:rsidRPr="0039519F" w:rsidRDefault="005A73B3"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6CFC889B"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2F119A45"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51581B90"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5A73B3" w:rsidRPr="0039519F" w14:paraId="7B0939E6"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0C0CDD27" w14:textId="77777777" w:rsidR="005A73B3" w:rsidRPr="0039519F" w:rsidRDefault="005A73B3" w:rsidP="00A11CCE">
            <w:pPr>
              <w:rPr>
                <w:rFonts w:cstheme="minorHAnsi"/>
                <w:sz w:val="22"/>
                <w:szCs w:val="22"/>
              </w:rPr>
            </w:pPr>
            <w:r w:rsidRPr="0039519F">
              <w:rPr>
                <w:rFonts w:cstheme="minorHAnsi"/>
                <w:sz w:val="22"/>
                <w:szCs w:val="22"/>
              </w:rPr>
              <w:t>sklapanje ugovora o održavanju komunalne infrastrukture s gradskom komunalnom tvrtkom</w:t>
            </w:r>
          </w:p>
          <w:p w14:paraId="08370198" w14:textId="77777777" w:rsidR="005A73B3" w:rsidRPr="0039519F" w:rsidRDefault="005A73B3" w:rsidP="00A11CCE">
            <w:pPr>
              <w:rPr>
                <w:rFonts w:cstheme="minorHAnsi"/>
                <w:sz w:val="22"/>
                <w:szCs w:val="22"/>
              </w:rPr>
            </w:pPr>
          </w:p>
          <w:p w14:paraId="089DBEA4" w14:textId="77777777" w:rsidR="005A73B3" w:rsidRPr="0039519F" w:rsidRDefault="005A73B3" w:rsidP="00A11CCE">
            <w:pPr>
              <w:rPr>
                <w:rFonts w:cstheme="minorHAnsi"/>
                <w:sz w:val="22"/>
                <w:szCs w:val="22"/>
              </w:rPr>
            </w:pPr>
          </w:p>
          <w:p w14:paraId="13E0FD69" w14:textId="77777777" w:rsidR="005A73B3" w:rsidRPr="0039519F" w:rsidRDefault="005A73B3" w:rsidP="00A11CCE">
            <w:pPr>
              <w:rPr>
                <w:rFonts w:cstheme="minorHAnsi"/>
                <w:sz w:val="22"/>
                <w:szCs w:val="22"/>
              </w:rPr>
            </w:pPr>
            <w:r w:rsidRPr="0039519F">
              <w:rPr>
                <w:rFonts w:cstheme="minorHAnsi"/>
                <w:sz w:val="22"/>
                <w:szCs w:val="22"/>
              </w:rPr>
              <w:t>ulaganje u obnovu, rekonstrukciju i gradnju komunalne i prometne infrastrukture</w:t>
            </w:r>
          </w:p>
          <w:p w14:paraId="25266BA9" w14:textId="77777777" w:rsidR="005A73B3" w:rsidRPr="0039519F" w:rsidRDefault="005A73B3" w:rsidP="00A11CCE">
            <w:pPr>
              <w:rPr>
                <w:rFonts w:cstheme="minorHAnsi"/>
                <w:sz w:val="22"/>
                <w:szCs w:val="22"/>
              </w:rPr>
            </w:pPr>
          </w:p>
          <w:p w14:paraId="457A955B" w14:textId="77777777" w:rsidR="005A73B3" w:rsidRPr="0039519F" w:rsidRDefault="005A73B3" w:rsidP="00A11CCE">
            <w:pPr>
              <w:rPr>
                <w:rFonts w:cstheme="minorHAnsi"/>
                <w:sz w:val="22"/>
                <w:szCs w:val="22"/>
              </w:rPr>
            </w:pPr>
            <w:r w:rsidRPr="0039519F">
              <w:rPr>
                <w:rFonts w:cstheme="minorHAnsi"/>
                <w:sz w:val="22"/>
                <w:szCs w:val="22"/>
              </w:rPr>
              <w:t>Sklapanje ugovora s izvođačem radova na modernizaciji javne rasvjete</w:t>
            </w:r>
          </w:p>
          <w:p w14:paraId="721EF5C9" w14:textId="04343AA3" w:rsidR="005A73B3" w:rsidRPr="0039519F" w:rsidRDefault="005A73B3" w:rsidP="005A73B3">
            <w:pPr>
              <w:rPr>
                <w:rFonts w:cstheme="minorHAnsi"/>
                <w:b w:val="0"/>
                <w:bCs w:val="0"/>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216372A1" w14:textId="204AABA9"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intervencija na održavanju nerazvrstanih cesta u godini</w:t>
            </w:r>
          </w:p>
          <w:p w14:paraId="7F313E2F" w14:textId="77777777"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3" w:type="dxa"/>
            <w:tcBorders>
              <w:left w:val="single" w:sz="4" w:space="0" w:color="C45911" w:themeColor="accent2" w:themeShade="BF"/>
              <w:right w:val="single" w:sz="4" w:space="0" w:color="C45911" w:themeColor="accent2" w:themeShade="BF"/>
            </w:tcBorders>
            <w:vAlign w:val="center"/>
          </w:tcPr>
          <w:p w14:paraId="1F2B9E04" w14:textId="4DE694E4"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15</w:t>
            </w:r>
          </w:p>
        </w:tc>
        <w:tc>
          <w:tcPr>
            <w:tcW w:w="1843" w:type="dxa"/>
            <w:tcBorders>
              <w:left w:val="single" w:sz="4" w:space="0" w:color="C45911" w:themeColor="accent2" w:themeShade="BF"/>
              <w:right w:val="single" w:sz="4" w:space="0" w:color="C45911" w:themeColor="accent2" w:themeShade="BF"/>
            </w:tcBorders>
            <w:vAlign w:val="center"/>
          </w:tcPr>
          <w:p w14:paraId="6759CC8D" w14:textId="1B23127E"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15</w:t>
            </w:r>
          </w:p>
        </w:tc>
      </w:tr>
      <w:tr w:rsidR="005A73B3" w:rsidRPr="0039519F" w14:paraId="33A7A642"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2BFF3659" w14:textId="77777777" w:rsidR="005A73B3" w:rsidRPr="0039519F" w:rsidRDefault="005A73B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78D4CFAB" w14:textId="518E15AB" w:rsidR="005A73B3" w:rsidRPr="0039519F" w:rsidRDefault="005A73B3"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obnovljenih, rekonstruiranih / izgrađenih objekata komunalne i prometne infrastrukture</w:t>
            </w:r>
          </w:p>
        </w:tc>
        <w:tc>
          <w:tcPr>
            <w:tcW w:w="1843" w:type="dxa"/>
            <w:tcBorders>
              <w:left w:val="single" w:sz="4" w:space="0" w:color="C45911" w:themeColor="accent2" w:themeShade="BF"/>
              <w:right w:val="single" w:sz="4" w:space="0" w:color="C45911" w:themeColor="accent2" w:themeShade="BF"/>
            </w:tcBorders>
            <w:vAlign w:val="center"/>
          </w:tcPr>
          <w:p w14:paraId="172FBD13" w14:textId="04E1F6D3"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1/2</w:t>
            </w:r>
          </w:p>
        </w:tc>
        <w:tc>
          <w:tcPr>
            <w:tcW w:w="1843" w:type="dxa"/>
            <w:tcBorders>
              <w:left w:val="single" w:sz="4" w:space="0" w:color="C45911" w:themeColor="accent2" w:themeShade="BF"/>
              <w:right w:val="single" w:sz="4" w:space="0" w:color="C45911" w:themeColor="accent2" w:themeShade="BF"/>
            </w:tcBorders>
            <w:vAlign w:val="center"/>
          </w:tcPr>
          <w:p w14:paraId="1D752F63" w14:textId="0EE9EA89"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3/1</w:t>
            </w:r>
          </w:p>
        </w:tc>
      </w:tr>
      <w:tr w:rsidR="005A73B3" w:rsidRPr="0039519F" w14:paraId="22E6DD8F"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41A1FBC8" w14:textId="77777777" w:rsidR="005A73B3" w:rsidRPr="0039519F" w:rsidRDefault="005A73B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7E44FE45" w14:textId="77777777"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7DB9C5F" w14:textId="018D2019"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rasvjetnih tijela zamijenjenih s energetski učinkovitom rasvjetom</w:t>
            </w:r>
          </w:p>
        </w:tc>
        <w:tc>
          <w:tcPr>
            <w:tcW w:w="1843" w:type="dxa"/>
            <w:tcBorders>
              <w:left w:val="single" w:sz="4" w:space="0" w:color="C45911" w:themeColor="accent2" w:themeShade="BF"/>
              <w:right w:val="single" w:sz="4" w:space="0" w:color="C45911" w:themeColor="accent2" w:themeShade="BF"/>
            </w:tcBorders>
            <w:vAlign w:val="center"/>
          </w:tcPr>
          <w:p w14:paraId="7F0AB35D" w14:textId="5B7E65E0"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588FE23B" w14:textId="2FB60CBB" w:rsidR="005A73B3" w:rsidRPr="0039519F" w:rsidRDefault="005A73B3"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1470</w:t>
            </w:r>
          </w:p>
        </w:tc>
      </w:tr>
    </w:tbl>
    <w:p w14:paraId="46E6CAFD" w14:textId="77777777" w:rsidR="005A73B3" w:rsidRPr="0039519F" w:rsidRDefault="005A73B3" w:rsidP="00AE2E1B">
      <w:pPr>
        <w:rPr>
          <w:rFonts w:cstheme="minorHAnsi"/>
          <w:sz w:val="22"/>
          <w:szCs w:val="22"/>
        </w:rPr>
      </w:pPr>
    </w:p>
    <w:p w14:paraId="2FFC4EAD" w14:textId="77777777" w:rsidR="005A73B3" w:rsidRDefault="005A73B3" w:rsidP="00AE2E1B">
      <w:pPr>
        <w:rPr>
          <w:rFonts w:cstheme="minorHAnsi"/>
          <w:sz w:val="22"/>
          <w:szCs w:val="22"/>
        </w:rPr>
      </w:pPr>
    </w:p>
    <w:p w14:paraId="3B22454D" w14:textId="77777777" w:rsidR="00BC6C26" w:rsidRPr="0039519F" w:rsidRDefault="00BC6C26"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5A73B3" w:rsidRPr="0039519F" w14:paraId="51178197"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19684B25" w14:textId="68FBBDC9" w:rsidR="005A73B3" w:rsidRPr="0039519F" w:rsidRDefault="005A73B3" w:rsidP="00A11CCE">
            <w:pPr>
              <w:rPr>
                <w:rFonts w:cstheme="minorHAnsi"/>
                <w:sz w:val="22"/>
                <w:szCs w:val="22"/>
              </w:rPr>
            </w:pPr>
            <w:r w:rsidRPr="0039519F">
              <w:rPr>
                <w:rFonts w:cstheme="minorHAnsi"/>
                <w:sz w:val="22"/>
                <w:szCs w:val="22"/>
              </w:rPr>
              <w:t>Mjera 23.  Projektiranje, građenje i upravljanje imovinom u vlasništvu Grada Novske</w:t>
            </w:r>
          </w:p>
        </w:tc>
      </w:tr>
      <w:tr w:rsidR="005A73B3" w:rsidRPr="0039519F" w14:paraId="4CE3C9D9"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0DD34BB6" w14:textId="77777777" w:rsidR="005A73B3" w:rsidRPr="0039519F" w:rsidRDefault="005A73B3"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7E0C2E06"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344EA320"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47D4E1B5" w14:textId="77777777" w:rsidR="005A73B3" w:rsidRPr="0039519F" w:rsidRDefault="005A73B3"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5A73B3" w:rsidRPr="0039519F" w14:paraId="013FC171"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6CB3A91C" w14:textId="77777777" w:rsidR="005A73B3" w:rsidRPr="0039519F" w:rsidRDefault="005A73B3" w:rsidP="00A11CCE">
            <w:pPr>
              <w:rPr>
                <w:rFonts w:cstheme="minorHAnsi"/>
                <w:sz w:val="22"/>
                <w:szCs w:val="22"/>
              </w:rPr>
            </w:pPr>
          </w:p>
          <w:p w14:paraId="436B8C0F" w14:textId="77777777" w:rsidR="005A73B3" w:rsidRPr="0039519F" w:rsidRDefault="005A73B3" w:rsidP="00A11CCE">
            <w:pPr>
              <w:rPr>
                <w:rFonts w:cstheme="minorHAnsi"/>
                <w:sz w:val="22"/>
                <w:szCs w:val="22"/>
              </w:rPr>
            </w:pPr>
            <w:r w:rsidRPr="0039519F">
              <w:rPr>
                <w:rFonts w:cstheme="minorHAnsi"/>
                <w:sz w:val="22"/>
                <w:szCs w:val="22"/>
              </w:rPr>
              <w:t>ulaganje u održavanje svih objekata u vlasništvu Grada Novske</w:t>
            </w:r>
          </w:p>
          <w:p w14:paraId="0FE90314" w14:textId="77777777" w:rsidR="005A73B3" w:rsidRPr="0039519F" w:rsidRDefault="005A73B3" w:rsidP="00A11CCE">
            <w:pPr>
              <w:rPr>
                <w:rFonts w:cstheme="minorHAnsi"/>
                <w:sz w:val="22"/>
                <w:szCs w:val="22"/>
              </w:rPr>
            </w:pPr>
          </w:p>
          <w:p w14:paraId="7927D1C1" w14:textId="77777777" w:rsidR="005A73B3" w:rsidRPr="0039519F" w:rsidRDefault="005A73B3" w:rsidP="00A11CCE">
            <w:pPr>
              <w:rPr>
                <w:rFonts w:cstheme="minorHAnsi"/>
                <w:sz w:val="22"/>
                <w:szCs w:val="22"/>
              </w:rPr>
            </w:pPr>
          </w:p>
          <w:p w14:paraId="07A6E1DC" w14:textId="414E48A2" w:rsidR="005A73B3" w:rsidRPr="0039519F" w:rsidRDefault="005A73B3" w:rsidP="00A11CCE">
            <w:pPr>
              <w:rPr>
                <w:rFonts w:cstheme="minorHAnsi"/>
                <w:sz w:val="22"/>
                <w:szCs w:val="22"/>
              </w:rPr>
            </w:pPr>
            <w:r w:rsidRPr="0039519F">
              <w:rPr>
                <w:rFonts w:cstheme="minorHAnsi"/>
                <w:sz w:val="22"/>
                <w:szCs w:val="22"/>
              </w:rPr>
              <w:t xml:space="preserve">izgradnja, rekonstrukcija i obnova društvenih, turističkih i </w:t>
            </w:r>
            <w:r w:rsidR="0039519F" w:rsidRPr="0039519F">
              <w:rPr>
                <w:rFonts w:cstheme="minorHAnsi"/>
                <w:sz w:val="22"/>
                <w:szCs w:val="22"/>
              </w:rPr>
              <w:t>obrazovnih</w:t>
            </w:r>
            <w:r w:rsidRPr="0039519F">
              <w:rPr>
                <w:rFonts w:cstheme="minorHAnsi"/>
                <w:sz w:val="22"/>
                <w:szCs w:val="22"/>
              </w:rPr>
              <w:t xml:space="preserve"> objekata u vlasništvu Grada Novske</w:t>
            </w:r>
          </w:p>
          <w:p w14:paraId="28337B6E" w14:textId="77777777" w:rsidR="005A73B3" w:rsidRPr="0039519F" w:rsidRDefault="005A73B3" w:rsidP="00A11CCE">
            <w:pPr>
              <w:rPr>
                <w:rFonts w:cstheme="minorHAnsi"/>
                <w:b w:val="0"/>
                <w:bCs w:val="0"/>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62878918" w14:textId="08BCEC3A" w:rsidR="005A73B3" w:rsidRPr="0039519F" w:rsidRDefault="005A73B3"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objekata na kojima su vršeni radovi u svrhu održavanja i zaštite od propadanja</w:t>
            </w:r>
          </w:p>
        </w:tc>
        <w:tc>
          <w:tcPr>
            <w:tcW w:w="1843" w:type="dxa"/>
            <w:tcBorders>
              <w:left w:val="single" w:sz="4" w:space="0" w:color="C45911" w:themeColor="accent2" w:themeShade="BF"/>
              <w:right w:val="single" w:sz="4" w:space="0" w:color="C45911" w:themeColor="accent2" w:themeShade="BF"/>
            </w:tcBorders>
            <w:vAlign w:val="center"/>
          </w:tcPr>
          <w:p w14:paraId="04A343B3" w14:textId="06DF68B3" w:rsidR="005A73B3" w:rsidRPr="0039519F" w:rsidRDefault="00173F0B"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0668E5AD" w14:textId="67CCF519" w:rsidR="005A73B3" w:rsidRPr="0039519F" w:rsidRDefault="00173F0B"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1</w:t>
            </w:r>
          </w:p>
        </w:tc>
      </w:tr>
      <w:tr w:rsidR="005A73B3" w:rsidRPr="0039519F" w14:paraId="6039483C"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05ECCA3F" w14:textId="77777777" w:rsidR="005A73B3" w:rsidRPr="0039519F" w:rsidRDefault="005A73B3"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68177D38" w14:textId="35127C68" w:rsidR="005A73B3" w:rsidRPr="0039519F" w:rsidRDefault="005A73B3"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novoizgrađenih objekata</w:t>
            </w:r>
          </w:p>
        </w:tc>
        <w:tc>
          <w:tcPr>
            <w:tcW w:w="1843" w:type="dxa"/>
            <w:tcBorders>
              <w:left w:val="single" w:sz="4" w:space="0" w:color="C45911" w:themeColor="accent2" w:themeShade="BF"/>
              <w:right w:val="single" w:sz="4" w:space="0" w:color="C45911" w:themeColor="accent2" w:themeShade="BF"/>
            </w:tcBorders>
            <w:vAlign w:val="center"/>
          </w:tcPr>
          <w:p w14:paraId="682BCABB" w14:textId="4FBCBC3B" w:rsidR="005A73B3" w:rsidRPr="0039519F" w:rsidRDefault="00173F0B"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0</w:t>
            </w:r>
          </w:p>
        </w:tc>
        <w:tc>
          <w:tcPr>
            <w:tcW w:w="1843" w:type="dxa"/>
            <w:tcBorders>
              <w:left w:val="single" w:sz="4" w:space="0" w:color="C45911" w:themeColor="accent2" w:themeShade="BF"/>
              <w:right w:val="single" w:sz="4" w:space="0" w:color="C45911" w:themeColor="accent2" w:themeShade="BF"/>
            </w:tcBorders>
            <w:vAlign w:val="center"/>
          </w:tcPr>
          <w:p w14:paraId="730D4C69" w14:textId="04666F76" w:rsidR="005A73B3" w:rsidRPr="0039519F" w:rsidRDefault="00173F0B"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3</w:t>
            </w:r>
          </w:p>
        </w:tc>
      </w:tr>
    </w:tbl>
    <w:p w14:paraId="5C84724D" w14:textId="3ABF9BAE" w:rsidR="005A73B3" w:rsidRPr="0039519F" w:rsidRDefault="005A73B3" w:rsidP="00AE2E1B">
      <w:pPr>
        <w:rPr>
          <w:rFonts w:cstheme="minorHAnsi"/>
          <w:sz w:val="22"/>
          <w:szCs w:val="22"/>
        </w:rPr>
      </w:pPr>
    </w:p>
    <w:p w14:paraId="5AAE5E0E" w14:textId="77777777" w:rsidR="00173F0B" w:rsidRPr="0039519F" w:rsidRDefault="00173F0B" w:rsidP="00AE2E1B">
      <w:pPr>
        <w:rPr>
          <w:rFonts w:cstheme="minorHAnsi"/>
          <w:sz w:val="22"/>
          <w:szCs w:val="22"/>
        </w:rPr>
      </w:pPr>
    </w:p>
    <w:tbl>
      <w:tblPr>
        <w:tblStyle w:val="Tablicapopisa3-isticanje2"/>
        <w:tblW w:w="9351" w:type="dxa"/>
        <w:tblLook w:val="04A0" w:firstRow="1" w:lastRow="0" w:firstColumn="1" w:lastColumn="0" w:noHBand="0" w:noVBand="1"/>
      </w:tblPr>
      <w:tblGrid>
        <w:gridCol w:w="2972"/>
        <w:gridCol w:w="2693"/>
        <w:gridCol w:w="1843"/>
        <w:gridCol w:w="1843"/>
      </w:tblGrid>
      <w:tr w:rsidR="00173F0B" w:rsidRPr="0039519F" w14:paraId="4C89575D" w14:textId="77777777" w:rsidTr="00A11CCE">
        <w:trPr>
          <w:cnfStyle w:val="100000000000" w:firstRow="1" w:lastRow="0" w:firstColumn="0" w:lastColumn="0" w:oddVBand="0" w:evenVBand="0" w:oddHBand="0" w:evenHBand="0" w:firstRowFirstColumn="0" w:firstRowLastColumn="0" w:lastRowFirstColumn="0" w:lastRowLastColumn="0"/>
          <w:trHeight w:val="1"/>
        </w:trPr>
        <w:tc>
          <w:tcPr>
            <w:cnfStyle w:val="001000000100" w:firstRow="0" w:lastRow="0" w:firstColumn="1" w:lastColumn="0" w:oddVBand="0" w:evenVBand="0" w:oddHBand="0" w:evenHBand="0" w:firstRowFirstColumn="1" w:firstRowLastColumn="0" w:lastRowFirstColumn="0" w:lastRowLastColumn="0"/>
            <w:tcW w:w="9351" w:type="dxa"/>
            <w:gridSpan w:val="4"/>
          </w:tcPr>
          <w:p w14:paraId="4D5838D6" w14:textId="5F6036AF" w:rsidR="00173F0B" w:rsidRPr="0039519F" w:rsidRDefault="00173F0B" w:rsidP="00A11CCE">
            <w:pPr>
              <w:rPr>
                <w:rFonts w:cstheme="minorHAnsi"/>
                <w:sz w:val="22"/>
                <w:szCs w:val="22"/>
              </w:rPr>
            </w:pPr>
            <w:r w:rsidRPr="0039519F">
              <w:rPr>
                <w:rFonts w:cstheme="minorHAnsi"/>
                <w:sz w:val="22"/>
                <w:szCs w:val="22"/>
              </w:rPr>
              <w:t xml:space="preserve">Mjera 24.  </w:t>
            </w:r>
            <w:r w:rsidR="0039519F" w:rsidRPr="0039519F">
              <w:rPr>
                <w:rFonts w:cstheme="minorHAnsi"/>
                <w:sz w:val="22"/>
                <w:szCs w:val="22"/>
              </w:rPr>
              <w:t>Unaprjeđenje</w:t>
            </w:r>
            <w:r w:rsidRPr="0039519F">
              <w:rPr>
                <w:rFonts w:cstheme="minorHAnsi"/>
                <w:sz w:val="22"/>
                <w:szCs w:val="22"/>
              </w:rPr>
              <w:t xml:space="preserve"> učinkovitosti sustava javne uprave Grada Novske</w:t>
            </w:r>
          </w:p>
        </w:tc>
      </w:tr>
      <w:tr w:rsidR="00173F0B" w:rsidRPr="0039519F" w14:paraId="73CBF13E" w14:textId="77777777" w:rsidTr="00A11CCE">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C45911" w:themeColor="accent2" w:themeShade="BF"/>
            </w:tcBorders>
            <w:vAlign w:val="center"/>
          </w:tcPr>
          <w:p w14:paraId="4BE95AA9" w14:textId="77777777" w:rsidR="00173F0B" w:rsidRPr="0039519F" w:rsidRDefault="00173F0B" w:rsidP="00A11CCE">
            <w:pPr>
              <w:jc w:val="center"/>
              <w:rPr>
                <w:rFonts w:cstheme="minorHAnsi"/>
                <w:sz w:val="22"/>
                <w:szCs w:val="22"/>
              </w:rPr>
            </w:pPr>
            <w:r w:rsidRPr="0039519F">
              <w:rPr>
                <w:rFonts w:cstheme="minorHAnsi"/>
                <w:sz w:val="22"/>
                <w:szCs w:val="22"/>
              </w:rPr>
              <w:t>Aktivnost</w:t>
            </w:r>
          </w:p>
        </w:tc>
        <w:tc>
          <w:tcPr>
            <w:tcW w:w="2693" w:type="dxa"/>
            <w:tcBorders>
              <w:left w:val="single" w:sz="4" w:space="0" w:color="C45911" w:themeColor="accent2" w:themeShade="BF"/>
              <w:right w:val="single" w:sz="4" w:space="0" w:color="C45911" w:themeColor="accent2" w:themeShade="BF"/>
            </w:tcBorders>
            <w:vAlign w:val="center"/>
          </w:tcPr>
          <w:p w14:paraId="5247D0FF" w14:textId="77777777" w:rsidR="00173F0B" w:rsidRPr="0039519F" w:rsidRDefault="00173F0B"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Pokazatelj rezultata</w:t>
            </w:r>
          </w:p>
        </w:tc>
        <w:tc>
          <w:tcPr>
            <w:tcW w:w="1843" w:type="dxa"/>
            <w:tcBorders>
              <w:left w:val="single" w:sz="4" w:space="0" w:color="C45911" w:themeColor="accent2" w:themeShade="BF"/>
              <w:right w:val="single" w:sz="4" w:space="0" w:color="C45911" w:themeColor="accent2" w:themeShade="BF"/>
            </w:tcBorders>
            <w:vAlign w:val="center"/>
          </w:tcPr>
          <w:p w14:paraId="2829AB0B" w14:textId="77777777" w:rsidR="00173F0B" w:rsidRPr="0039519F" w:rsidRDefault="00173F0B"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Polazišna vrijednost</w:t>
            </w:r>
          </w:p>
        </w:tc>
        <w:tc>
          <w:tcPr>
            <w:tcW w:w="1843" w:type="dxa"/>
            <w:tcBorders>
              <w:left w:val="single" w:sz="4" w:space="0" w:color="C45911" w:themeColor="accent2" w:themeShade="BF"/>
              <w:right w:val="single" w:sz="4" w:space="0" w:color="C45911" w:themeColor="accent2" w:themeShade="BF"/>
            </w:tcBorders>
            <w:vAlign w:val="center"/>
          </w:tcPr>
          <w:p w14:paraId="619387C1" w14:textId="77777777" w:rsidR="00173F0B" w:rsidRPr="0039519F" w:rsidRDefault="00173F0B" w:rsidP="00A11CC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39519F">
              <w:rPr>
                <w:rFonts w:cstheme="minorHAnsi"/>
                <w:b/>
                <w:bCs/>
                <w:sz w:val="22"/>
                <w:szCs w:val="22"/>
              </w:rPr>
              <w:t>Ciljana vrijednost</w:t>
            </w:r>
          </w:p>
        </w:tc>
      </w:tr>
      <w:tr w:rsidR="000A7167" w:rsidRPr="0039519F" w14:paraId="6EC5B5F0" w14:textId="77777777" w:rsidTr="00A11CCE">
        <w:trPr>
          <w:trHeight w:val="1"/>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C45911" w:themeColor="accent2" w:themeShade="BF"/>
            </w:tcBorders>
            <w:vAlign w:val="center"/>
          </w:tcPr>
          <w:p w14:paraId="1D786963" w14:textId="77777777" w:rsidR="000A7167" w:rsidRPr="0039519F" w:rsidRDefault="000A7167" w:rsidP="00A11CCE">
            <w:pPr>
              <w:rPr>
                <w:rFonts w:cstheme="minorHAnsi"/>
                <w:sz w:val="22"/>
                <w:szCs w:val="22"/>
              </w:rPr>
            </w:pPr>
            <w:r w:rsidRPr="0039519F">
              <w:rPr>
                <w:rFonts w:cstheme="minorHAnsi"/>
                <w:sz w:val="22"/>
                <w:szCs w:val="22"/>
              </w:rPr>
              <w:t>Ulaganje u razvoj kapaciteta službenika Grada Novske</w:t>
            </w:r>
          </w:p>
          <w:p w14:paraId="319E4B37" w14:textId="77777777" w:rsidR="000A7167" w:rsidRPr="0039519F" w:rsidRDefault="000A7167" w:rsidP="00A11CCE">
            <w:pPr>
              <w:rPr>
                <w:rFonts w:cstheme="minorHAnsi"/>
                <w:sz w:val="22"/>
                <w:szCs w:val="22"/>
              </w:rPr>
            </w:pPr>
          </w:p>
          <w:p w14:paraId="79129110" w14:textId="77777777" w:rsidR="000A7167" w:rsidRPr="0039519F" w:rsidRDefault="000A7167" w:rsidP="00173F0B">
            <w:pPr>
              <w:rPr>
                <w:rFonts w:cstheme="minorHAnsi"/>
                <w:sz w:val="22"/>
                <w:szCs w:val="22"/>
              </w:rPr>
            </w:pPr>
            <w:r w:rsidRPr="0039519F">
              <w:rPr>
                <w:rFonts w:cstheme="minorHAnsi"/>
                <w:sz w:val="22"/>
                <w:szCs w:val="22"/>
              </w:rPr>
              <w:t>Priprema i održavanje sjednica Gradskog vijeća</w:t>
            </w:r>
          </w:p>
          <w:p w14:paraId="577DAF46" w14:textId="77777777" w:rsidR="000A7167" w:rsidRPr="0039519F" w:rsidRDefault="000A7167" w:rsidP="00A11CCE">
            <w:pPr>
              <w:rPr>
                <w:rFonts w:cstheme="minorHAnsi"/>
                <w:sz w:val="22"/>
                <w:szCs w:val="22"/>
              </w:rPr>
            </w:pPr>
          </w:p>
          <w:p w14:paraId="6DA5F2A3" w14:textId="77777777" w:rsidR="000A7167" w:rsidRPr="0039519F" w:rsidRDefault="000A7167" w:rsidP="00A11CCE">
            <w:pPr>
              <w:rPr>
                <w:rFonts w:cstheme="minorHAnsi"/>
                <w:sz w:val="22"/>
                <w:szCs w:val="22"/>
              </w:rPr>
            </w:pPr>
          </w:p>
          <w:p w14:paraId="32530749" w14:textId="12AD1FAF" w:rsidR="000A7167" w:rsidRPr="0039519F" w:rsidRDefault="000A7167" w:rsidP="00A11CCE">
            <w:pPr>
              <w:rPr>
                <w:rFonts w:cstheme="minorHAnsi"/>
                <w:b w:val="0"/>
                <w:bCs w:val="0"/>
                <w:sz w:val="22"/>
                <w:szCs w:val="22"/>
              </w:rPr>
            </w:pPr>
            <w:r w:rsidRPr="000A7167">
              <w:rPr>
                <w:rFonts w:cstheme="minorHAnsi"/>
                <w:sz w:val="22"/>
                <w:szCs w:val="22"/>
              </w:rPr>
              <w:t>Provedba svih radnji za digitalizaciju i modernizaciju IT lokalne samouprav</w:t>
            </w:r>
            <w:r>
              <w:rPr>
                <w:rFonts w:cstheme="minorHAnsi"/>
                <w:sz w:val="22"/>
                <w:szCs w:val="22"/>
              </w:rPr>
              <w:t>e</w:t>
            </w:r>
            <w:r w:rsidRPr="000A7167">
              <w:rPr>
                <w:rFonts w:cstheme="minorHAnsi"/>
                <w:sz w:val="22"/>
                <w:szCs w:val="22"/>
              </w:rPr>
              <w:t>, nabava računala i dr. informatičke infrastrukture, provođenje svih zakonom propisanih obveza vezanih uz kibernetičku sigurnost</w:t>
            </w:r>
          </w:p>
        </w:tc>
        <w:tc>
          <w:tcPr>
            <w:tcW w:w="2693" w:type="dxa"/>
            <w:tcBorders>
              <w:left w:val="single" w:sz="4" w:space="0" w:color="C45911" w:themeColor="accent2" w:themeShade="BF"/>
              <w:right w:val="single" w:sz="4" w:space="0" w:color="C45911" w:themeColor="accent2" w:themeShade="BF"/>
            </w:tcBorders>
            <w:vAlign w:val="center"/>
          </w:tcPr>
          <w:p w14:paraId="69DEFE30" w14:textId="769A736B" w:rsidR="000A7167" w:rsidRPr="0039519F" w:rsidRDefault="000A7167"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Broj službenika educiranih u svom području rada</w:t>
            </w:r>
          </w:p>
        </w:tc>
        <w:tc>
          <w:tcPr>
            <w:tcW w:w="1843" w:type="dxa"/>
            <w:tcBorders>
              <w:left w:val="single" w:sz="4" w:space="0" w:color="C45911" w:themeColor="accent2" w:themeShade="BF"/>
              <w:right w:val="single" w:sz="4" w:space="0" w:color="C45911" w:themeColor="accent2" w:themeShade="BF"/>
            </w:tcBorders>
            <w:vAlign w:val="center"/>
          </w:tcPr>
          <w:p w14:paraId="2ACA6390" w14:textId="6266E3FA" w:rsidR="000A7167" w:rsidRPr="0039519F" w:rsidRDefault="000A7167"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18</w:t>
            </w:r>
          </w:p>
        </w:tc>
        <w:tc>
          <w:tcPr>
            <w:tcW w:w="1843" w:type="dxa"/>
            <w:tcBorders>
              <w:left w:val="single" w:sz="4" w:space="0" w:color="C45911" w:themeColor="accent2" w:themeShade="BF"/>
              <w:right w:val="single" w:sz="4" w:space="0" w:color="C45911" w:themeColor="accent2" w:themeShade="BF"/>
            </w:tcBorders>
            <w:vAlign w:val="center"/>
          </w:tcPr>
          <w:p w14:paraId="315A42E9" w14:textId="0C3332F9" w:rsidR="000A7167" w:rsidRPr="0039519F" w:rsidRDefault="000A7167"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18</w:t>
            </w:r>
          </w:p>
        </w:tc>
      </w:tr>
      <w:tr w:rsidR="000A7167" w:rsidRPr="0039519F" w14:paraId="590E9277"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31E1BB77" w14:textId="77777777" w:rsidR="000A7167" w:rsidRPr="0039519F" w:rsidRDefault="000A7167"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3BE180B3" w14:textId="216F836F" w:rsidR="000A7167" w:rsidRPr="0039519F" w:rsidRDefault="000A7167"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519F">
              <w:rPr>
                <w:rFonts w:cstheme="minorHAnsi"/>
                <w:sz w:val="22"/>
                <w:szCs w:val="22"/>
              </w:rPr>
              <w:t>Broj sjednica Gradskog vijeća</w:t>
            </w:r>
          </w:p>
        </w:tc>
        <w:tc>
          <w:tcPr>
            <w:tcW w:w="1843" w:type="dxa"/>
            <w:tcBorders>
              <w:left w:val="single" w:sz="4" w:space="0" w:color="C45911" w:themeColor="accent2" w:themeShade="BF"/>
              <w:right w:val="single" w:sz="4" w:space="0" w:color="C45911" w:themeColor="accent2" w:themeShade="BF"/>
            </w:tcBorders>
            <w:vAlign w:val="center"/>
          </w:tcPr>
          <w:p w14:paraId="55131CE8" w14:textId="15DEA787" w:rsidR="000A7167" w:rsidRPr="0039519F" w:rsidRDefault="000A7167"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w:t>
            </w:r>
          </w:p>
        </w:tc>
        <w:tc>
          <w:tcPr>
            <w:tcW w:w="1843" w:type="dxa"/>
            <w:tcBorders>
              <w:left w:val="single" w:sz="4" w:space="0" w:color="C45911" w:themeColor="accent2" w:themeShade="BF"/>
              <w:right w:val="single" w:sz="4" w:space="0" w:color="C45911" w:themeColor="accent2" w:themeShade="BF"/>
            </w:tcBorders>
            <w:vAlign w:val="center"/>
          </w:tcPr>
          <w:p w14:paraId="5948CDDE" w14:textId="7F67B668" w:rsidR="000A7167" w:rsidRPr="0039519F" w:rsidRDefault="000A7167"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w:t>
            </w:r>
          </w:p>
        </w:tc>
      </w:tr>
      <w:tr w:rsidR="000A7167" w:rsidRPr="0039519F" w14:paraId="52D8191A" w14:textId="77777777" w:rsidTr="00A11CCE">
        <w:trPr>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1F15D0C0" w14:textId="77777777" w:rsidR="000A7167" w:rsidRPr="0039519F" w:rsidRDefault="000A7167"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54DDDB75" w14:textId="1E71C79E" w:rsidR="000A7167" w:rsidRPr="0039519F" w:rsidRDefault="000A7167" w:rsidP="00A11CC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519F">
              <w:rPr>
                <w:rFonts w:cstheme="minorHAnsi"/>
                <w:sz w:val="22"/>
                <w:szCs w:val="22"/>
              </w:rPr>
              <w:t xml:space="preserve">Broj </w:t>
            </w:r>
            <w:r>
              <w:rPr>
                <w:rFonts w:cstheme="minorHAnsi"/>
                <w:sz w:val="22"/>
                <w:szCs w:val="22"/>
              </w:rPr>
              <w:t>računala do 5 godina starosti</w:t>
            </w:r>
          </w:p>
        </w:tc>
        <w:tc>
          <w:tcPr>
            <w:tcW w:w="1843" w:type="dxa"/>
            <w:tcBorders>
              <w:left w:val="single" w:sz="4" w:space="0" w:color="C45911" w:themeColor="accent2" w:themeShade="BF"/>
              <w:right w:val="single" w:sz="4" w:space="0" w:color="C45911" w:themeColor="accent2" w:themeShade="BF"/>
            </w:tcBorders>
            <w:vAlign w:val="center"/>
          </w:tcPr>
          <w:p w14:paraId="5E38E906" w14:textId="406F24D2" w:rsidR="000A7167" w:rsidRPr="0039519F" w:rsidRDefault="000A7167"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32</w:t>
            </w:r>
          </w:p>
        </w:tc>
        <w:tc>
          <w:tcPr>
            <w:tcW w:w="1843" w:type="dxa"/>
            <w:tcBorders>
              <w:left w:val="single" w:sz="4" w:space="0" w:color="C45911" w:themeColor="accent2" w:themeShade="BF"/>
              <w:right w:val="single" w:sz="4" w:space="0" w:color="C45911" w:themeColor="accent2" w:themeShade="BF"/>
            </w:tcBorders>
            <w:vAlign w:val="center"/>
          </w:tcPr>
          <w:p w14:paraId="48507CFF" w14:textId="0D8564CE" w:rsidR="000A7167" w:rsidRPr="0039519F" w:rsidRDefault="000A7167" w:rsidP="00A11CCE">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36</w:t>
            </w:r>
          </w:p>
        </w:tc>
      </w:tr>
      <w:tr w:rsidR="000A7167" w:rsidRPr="0039519F" w14:paraId="43BE4831" w14:textId="77777777" w:rsidTr="00A11CCE">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C45911" w:themeColor="accent2" w:themeShade="BF"/>
            </w:tcBorders>
            <w:vAlign w:val="center"/>
          </w:tcPr>
          <w:p w14:paraId="203E41F3" w14:textId="77777777" w:rsidR="000A7167" w:rsidRPr="0039519F" w:rsidRDefault="000A7167" w:rsidP="00A11CCE">
            <w:pPr>
              <w:rPr>
                <w:rFonts w:cstheme="minorHAnsi"/>
                <w:sz w:val="22"/>
                <w:szCs w:val="22"/>
              </w:rPr>
            </w:pPr>
          </w:p>
        </w:tc>
        <w:tc>
          <w:tcPr>
            <w:tcW w:w="2693" w:type="dxa"/>
            <w:tcBorders>
              <w:left w:val="single" w:sz="4" w:space="0" w:color="C45911" w:themeColor="accent2" w:themeShade="BF"/>
              <w:right w:val="single" w:sz="4" w:space="0" w:color="C45911" w:themeColor="accent2" w:themeShade="BF"/>
            </w:tcBorders>
            <w:vAlign w:val="center"/>
          </w:tcPr>
          <w:p w14:paraId="0F74C625" w14:textId="59D5BDF0" w:rsidR="000A7167" w:rsidRPr="0039519F" w:rsidRDefault="000A7167" w:rsidP="00A11CC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A7167">
              <w:rPr>
                <w:rFonts w:cstheme="minorHAnsi"/>
                <w:sz w:val="22"/>
                <w:szCs w:val="22"/>
              </w:rPr>
              <w:t>Broj programskih rješenja za pružanje digitalne podrške građanima</w:t>
            </w:r>
          </w:p>
        </w:tc>
        <w:tc>
          <w:tcPr>
            <w:tcW w:w="1843" w:type="dxa"/>
            <w:tcBorders>
              <w:left w:val="single" w:sz="4" w:space="0" w:color="C45911" w:themeColor="accent2" w:themeShade="BF"/>
              <w:right w:val="single" w:sz="4" w:space="0" w:color="C45911" w:themeColor="accent2" w:themeShade="BF"/>
            </w:tcBorders>
            <w:vAlign w:val="center"/>
          </w:tcPr>
          <w:p w14:paraId="0DE23C22" w14:textId="77E4936D" w:rsidR="000A7167" w:rsidRPr="0039519F" w:rsidRDefault="000A7167"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w:t>
            </w:r>
          </w:p>
        </w:tc>
        <w:tc>
          <w:tcPr>
            <w:tcW w:w="1843" w:type="dxa"/>
            <w:tcBorders>
              <w:left w:val="single" w:sz="4" w:space="0" w:color="C45911" w:themeColor="accent2" w:themeShade="BF"/>
              <w:right w:val="single" w:sz="4" w:space="0" w:color="C45911" w:themeColor="accent2" w:themeShade="BF"/>
            </w:tcBorders>
            <w:vAlign w:val="center"/>
          </w:tcPr>
          <w:p w14:paraId="3B298ACA" w14:textId="16F8A460" w:rsidR="000A7167" w:rsidRPr="0039519F" w:rsidRDefault="000A7167" w:rsidP="00A11CC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w:t>
            </w:r>
          </w:p>
        </w:tc>
      </w:tr>
    </w:tbl>
    <w:p w14:paraId="3C391B55" w14:textId="77777777" w:rsidR="00173F0B" w:rsidRPr="0039519F" w:rsidRDefault="00173F0B" w:rsidP="00AE2E1B">
      <w:pPr>
        <w:rPr>
          <w:rFonts w:cstheme="minorHAnsi"/>
          <w:sz w:val="22"/>
          <w:szCs w:val="22"/>
        </w:rPr>
      </w:pPr>
    </w:p>
    <w:p w14:paraId="709D34D7" w14:textId="125E3637" w:rsidR="00173F0B" w:rsidRPr="0039519F" w:rsidRDefault="00173F0B" w:rsidP="00AE2E1B">
      <w:pPr>
        <w:rPr>
          <w:rFonts w:cstheme="minorHAnsi"/>
          <w:sz w:val="22"/>
          <w:szCs w:val="22"/>
        </w:rPr>
      </w:pPr>
    </w:p>
    <w:p w14:paraId="787160BC" w14:textId="79CBAD8A" w:rsidR="0039519F" w:rsidRPr="0039519F" w:rsidRDefault="0039519F" w:rsidP="00AE2E1B">
      <w:pPr>
        <w:rPr>
          <w:rFonts w:cstheme="minorHAnsi"/>
          <w:sz w:val="22"/>
          <w:szCs w:val="22"/>
        </w:rPr>
      </w:pPr>
    </w:p>
    <w:sectPr w:rsidR="0039519F" w:rsidRPr="0039519F" w:rsidSect="00700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982DC" w14:textId="77777777" w:rsidR="00B63FB6" w:rsidRDefault="00B63FB6" w:rsidP="00C774EA">
      <w:pPr>
        <w:spacing w:after="0" w:line="240" w:lineRule="auto"/>
      </w:pPr>
      <w:r>
        <w:separator/>
      </w:r>
    </w:p>
  </w:endnote>
  <w:endnote w:type="continuationSeparator" w:id="0">
    <w:p w14:paraId="26573E56" w14:textId="77777777" w:rsidR="00B63FB6" w:rsidRDefault="00B63FB6" w:rsidP="00C7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ArialMT">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62164"/>
      <w:docPartObj>
        <w:docPartGallery w:val="Page Numbers (Bottom of Page)"/>
        <w:docPartUnique/>
      </w:docPartObj>
    </w:sdtPr>
    <w:sdtContent>
      <w:p w14:paraId="29B7318B" w14:textId="04210FF2" w:rsidR="00C774EA" w:rsidRDefault="00C774EA">
        <w:pPr>
          <w:pStyle w:val="Podnoje"/>
          <w:jc w:val="center"/>
        </w:pPr>
        <w:r>
          <w:fldChar w:fldCharType="begin"/>
        </w:r>
        <w:r>
          <w:instrText>PAGE   \* MERGEFORMAT</w:instrText>
        </w:r>
        <w:r>
          <w:fldChar w:fldCharType="separate"/>
        </w:r>
        <w:r>
          <w:t>2</w:t>
        </w:r>
        <w:r>
          <w:fldChar w:fldCharType="end"/>
        </w:r>
      </w:p>
    </w:sdtContent>
  </w:sdt>
  <w:p w14:paraId="58004198" w14:textId="77777777" w:rsidR="00C774EA" w:rsidRDefault="00C774E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780825"/>
      <w:docPartObj>
        <w:docPartGallery w:val="Page Numbers (Bottom of Page)"/>
        <w:docPartUnique/>
      </w:docPartObj>
    </w:sdtPr>
    <w:sdtContent>
      <w:p w14:paraId="03E97683" w14:textId="3A0EADE7" w:rsidR="00672E52" w:rsidRDefault="00672E52">
        <w:pPr>
          <w:pStyle w:val="Podnoje"/>
          <w:jc w:val="center"/>
        </w:pPr>
        <w:r>
          <w:fldChar w:fldCharType="begin"/>
        </w:r>
        <w:r>
          <w:instrText>PAGE   \* MERGEFORMAT</w:instrText>
        </w:r>
        <w:r>
          <w:fldChar w:fldCharType="separate"/>
        </w:r>
        <w:r>
          <w:t>2</w:t>
        </w:r>
        <w:r>
          <w:fldChar w:fldCharType="end"/>
        </w:r>
      </w:p>
    </w:sdtContent>
  </w:sdt>
  <w:p w14:paraId="7A9DF37C" w14:textId="77777777" w:rsidR="00672E52" w:rsidRDefault="00672E5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71CA7" w14:textId="77777777" w:rsidR="00B63FB6" w:rsidRDefault="00B63FB6" w:rsidP="00C774EA">
      <w:pPr>
        <w:spacing w:after="0" w:line="240" w:lineRule="auto"/>
      </w:pPr>
      <w:r>
        <w:separator/>
      </w:r>
    </w:p>
  </w:footnote>
  <w:footnote w:type="continuationSeparator" w:id="0">
    <w:p w14:paraId="62EF4356" w14:textId="77777777" w:rsidR="00B63FB6" w:rsidRDefault="00B63FB6" w:rsidP="00C774EA">
      <w:pPr>
        <w:spacing w:after="0" w:line="240" w:lineRule="auto"/>
      </w:pPr>
      <w:r>
        <w:continuationSeparator/>
      </w:r>
    </w:p>
  </w:footnote>
  <w:footnote w:id="1">
    <w:p w14:paraId="2E5AAB06" w14:textId="50202AAF" w:rsidR="008C3BF1" w:rsidRDefault="008C3BF1">
      <w:pPr>
        <w:pStyle w:val="Tekstfusnote"/>
      </w:pPr>
      <w:r>
        <w:rPr>
          <w:rStyle w:val="Referencafusnote"/>
        </w:rPr>
        <w:footnoteRef/>
      </w:r>
      <w:r>
        <w:t xml:space="preserve"> Institut za javne financije; </w:t>
      </w:r>
      <w:hyperlink r:id="rId1" w:history="1">
        <w:r w:rsidRPr="008D73A8">
          <w:rPr>
            <w:rStyle w:val="Hiperveza"/>
          </w:rPr>
          <w:t>https://repozitorij.ijf.hr/islandora/object/ijf:871</w:t>
        </w:r>
      </w:hyperlink>
      <w:r>
        <w:t xml:space="preserve">  i </w:t>
      </w:r>
      <w:hyperlink r:id="rId2" w:history="1">
        <w:r w:rsidRPr="008D73A8">
          <w:rPr>
            <w:rStyle w:val="Hiperveza"/>
          </w:rPr>
          <w:t>https://www.ijf.hr/hr/transparentnost-2023/karta</w:t>
        </w:r>
      </w:hyperlink>
      <w:r>
        <w:t xml:space="preserve"> </w:t>
      </w:r>
    </w:p>
  </w:footnote>
  <w:footnote w:id="2">
    <w:p w14:paraId="75051ACE" w14:textId="3CE4EC27" w:rsidR="00487C70" w:rsidRDefault="00487C70">
      <w:pPr>
        <w:pStyle w:val="Tekstfusnote"/>
      </w:pPr>
      <w:r>
        <w:rPr>
          <w:rStyle w:val="Referencafusnote"/>
        </w:rPr>
        <w:footnoteRef/>
      </w:r>
      <w:r>
        <w:t xml:space="preserve"> Novska Otvoreni grad, </w:t>
      </w:r>
      <w:hyperlink r:id="rId3" w:history="1">
        <w:r w:rsidRPr="008D73A8">
          <w:rPr>
            <w:rStyle w:val="Hiperveza"/>
          </w:rPr>
          <w:t>https://novska.otvorenigrad.hr/hr/</w:t>
        </w:r>
      </w:hyperlink>
      <w:r>
        <w:t xml:space="preserve"> </w:t>
      </w:r>
    </w:p>
  </w:footnote>
  <w:footnote w:id="3">
    <w:p w14:paraId="3B8C5B44" w14:textId="0DD5F239" w:rsidR="00BD327A" w:rsidRDefault="00BD327A">
      <w:pPr>
        <w:pStyle w:val="Tekstfusnote"/>
      </w:pPr>
      <w:r>
        <w:rPr>
          <w:rStyle w:val="Referencafusnote"/>
        </w:rPr>
        <w:footnoteRef/>
      </w:r>
      <w:r>
        <w:t xml:space="preserve"> NN 3/2024, Odluka o razvrstavanju JLPRS, </w:t>
      </w:r>
      <w:r w:rsidRPr="00BD327A">
        <w:t>https://narodne-novine.nn.hr/clanci/sluzbeni/2024_01_3_60.html</w:t>
      </w:r>
    </w:p>
  </w:footnote>
  <w:footnote w:id="4">
    <w:p w14:paraId="59EB4C7D" w14:textId="2068FFE7" w:rsidR="00BD327A" w:rsidRDefault="00BD327A">
      <w:pPr>
        <w:pStyle w:val="Tekstfusnote"/>
      </w:pPr>
      <w:r>
        <w:rPr>
          <w:rStyle w:val="Referencafusnote"/>
        </w:rPr>
        <w:footnoteRef/>
      </w:r>
      <w:r>
        <w:t xml:space="preserve"> MRRFEU, </w:t>
      </w:r>
      <w:hyperlink r:id="rId4" w:history="1">
        <w:r w:rsidRPr="00BD327A">
          <w:rPr>
            <w:rStyle w:val="Hiperveza"/>
          </w:rPr>
          <w:t>Indeks razvijenosti_CLER_JLS_2020-2022.xlsx</w:t>
        </w:r>
      </w:hyperlink>
      <w:r>
        <w:t xml:space="preserve"> </w:t>
      </w:r>
    </w:p>
  </w:footnote>
  <w:footnote w:id="5">
    <w:p w14:paraId="3495566C" w14:textId="003AD918" w:rsidR="00294750" w:rsidRDefault="00294750">
      <w:pPr>
        <w:pStyle w:val="Tekstfusnote"/>
      </w:pPr>
      <w:r>
        <w:rPr>
          <w:rStyle w:val="Referencafusnote"/>
        </w:rPr>
        <w:footnoteRef/>
      </w:r>
      <w:r>
        <w:t xml:space="preserve"> HZZ, Statistička izvješća, </w:t>
      </w:r>
      <w:hyperlink r:id="rId5" w:history="1">
        <w:r w:rsidRPr="00294750">
          <w:rPr>
            <w:rStyle w:val="Hiperveza"/>
          </w:rPr>
          <w:t>HZZ-bilten-08_2025.pdf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3D24"/>
      </v:shape>
    </w:pict>
  </w:numPicBullet>
  <w:abstractNum w:abstractNumId="0" w15:restartNumberingAfterBreak="0">
    <w:nsid w:val="037C550B"/>
    <w:multiLevelType w:val="multilevel"/>
    <w:tmpl w:val="8AD0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2508C"/>
    <w:multiLevelType w:val="hybridMultilevel"/>
    <w:tmpl w:val="A9629896"/>
    <w:lvl w:ilvl="0" w:tplc="A7C6D52E">
      <w:start w:val="1"/>
      <w:numFmt w:val="bullet"/>
      <w:lvlText w:val=""/>
      <w:lvlJc w:val="left"/>
      <w:pPr>
        <w:ind w:left="720" w:hanging="360"/>
      </w:pPr>
      <w:rPr>
        <w:rFonts w:ascii="Symbol" w:hAnsi="Symbol" w:hint="default"/>
        <w:color w:val="ED7D31" w:themeColor="accent2"/>
      </w:rPr>
    </w:lvl>
    <w:lvl w:ilvl="1" w:tplc="59CA0992">
      <w:numFmt w:val="bullet"/>
      <w:lvlText w:val="-"/>
      <w:lvlJc w:val="left"/>
      <w:pPr>
        <w:ind w:left="1440" w:hanging="360"/>
      </w:pPr>
      <w:rPr>
        <w:rFonts w:ascii="Calibri" w:eastAsiaTheme="minorEastAsia"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4970D1"/>
    <w:multiLevelType w:val="hybridMultilevel"/>
    <w:tmpl w:val="A5E0036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15:restartNumberingAfterBreak="0">
    <w:nsid w:val="06495EB9"/>
    <w:multiLevelType w:val="multilevel"/>
    <w:tmpl w:val="6A5C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4379E"/>
    <w:multiLevelType w:val="multilevel"/>
    <w:tmpl w:val="CB94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E1616"/>
    <w:multiLevelType w:val="hybridMultilevel"/>
    <w:tmpl w:val="0FD0FA14"/>
    <w:lvl w:ilvl="0" w:tplc="AA063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C353F"/>
    <w:multiLevelType w:val="multilevel"/>
    <w:tmpl w:val="F594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116CFB"/>
    <w:multiLevelType w:val="hybridMultilevel"/>
    <w:tmpl w:val="61FEC790"/>
    <w:lvl w:ilvl="0" w:tplc="AA063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50C2B"/>
    <w:multiLevelType w:val="multilevel"/>
    <w:tmpl w:val="0962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07FD2"/>
    <w:multiLevelType w:val="multilevel"/>
    <w:tmpl w:val="F488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374A61"/>
    <w:multiLevelType w:val="multilevel"/>
    <w:tmpl w:val="572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1848E8"/>
    <w:multiLevelType w:val="multilevel"/>
    <w:tmpl w:val="723A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65C04"/>
    <w:multiLevelType w:val="hybridMultilevel"/>
    <w:tmpl w:val="C51A1F28"/>
    <w:lvl w:ilvl="0" w:tplc="08B20452">
      <w:start w:val="1"/>
      <w:numFmt w:val="bullet"/>
      <w:lvlText w:val=""/>
      <w:lvlJc w:val="left"/>
      <w:pPr>
        <w:ind w:left="720" w:hanging="360"/>
      </w:pPr>
      <w:rPr>
        <w:rFonts w:ascii="Symbol" w:hAnsi="Symbol" w:hint="default"/>
        <w:color w:val="ED7D31" w:themeColor="accent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A5F571E"/>
    <w:multiLevelType w:val="multilevel"/>
    <w:tmpl w:val="B08C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EF5B59"/>
    <w:multiLevelType w:val="multilevel"/>
    <w:tmpl w:val="524C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06830"/>
    <w:multiLevelType w:val="multilevel"/>
    <w:tmpl w:val="AAE2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377779"/>
    <w:multiLevelType w:val="hybridMultilevel"/>
    <w:tmpl w:val="004A676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7" w15:restartNumberingAfterBreak="0">
    <w:nsid w:val="2ECC129A"/>
    <w:multiLevelType w:val="multilevel"/>
    <w:tmpl w:val="B922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55A69"/>
    <w:multiLevelType w:val="hybridMultilevel"/>
    <w:tmpl w:val="4D4266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8735391"/>
    <w:multiLevelType w:val="hybridMultilevel"/>
    <w:tmpl w:val="722A1484"/>
    <w:lvl w:ilvl="0" w:tplc="AA063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F3B18"/>
    <w:multiLevelType w:val="hybridMultilevel"/>
    <w:tmpl w:val="8444B29C"/>
    <w:lvl w:ilvl="0" w:tplc="08B20452">
      <w:start w:val="1"/>
      <w:numFmt w:val="bullet"/>
      <w:lvlText w:val=""/>
      <w:lvlJc w:val="left"/>
      <w:pPr>
        <w:ind w:left="720" w:hanging="360"/>
      </w:pPr>
      <w:rPr>
        <w:rFonts w:ascii="Symbol" w:hAnsi="Symbol" w:hint="default"/>
        <w:color w:val="ED7D31" w:themeColor="accent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AF7671B"/>
    <w:multiLevelType w:val="hybridMultilevel"/>
    <w:tmpl w:val="707002CE"/>
    <w:lvl w:ilvl="0" w:tplc="AA063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82298"/>
    <w:multiLevelType w:val="multilevel"/>
    <w:tmpl w:val="AA0E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81D42"/>
    <w:multiLevelType w:val="multilevel"/>
    <w:tmpl w:val="4FB4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D07D42"/>
    <w:multiLevelType w:val="hybridMultilevel"/>
    <w:tmpl w:val="44A83E18"/>
    <w:lvl w:ilvl="0" w:tplc="AA0637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527608"/>
    <w:multiLevelType w:val="multilevel"/>
    <w:tmpl w:val="DEFA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30A4B"/>
    <w:multiLevelType w:val="multilevel"/>
    <w:tmpl w:val="2826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61212"/>
    <w:multiLevelType w:val="multilevel"/>
    <w:tmpl w:val="C28C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1B2E8A"/>
    <w:multiLevelType w:val="hybridMultilevel"/>
    <w:tmpl w:val="2132CABC"/>
    <w:lvl w:ilvl="0" w:tplc="2AEC00F0">
      <w:start w:val="1"/>
      <w:numFmt w:val="bullet"/>
      <w:lvlText w:val=""/>
      <w:lvlJc w:val="left"/>
      <w:pPr>
        <w:ind w:left="765" w:hanging="360"/>
      </w:pPr>
      <w:rPr>
        <w:rFonts w:ascii="Symbol" w:hAnsi="Symbol" w:hint="default"/>
        <w:color w:val="ED7D31" w:themeColor="accent2"/>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9" w15:restartNumberingAfterBreak="0">
    <w:nsid w:val="61E02B9A"/>
    <w:multiLevelType w:val="multilevel"/>
    <w:tmpl w:val="E0F4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9A50E0"/>
    <w:multiLevelType w:val="multilevel"/>
    <w:tmpl w:val="F0E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AA2F14"/>
    <w:multiLevelType w:val="multilevel"/>
    <w:tmpl w:val="B436E8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164BDA"/>
    <w:multiLevelType w:val="hybridMultilevel"/>
    <w:tmpl w:val="341EC00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65E83CD6"/>
    <w:multiLevelType w:val="hybridMultilevel"/>
    <w:tmpl w:val="518CCBE8"/>
    <w:lvl w:ilvl="0" w:tplc="08B20452">
      <w:start w:val="1"/>
      <w:numFmt w:val="bullet"/>
      <w:lvlText w:val=""/>
      <w:lvlJc w:val="left"/>
      <w:pPr>
        <w:ind w:left="720" w:hanging="360"/>
      </w:pPr>
      <w:rPr>
        <w:rFonts w:ascii="Symbol" w:hAnsi="Symbol" w:hint="default"/>
        <w:color w:val="ED7D31" w:themeColor="accent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E25583F"/>
    <w:multiLevelType w:val="hybridMultilevel"/>
    <w:tmpl w:val="65B8C2F4"/>
    <w:lvl w:ilvl="0" w:tplc="AA063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2216D7"/>
    <w:multiLevelType w:val="hybridMultilevel"/>
    <w:tmpl w:val="3ECC989A"/>
    <w:lvl w:ilvl="0" w:tplc="499668E4">
      <w:start w:val="1"/>
      <w:numFmt w:val="bullet"/>
      <w:lvlText w:val=""/>
      <w:lvlJc w:val="left"/>
      <w:pPr>
        <w:ind w:left="765" w:hanging="360"/>
      </w:pPr>
      <w:rPr>
        <w:rFonts w:ascii="Symbol" w:hAnsi="Symbol" w:hint="default"/>
        <w:color w:val="CC6600"/>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36" w15:restartNumberingAfterBreak="0">
    <w:nsid w:val="71D5570C"/>
    <w:multiLevelType w:val="multilevel"/>
    <w:tmpl w:val="5E68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4029D2"/>
    <w:multiLevelType w:val="hybridMultilevel"/>
    <w:tmpl w:val="134A7FDC"/>
    <w:lvl w:ilvl="0" w:tplc="AA063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862695"/>
    <w:multiLevelType w:val="multilevel"/>
    <w:tmpl w:val="C5A6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B276C"/>
    <w:multiLevelType w:val="hybridMultilevel"/>
    <w:tmpl w:val="0FC2D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3347363">
    <w:abstractNumId w:val="32"/>
  </w:num>
  <w:num w:numId="2" w16cid:durableId="692151769">
    <w:abstractNumId w:val="18"/>
  </w:num>
  <w:num w:numId="3" w16cid:durableId="523714500">
    <w:abstractNumId w:val="16"/>
  </w:num>
  <w:num w:numId="4" w16cid:durableId="840045364">
    <w:abstractNumId w:val="2"/>
  </w:num>
  <w:num w:numId="5" w16cid:durableId="180900110">
    <w:abstractNumId w:val="33"/>
  </w:num>
  <w:num w:numId="6" w16cid:durableId="1824468132">
    <w:abstractNumId w:val="35"/>
  </w:num>
  <w:num w:numId="7" w16cid:durableId="1412580345">
    <w:abstractNumId w:val="28"/>
  </w:num>
  <w:num w:numId="8" w16cid:durableId="2020690309">
    <w:abstractNumId w:val="1"/>
  </w:num>
  <w:num w:numId="9" w16cid:durableId="1553417449">
    <w:abstractNumId w:val="12"/>
  </w:num>
  <w:num w:numId="10" w16cid:durableId="451021822">
    <w:abstractNumId w:val="20"/>
  </w:num>
  <w:num w:numId="11" w16cid:durableId="650792153">
    <w:abstractNumId w:val="22"/>
  </w:num>
  <w:num w:numId="12" w16cid:durableId="1799177856">
    <w:abstractNumId w:val="3"/>
  </w:num>
  <w:num w:numId="13" w16cid:durableId="688801572">
    <w:abstractNumId w:val="39"/>
  </w:num>
  <w:num w:numId="14" w16cid:durableId="1706708949">
    <w:abstractNumId w:val="31"/>
  </w:num>
  <w:num w:numId="15" w16cid:durableId="1088618615">
    <w:abstractNumId w:val="7"/>
  </w:num>
  <w:num w:numId="16" w16cid:durableId="252324866">
    <w:abstractNumId w:val="15"/>
  </w:num>
  <w:num w:numId="17" w16cid:durableId="2032098713">
    <w:abstractNumId w:val="9"/>
  </w:num>
  <w:num w:numId="18" w16cid:durableId="960258384">
    <w:abstractNumId w:val="26"/>
  </w:num>
  <w:num w:numId="19" w16cid:durableId="46801384">
    <w:abstractNumId w:val="8"/>
  </w:num>
  <w:num w:numId="20" w16cid:durableId="1198130217">
    <w:abstractNumId w:val="38"/>
  </w:num>
  <w:num w:numId="21" w16cid:durableId="648290176">
    <w:abstractNumId w:val="23"/>
  </w:num>
  <w:num w:numId="22" w16cid:durableId="23485928">
    <w:abstractNumId w:val="17"/>
  </w:num>
  <w:num w:numId="23" w16cid:durableId="1227641530">
    <w:abstractNumId w:val="29"/>
  </w:num>
  <w:num w:numId="24" w16cid:durableId="2126583845">
    <w:abstractNumId w:val="30"/>
  </w:num>
  <w:num w:numId="25" w16cid:durableId="1112356030">
    <w:abstractNumId w:val="36"/>
  </w:num>
  <w:num w:numId="26" w16cid:durableId="258023900">
    <w:abstractNumId w:val="11"/>
  </w:num>
  <w:num w:numId="27" w16cid:durableId="763067786">
    <w:abstractNumId w:val="25"/>
  </w:num>
  <w:num w:numId="28" w16cid:durableId="1625964747">
    <w:abstractNumId w:val="14"/>
  </w:num>
  <w:num w:numId="29" w16cid:durableId="708451689">
    <w:abstractNumId w:val="0"/>
  </w:num>
  <w:num w:numId="30" w16cid:durableId="1208373780">
    <w:abstractNumId w:val="4"/>
  </w:num>
  <w:num w:numId="31" w16cid:durableId="239220923">
    <w:abstractNumId w:val="10"/>
  </w:num>
  <w:num w:numId="32" w16cid:durableId="2016952676">
    <w:abstractNumId w:val="13"/>
  </w:num>
  <w:num w:numId="33" w16cid:durableId="274558973">
    <w:abstractNumId w:val="27"/>
  </w:num>
  <w:num w:numId="34" w16cid:durableId="1109622419">
    <w:abstractNumId w:val="6"/>
  </w:num>
  <w:num w:numId="35" w16cid:durableId="815074543">
    <w:abstractNumId w:val="34"/>
  </w:num>
  <w:num w:numId="36" w16cid:durableId="535892593">
    <w:abstractNumId w:val="19"/>
  </w:num>
  <w:num w:numId="37" w16cid:durableId="2096321215">
    <w:abstractNumId w:val="21"/>
  </w:num>
  <w:num w:numId="38" w16cid:durableId="1572276670">
    <w:abstractNumId w:val="37"/>
  </w:num>
  <w:num w:numId="39" w16cid:durableId="1879316821">
    <w:abstractNumId w:val="5"/>
  </w:num>
  <w:num w:numId="40" w16cid:durableId="3721241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AC5"/>
    <w:rsid w:val="00003A0B"/>
    <w:rsid w:val="00005AE7"/>
    <w:rsid w:val="000100D2"/>
    <w:rsid w:val="0002217B"/>
    <w:rsid w:val="000228E1"/>
    <w:rsid w:val="000277D2"/>
    <w:rsid w:val="00031881"/>
    <w:rsid w:val="00031C4A"/>
    <w:rsid w:val="00033236"/>
    <w:rsid w:val="00034234"/>
    <w:rsid w:val="000344CC"/>
    <w:rsid w:val="000347F7"/>
    <w:rsid w:val="00035F9A"/>
    <w:rsid w:val="00047025"/>
    <w:rsid w:val="0005353E"/>
    <w:rsid w:val="00055E8E"/>
    <w:rsid w:val="00056B4B"/>
    <w:rsid w:val="0006644B"/>
    <w:rsid w:val="00067C08"/>
    <w:rsid w:val="00070442"/>
    <w:rsid w:val="0007592B"/>
    <w:rsid w:val="00075DFE"/>
    <w:rsid w:val="00087F98"/>
    <w:rsid w:val="00092C73"/>
    <w:rsid w:val="00092F3B"/>
    <w:rsid w:val="000934B8"/>
    <w:rsid w:val="000938B6"/>
    <w:rsid w:val="00096624"/>
    <w:rsid w:val="000A1DDA"/>
    <w:rsid w:val="000A1DF2"/>
    <w:rsid w:val="000A4B14"/>
    <w:rsid w:val="000A7167"/>
    <w:rsid w:val="000B18A7"/>
    <w:rsid w:val="000B3989"/>
    <w:rsid w:val="000C1261"/>
    <w:rsid w:val="000C2F6B"/>
    <w:rsid w:val="000C67CA"/>
    <w:rsid w:val="000C7BED"/>
    <w:rsid w:val="000D2157"/>
    <w:rsid w:val="000D42D5"/>
    <w:rsid w:val="000E19EF"/>
    <w:rsid w:val="000E53D1"/>
    <w:rsid w:val="000E70C6"/>
    <w:rsid w:val="000F09A7"/>
    <w:rsid w:val="000F0E5B"/>
    <w:rsid w:val="000F40B6"/>
    <w:rsid w:val="000F5777"/>
    <w:rsid w:val="00101490"/>
    <w:rsid w:val="001027C6"/>
    <w:rsid w:val="00104282"/>
    <w:rsid w:val="001048E2"/>
    <w:rsid w:val="00106B0B"/>
    <w:rsid w:val="00107B22"/>
    <w:rsid w:val="00113B8A"/>
    <w:rsid w:val="00113DE4"/>
    <w:rsid w:val="00120ABD"/>
    <w:rsid w:val="00122D00"/>
    <w:rsid w:val="00127E0C"/>
    <w:rsid w:val="001314BE"/>
    <w:rsid w:val="001356F9"/>
    <w:rsid w:val="001407FC"/>
    <w:rsid w:val="001449F7"/>
    <w:rsid w:val="00146090"/>
    <w:rsid w:val="00146C69"/>
    <w:rsid w:val="001505EA"/>
    <w:rsid w:val="00150FB5"/>
    <w:rsid w:val="00152E52"/>
    <w:rsid w:val="00162EEE"/>
    <w:rsid w:val="00166CE1"/>
    <w:rsid w:val="00172482"/>
    <w:rsid w:val="00173F0B"/>
    <w:rsid w:val="00175C4A"/>
    <w:rsid w:val="00177339"/>
    <w:rsid w:val="00181DF8"/>
    <w:rsid w:val="00181FBC"/>
    <w:rsid w:val="0018207F"/>
    <w:rsid w:val="0019019B"/>
    <w:rsid w:val="001A2123"/>
    <w:rsid w:val="001A68B0"/>
    <w:rsid w:val="001B57A1"/>
    <w:rsid w:val="001B71C1"/>
    <w:rsid w:val="001C17E1"/>
    <w:rsid w:val="001C23EA"/>
    <w:rsid w:val="001C2A07"/>
    <w:rsid w:val="001C31B5"/>
    <w:rsid w:val="001C7EC8"/>
    <w:rsid w:val="001C7FE2"/>
    <w:rsid w:val="001E0C7D"/>
    <w:rsid w:val="001E4169"/>
    <w:rsid w:val="001E52A9"/>
    <w:rsid w:val="001E7332"/>
    <w:rsid w:val="001F194E"/>
    <w:rsid w:val="001F1BC8"/>
    <w:rsid w:val="001F256F"/>
    <w:rsid w:val="00207833"/>
    <w:rsid w:val="00214AEF"/>
    <w:rsid w:val="0022123A"/>
    <w:rsid w:val="002219F3"/>
    <w:rsid w:val="0022629F"/>
    <w:rsid w:val="002268FE"/>
    <w:rsid w:val="00227133"/>
    <w:rsid w:val="002317D5"/>
    <w:rsid w:val="00234F94"/>
    <w:rsid w:val="002361E6"/>
    <w:rsid w:val="00237FCF"/>
    <w:rsid w:val="00240232"/>
    <w:rsid w:val="00240418"/>
    <w:rsid w:val="0025295E"/>
    <w:rsid w:val="00252EF4"/>
    <w:rsid w:val="0026225F"/>
    <w:rsid w:val="00262FDD"/>
    <w:rsid w:val="00265D62"/>
    <w:rsid w:val="00272401"/>
    <w:rsid w:val="00275683"/>
    <w:rsid w:val="00287092"/>
    <w:rsid w:val="00287185"/>
    <w:rsid w:val="00292E82"/>
    <w:rsid w:val="00294750"/>
    <w:rsid w:val="00294FEA"/>
    <w:rsid w:val="002A10A2"/>
    <w:rsid w:val="002A6A45"/>
    <w:rsid w:val="002B06F4"/>
    <w:rsid w:val="002B63F1"/>
    <w:rsid w:val="002C2939"/>
    <w:rsid w:val="002C535E"/>
    <w:rsid w:val="002C677A"/>
    <w:rsid w:val="002D5B5E"/>
    <w:rsid w:val="002E6342"/>
    <w:rsid w:val="00301D1D"/>
    <w:rsid w:val="003125FF"/>
    <w:rsid w:val="00322C37"/>
    <w:rsid w:val="00324EA0"/>
    <w:rsid w:val="00331E1E"/>
    <w:rsid w:val="003324BD"/>
    <w:rsid w:val="00333ECB"/>
    <w:rsid w:val="00335537"/>
    <w:rsid w:val="003359E8"/>
    <w:rsid w:val="003417B6"/>
    <w:rsid w:val="00345F69"/>
    <w:rsid w:val="003466C9"/>
    <w:rsid w:val="00347D42"/>
    <w:rsid w:val="003512F2"/>
    <w:rsid w:val="00351EDF"/>
    <w:rsid w:val="003541C7"/>
    <w:rsid w:val="003575EF"/>
    <w:rsid w:val="00363D01"/>
    <w:rsid w:val="003710B5"/>
    <w:rsid w:val="00391E8D"/>
    <w:rsid w:val="003928EE"/>
    <w:rsid w:val="00392938"/>
    <w:rsid w:val="00393E05"/>
    <w:rsid w:val="0039519F"/>
    <w:rsid w:val="003A2E48"/>
    <w:rsid w:val="003A61B3"/>
    <w:rsid w:val="003A7281"/>
    <w:rsid w:val="003B222A"/>
    <w:rsid w:val="003B4066"/>
    <w:rsid w:val="003B512D"/>
    <w:rsid w:val="003C0FFB"/>
    <w:rsid w:val="003C1AC5"/>
    <w:rsid w:val="003C20C5"/>
    <w:rsid w:val="003C45B0"/>
    <w:rsid w:val="003C45DF"/>
    <w:rsid w:val="003C48EF"/>
    <w:rsid w:val="003D001B"/>
    <w:rsid w:val="003D056C"/>
    <w:rsid w:val="003D299F"/>
    <w:rsid w:val="003D2B60"/>
    <w:rsid w:val="003D3F5B"/>
    <w:rsid w:val="003D544E"/>
    <w:rsid w:val="003E631E"/>
    <w:rsid w:val="003F5516"/>
    <w:rsid w:val="003F5F94"/>
    <w:rsid w:val="003F6E0B"/>
    <w:rsid w:val="003F7DBB"/>
    <w:rsid w:val="00402E8C"/>
    <w:rsid w:val="00404F9A"/>
    <w:rsid w:val="00406AFF"/>
    <w:rsid w:val="00407257"/>
    <w:rsid w:val="004135FC"/>
    <w:rsid w:val="00421F78"/>
    <w:rsid w:val="00431226"/>
    <w:rsid w:val="00440E96"/>
    <w:rsid w:val="004411F8"/>
    <w:rsid w:val="0045098B"/>
    <w:rsid w:val="00451F7E"/>
    <w:rsid w:val="00453D33"/>
    <w:rsid w:val="00455D0D"/>
    <w:rsid w:val="0048027D"/>
    <w:rsid w:val="00480DC6"/>
    <w:rsid w:val="0048400C"/>
    <w:rsid w:val="004851B7"/>
    <w:rsid w:val="00485278"/>
    <w:rsid w:val="004865E3"/>
    <w:rsid w:val="00486FFC"/>
    <w:rsid w:val="00487C70"/>
    <w:rsid w:val="0049027A"/>
    <w:rsid w:val="00494696"/>
    <w:rsid w:val="004B048D"/>
    <w:rsid w:val="004B0BAB"/>
    <w:rsid w:val="004B2FF3"/>
    <w:rsid w:val="004B5814"/>
    <w:rsid w:val="004C1A70"/>
    <w:rsid w:val="004C3A02"/>
    <w:rsid w:val="004D164D"/>
    <w:rsid w:val="004E2C45"/>
    <w:rsid w:val="00501E0B"/>
    <w:rsid w:val="00506755"/>
    <w:rsid w:val="00510889"/>
    <w:rsid w:val="005141B2"/>
    <w:rsid w:val="00517E85"/>
    <w:rsid w:val="00523D1A"/>
    <w:rsid w:val="00525A5B"/>
    <w:rsid w:val="00530034"/>
    <w:rsid w:val="005309C6"/>
    <w:rsid w:val="00535200"/>
    <w:rsid w:val="0053562B"/>
    <w:rsid w:val="00547D81"/>
    <w:rsid w:val="0055294B"/>
    <w:rsid w:val="00556BD3"/>
    <w:rsid w:val="0056201E"/>
    <w:rsid w:val="00562559"/>
    <w:rsid w:val="00562D39"/>
    <w:rsid w:val="005657C2"/>
    <w:rsid w:val="0056595F"/>
    <w:rsid w:val="005701DF"/>
    <w:rsid w:val="00573464"/>
    <w:rsid w:val="005753B4"/>
    <w:rsid w:val="00585D5F"/>
    <w:rsid w:val="00587DBD"/>
    <w:rsid w:val="00587EAA"/>
    <w:rsid w:val="00594140"/>
    <w:rsid w:val="0059717E"/>
    <w:rsid w:val="005A02C5"/>
    <w:rsid w:val="005A0A23"/>
    <w:rsid w:val="005A73B3"/>
    <w:rsid w:val="005B70AC"/>
    <w:rsid w:val="005D474A"/>
    <w:rsid w:val="005D5CB2"/>
    <w:rsid w:val="005E0C91"/>
    <w:rsid w:val="005E3A1F"/>
    <w:rsid w:val="005E3A95"/>
    <w:rsid w:val="005E5EAB"/>
    <w:rsid w:val="005F1ED6"/>
    <w:rsid w:val="00603A80"/>
    <w:rsid w:val="0060499C"/>
    <w:rsid w:val="006109B0"/>
    <w:rsid w:val="00614CA9"/>
    <w:rsid w:val="00621F76"/>
    <w:rsid w:val="00631977"/>
    <w:rsid w:val="00642F4E"/>
    <w:rsid w:val="006453CC"/>
    <w:rsid w:val="00660E8B"/>
    <w:rsid w:val="00672E52"/>
    <w:rsid w:val="006772D0"/>
    <w:rsid w:val="0068085B"/>
    <w:rsid w:val="00687211"/>
    <w:rsid w:val="00694705"/>
    <w:rsid w:val="00695F8D"/>
    <w:rsid w:val="006A1561"/>
    <w:rsid w:val="006B053F"/>
    <w:rsid w:val="006B33BC"/>
    <w:rsid w:val="006B3724"/>
    <w:rsid w:val="006C3105"/>
    <w:rsid w:val="006C5212"/>
    <w:rsid w:val="006D0895"/>
    <w:rsid w:val="006D1C95"/>
    <w:rsid w:val="006D30C7"/>
    <w:rsid w:val="006D5AD0"/>
    <w:rsid w:val="006D5D39"/>
    <w:rsid w:val="006D6D83"/>
    <w:rsid w:val="006E1486"/>
    <w:rsid w:val="006E3446"/>
    <w:rsid w:val="006E44A7"/>
    <w:rsid w:val="006E521D"/>
    <w:rsid w:val="006E562A"/>
    <w:rsid w:val="006E6CF9"/>
    <w:rsid w:val="006E6D0A"/>
    <w:rsid w:val="006F1302"/>
    <w:rsid w:val="00700D36"/>
    <w:rsid w:val="00701970"/>
    <w:rsid w:val="00703A65"/>
    <w:rsid w:val="00704F5B"/>
    <w:rsid w:val="007051F0"/>
    <w:rsid w:val="00706150"/>
    <w:rsid w:val="0070755D"/>
    <w:rsid w:val="00713C66"/>
    <w:rsid w:val="0071471D"/>
    <w:rsid w:val="00720298"/>
    <w:rsid w:val="0072046A"/>
    <w:rsid w:val="00724EBE"/>
    <w:rsid w:val="00726C4D"/>
    <w:rsid w:val="007334AE"/>
    <w:rsid w:val="00734128"/>
    <w:rsid w:val="00734179"/>
    <w:rsid w:val="00740B44"/>
    <w:rsid w:val="00741E44"/>
    <w:rsid w:val="00744A27"/>
    <w:rsid w:val="00745D3D"/>
    <w:rsid w:val="00752D4F"/>
    <w:rsid w:val="0075388F"/>
    <w:rsid w:val="007815EA"/>
    <w:rsid w:val="0078161D"/>
    <w:rsid w:val="00781EE0"/>
    <w:rsid w:val="007927B8"/>
    <w:rsid w:val="007964D3"/>
    <w:rsid w:val="007970C4"/>
    <w:rsid w:val="00797D01"/>
    <w:rsid w:val="007B01D5"/>
    <w:rsid w:val="007B594A"/>
    <w:rsid w:val="007B6D24"/>
    <w:rsid w:val="007C0A6B"/>
    <w:rsid w:val="007C2897"/>
    <w:rsid w:val="007C65D0"/>
    <w:rsid w:val="007C68A5"/>
    <w:rsid w:val="007D3BA2"/>
    <w:rsid w:val="007D7141"/>
    <w:rsid w:val="007E68D2"/>
    <w:rsid w:val="007F01A6"/>
    <w:rsid w:val="007F5112"/>
    <w:rsid w:val="00800C42"/>
    <w:rsid w:val="008010E4"/>
    <w:rsid w:val="0080459D"/>
    <w:rsid w:val="00813BB9"/>
    <w:rsid w:val="00816A72"/>
    <w:rsid w:val="00831142"/>
    <w:rsid w:val="008439E6"/>
    <w:rsid w:val="00845600"/>
    <w:rsid w:val="0084717A"/>
    <w:rsid w:val="00850D4C"/>
    <w:rsid w:val="0085574A"/>
    <w:rsid w:val="00861120"/>
    <w:rsid w:val="00872965"/>
    <w:rsid w:val="0087326C"/>
    <w:rsid w:val="0087583C"/>
    <w:rsid w:val="00890276"/>
    <w:rsid w:val="00890F0A"/>
    <w:rsid w:val="0089410E"/>
    <w:rsid w:val="00894598"/>
    <w:rsid w:val="008A1D80"/>
    <w:rsid w:val="008A5D8F"/>
    <w:rsid w:val="008A69EE"/>
    <w:rsid w:val="008A6CBD"/>
    <w:rsid w:val="008B0556"/>
    <w:rsid w:val="008C3BF1"/>
    <w:rsid w:val="008D27E1"/>
    <w:rsid w:val="008D6958"/>
    <w:rsid w:val="008E3A99"/>
    <w:rsid w:val="008E4FFF"/>
    <w:rsid w:val="008E7EF7"/>
    <w:rsid w:val="008F2401"/>
    <w:rsid w:val="008F4BED"/>
    <w:rsid w:val="00900CDF"/>
    <w:rsid w:val="009014EE"/>
    <w:rsid w:val="00903EAA"/>
    <w:rsid w:val="00903FA7"/>
    <w:rsid w:val="00905C53"/>
    <w:rsid w:val="0091063E"/>
    <w:rsid w:val="009109A1"/>
    <w:rsid w:val="00911263"/>
    <w:rsid w:val="00912A58"/>
    <w:rsid w:val="0091431A"/>
    <w:rsid w:val="00916F61"/>
    <w:rsid w:val="00917438"/>
    <w:rsid w:val="00917556"/>
    <w:rsid w:val="0092695D"/>
    <w:rsid w:val="00926C9A"/>
    <w:rsid w:val="00927D3C"/>
    <w:rsid w:val="00933FED"/>
    <w:rsid w:val="009343C9"/>
    <w:rsid w:val="00935B52"/>
    <w:rsid w:val="00936515"/>
    <w:rsid w:val="0095264A"/>
    <w:rsid w:val="00955CA5"/>
    <w:rsid w:val="00960622"/>
    <w:rsid w:val="00961001"/>
    <w:rsid w:val="00964ACB"/>
    <w:rsid w:val="00970AC0"/>
    <w:rsid w:val="0097676D"/>
    <w:rsid w:val="00981A65"/>
    <w:rsid w:val="009933C9"/>
    <w:rsid w:val="00995AC5"/>
    <w:rsid w:val="00997227"/>
    <w:rsid w:val="009A1170"/>
    <w:rsid w:val="009A2AE4"/>
    <w:rsid w:val="009B074E"/>
    <w:rsid w:val="009B382E"/>
    <w:rsid w:val="009B3F0C"/>
    <w:rsid w:val="009B508C"/>
    <w:rsid w:val="009D1B54"/>
    <w:rsid w:val="009D2923"/>
    <w:rsid w:val="009E00C5"/>
    <w:rsid w:val="009E2C61"/>
    <w:rsid w:val="009E4447"/>
    <w:rsid w:val="009E4DD7"/>
    <w:rsid w:val="009F0E01"/>
    <w:rsid w:val="009F5412"/>
    <w:rsid w:val="009F79A2"/>
    <w:rsid w:val="009F7A57"/>
    <w:rsid w:val="00A01B6D"/>
    <w:rsid w:val="00A01CB3"/>
    <w:rsid w:val="00A03281"/>
    <w:rsid w:val="00A12020"/>
    <w:rsid w:val="00A21246"/>
    <w:rsid w:val="00A212B8"/>
    <w:rsid w:val="00A23CD6"/>
    <w:rsid w:val="00A26544"/>
    <w:rsid w:val="00A34AE6"/>
    <w:rsid w:val="00A359B3"/>
    <w:rsid w:val="00A43879"/>
    <w:rsid w:val="00A44FC9"/>
    <w:rsid w:val="00A4519D"/>
    <w:rsid w:val="00A465C9"/>
    <w:rsid w:val="00A51CB1"/>
    <w:rsid w:val="00A5452B"/>
    <w:rsid w:val="00A61F1A"/>
    <w:rsid w:val="00A659B3"/>
    <w:rsid w:val="00A72B4D"/>
    <w:rsid w:val="00A775DA"/>
    <w:rsid w:val="00A77C9E"/>
    <w:rsid w:val="00A82662"/>
    <w:rsid w:val="00A84A19"/>
    <w:rsid w:val="00A84BFC"/>
    <w:rsid w:val="00A913F1"/>
    <w:rsid w:val="00AA1A29"/>
    <w:rsid w:val="00AA4B34"/>
    <w:rsid w:val="00AA5890"/>
    <w:rsid w:val="00AB049F"/>
    <w:rsid w:val="00AB34D9"/>
    <w:rsid w:val="00AB4148"/>
    <w:rsid w:val="00AC1DE4"/>
    <w:rsid w:val="00AD79B2"/>
    <w:rsid w:val="00AE0E06"/>
    <w:rsid w:val="00AE2E1B"/>
    <w:rsid w:val="00AE4792"/>
    <w:rsid w:val="00AE59B3"/>
    <w:rsid w:val="00AF0BBA"/>
    <w:rsid w:val="00AF219F"/>
    <w:rsid w:val="00AF4B6A"/>
    <w:rsid w:val="00AF5629"/>
    <w:rsid w:val="00B00B0C"/>
    <w:rsid w:val="00B010DA"/>
    <w:rsid w:val="00B0463D"/>
    <w:rsid w:val="00B05A72"/>
    <w:rsid w:val="00B06ECB"/>
    <w:rsid w:val="00B102DA"/>
    <w:rsid w:val="00B1115A"/>
    <w:rsid w:val="00B118DB"/>
    <w:rsid w:val="00B11D0D"/>
    <w:rsid w:val="00B32B10"/>
    <w:rsid w:val="00B3378E"/>
    <w:rsid w:val="00B36090"/>
    <w:rsid w:val="00B4235D"/>
    <w:rsid w:val="00B4611C"/>
    <w:rsid w:val="00B531FB"/>
    <w:rsid w:val="00B54049"/>
    <w:rsid w:val="00B62881"/>
    <w:rsid w:val="00B63392"/>
    <w:rsid w:val="00B634CA"/>
    <w:rsid w:val="00B63785"/>
    <w:rsid w:val="00B63FB6"/>
    <w:rsid w:val="00B6575E"/>
    <w:rsid w:val="00B666F3"/>
    <w:rsid w:val="00B66B84"/>
    <w:rsid w:val="00B73AE6"/>
    <w:rsid w:val="00B7554E"/>
    <w:rsid w:val="00B80806"/>
    <w:rsid w:val="00B80A8F"/>
    <w:rsid w:val="00B85596"/>
    <w:rsid w:val="00B87152"/>
    <w:rsid w:val="00B871AE"/>
    <w:rsid w:val="00B9436C"/>
    <w:rsid w:val="00B95EE0"/>
    <w:rsid w:val="00BA2068"/>
    <w:rsid w:val="00BA4F71"/>
    <w:rsid w:val="00BA5D43"/>
    <w:rsid w:val="00BB6473"/>
    <w:rsid w:val="00BB6EE1"/>
    <w:rsid w:val="00BC2589"/>
    <w:rsid w:val="00BC459A"/>
    <w:rsid w:val="00BC55F1"/>
    <w:rsid w:val="00BC6C26"/>
    <w:rsid w:val="00BD106F"/>
    <w:rsid w:val="00BD327A"/>
    <w:rsid w:val="00BD4BED"/>
    <w:rsid w:val="00BD73B5"/>
    <w:rsid w:val="00BE3792"/>
    <w:rsid w:val="00BE62F6"/>
    <w:rsid w:val="00BE6AE8"/>
    <w:rsid w:val="00BF24D9"/>
    <w:rsid w:val="00BF4F3F"/>
    <w:rsid w:val="00BF5BB2"/>
    <w:rsid w:val="00BF6865"/>
    <w:rsid w:val="00C0060C"/>
    <w:rsid w:val="00C0645E"/>
    <w:rsid w:val="00C07EEE"/>
    <w:rsid w:val="00C1065A"/>
    <w:rsid w:val="00C12D2D"/>
    <w:rsid w:val="00C209E6"/>
    <w:rsid w:val="00C24DCC"/>
    <w:rsid w:val="00C259AD"/>
    <w:rsid w:val="00C42277"/>
    <w:rsid w:val="00C42BAE"/>
    <w:rsid w:val="00C4692A"/>
    <w:rsid w:val="00C51408"/>
    <w:rsid w:val="00C51FE6"/>
    <w:rsid w:val="00C5771A"/>
    <w:rsid w:val="00C63FF8"/>
    <w:rsid w:val="00C6723B"/>
    <w:rsid w:val="00C70446"/>
    <w:rsid w:val="00C75BB3"/>
    <w:rsid w:val="00C76D4A"/>
    <w:rsid w:val="00C774EA"/>
    <w:rsid w:val="00C87070"/>
    <w:rsid w:val="00C91025"/>
    <w:rsid w:val="00CA0267"/>
    <w:rsid w:val="00CA6493"/>
    <w:rsid w:val="00CB5604"/>
    <w:rsid w:val="00CC20BD"/>
    <w:rsid w:val="00CD08DB"/>
    <w:rsid w:val="00CD674A"/>
    <w:rsid w:val="00CD79BB"/>
    <w:rsid w:val="00CE0C23"/>
    <w:rsid w:val="00CE1977"/>
    <w:rsid w:val="00CE76EB"/>
    <w:rsid w:val="00CF41D5"/>
    <w:rsid w:val="00D0735E"/>
    <w:rsid w:val="00D10D90"/>
    <w:rsid w:val="00D14066"/>
    <w:rsid w:val="00D1703A"/>
    <w:rsid w:val="00D1766F"/>
    <w:rsid w:val="00D20165"/>
    <w:rsid w:val="00D256EA"/>
    <w:rsid w:val="00D32CC3"/>
    <w:rsid w:val="00D351AF"/>
    <w:rsid w:val="00D41652"/>
    <w:rsid w:val="00D42AAF"/>
    <w:rsid w:val="00D432F5"/>
    <w:rsid w:val="00D435E5"/>
    <w:rsid w:val="00D52299"/>
    <w:rsid w:val="00D52DC6"/>
    <w:rsid w:val="00D5525D"/>
    <w:rsid w:val="00D554E9"/>
    <w:rsid w:val="00D66FA4"/>
    <w:rsid w:val="00D73520"/>
    <w:rsid w:val="00D76912"/>
    <w:rsid w:val="00D807A4"/>
    <w:rsid w:val="00D82018"/>
    <w:rsid w:val="00D82356"/>
    <w:rsid w:val="00D82D40"/>
    <w:rsid w:val="00D83086"/>
    <w:rsid w:val="00D95449"/>
    <w:rsid w:val="00D97D44"/>
    <w:rsid w:val="00DA23AD"/>
    <w:rsid w:val="00DA2B0B"/>
    <w:rsid w:val="00DA443E"/>
    <w:rsid w:val="00DB1F8E"/>
    <w:rsid w:val="00DB2B3E"/>
    <w:rsid w:val="00DB573F"/>
    <w:rsid w:val="00DC00B9"/>
    <w:rsid w:val="00DC1459"/>
    <w:rsid w:val="00DC2A57"/>
    <w:rsid w:val="00DC4502"/>
    <w:rsid w:val="00DC48BD"/>
    <w:rsid w:val="00DC6883"/>
    <w:rsid w:val="00DD1024"/>
    <w:rsid w:val="00DD5F49"/>
    <w:rsid w:val="00DE0A58"/>
    <w:rsid w:val="00E119A3"/>
    <w:rsid w:val="00E14951"/>
    <w:rsid w:val="00E1609C"/>
    <w:rsid w:val="00E16801"/>
    <w:rsid w:val="00E24F4E"/>
    <w:rsid w:val="00E256C1"/>
    <w:rsid w:val="00E32E1D"/>
    <w:rsid w:val="00E3684A"/>
    <w:rsid w:val="00E434D3"/>
    <w:rsid w:val="00E448D2"/>
    <w:rsid w:val="00E52425"/>
    <w:rsid w:val="00E526A3"/>
    <w:rsid w:val="00E53EF0"/>
    <w:rsid w:val="00E57A36"/>
    <w:rsid w:val="00E704A1"/>
    <w:rsid w:val="00E750C0"/>
    <w:rsid w:val="00E81D50"/>
    <w:rsid w:val="00E8201F"/>
    <w:rsid w:val="00E8641D"/>
    <w:rsid w:val="00E9013F"/>
    <w:rsid w:val="00E9371D"/>
    <w:rsid w:val="00E975DA"/>
    <w:rsid w:val="00EA23B0"/>
    <w:rsid w:val="00EA4F8C"/>
    <w:rsid w:val="00EB2CFE"/>
    <w:rsid w:val="00EB41BF"/>
    <w:rsid w:val="00EC1E73"/>
    <w:rsid w:val="00EC4FF2"/>
    <w:rsid w:val="00ED29E4"/>
    <w:rsid w:val="00EE33A1"/>
    <w:rsid w:val="00EE7F71"/>
    <w:rsid w:val="00EF3718"/>
    <w:rsid w:val="00EF432A"/>
    <w:rsid w:val="00EF5789"/>
    <w:rsid w:val="00EF62C9"/>
    <w:rsid w:val="00EF742E"/>
    <w:rsid w:val="00EF7DCD"/>
    <w:rsid w:val="00F00058"/>
    <w:rsid w:val="00F0739A"/>
    <w:rsid w:val="00F07CA9"/>
    <w:rsid w:val="00F13546"/>
    <w:rsid w:val="00F15ABE"/>
    <w:rsid w:val="00F20DFA"/>
    <w:rsid w:val="00F24AB5"/>
    <w:rsid w:val="00F24ECA"/>
    <w:rsid w:val="00F3702D"/>
    <w:rsid w:val="00F45109"/>
    <w:rsid w:val="00F502AF"/>
    <w:rsid w:val="00F50A8A"/>
    <w:rsid w:val="00F53582"/>
    <w:rsid w:val="00F55904"/>
    <w:rsid w:val="00F56DEC"/>
    <w:rsid w:val="00F7052A"/>
    <w:rsid w:val="00F7558B"/>
    <w:rsid w:val="00F77009"/>
    <w:rsid w:val="00F823BB"/>
    <w:rsid w:val="00F8598D"/>
    <w:rsid w:val="00F86375"/>
    <w:rsid w:val="00F87405"/>
    <w:rsid w:val="00F906D8"/>
    <w:rsid w:val="00F91925"/>
    <w:rsid w:val="00FA28C6"/>
    <w:rsid w:val="00FA35FE"/>
    <w:rsid w:val="00FA43C5"/>
    <w:rsid w:val="00FD31F0"/>
    <w:rsid w:val="00FE2704"/>
    <w:rsid w:val="00FE5ED2"/>
    <w:rsid w:val="00FE60E5"/>
    <w:rsid w:val="00FE670C"/>
    <w:rsid w:val="00FF54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9BEF"/>
  <w15:chartTrackingRefBased/>
  <w15:docId w15:val="{069E4190-A7DA-4073-9D9C-1E4F5058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A70"/>
    <w:rPr>
      <w:lang w:val="hr-HR"/>
    </w:rPr>
  </w:style>
  <w:style w:type="paragraph" w:styleId="Naslov1">
    <w:name w:val="heading 1"/>
    <w:basedOn w:val="Normal"/>
    <w:next w:val="Normal"/>
    <w:link w:val="Naslov1Char"/>
    <w:uiPriority w:val="9"/>
    <w:qFormat/>
    <w:rsid w:val="004C1A7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slov2">
    <w:name w:val="heading 2"/>
    <w:basedOn w:val="Normal"/>
    <w:next w:val="Normal"/>
    <w:link w:val="Naslov2Char"/>
    <w:uiPriority w:val="9"/>
    <w:unhideWhenUsed/>
    <w:qFormat/>
    <w:rsid w:val="004C1A7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ormal"/>
    <w:next w:val="Normal"/>
    <w:link w:val="Naslov3Char"/>
    <w:uiPriority w:val="9"/>
    <w:unhideWhenUsed/>
    <w:qFormat/>
    <w:rsid w:val="004C1A7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unhideWhenUsed/>
    <w:qFormat/>
    <w:rsid w:val="004C1A70"/>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4C1A70"/>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4C1A70"/>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4C1A7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4C1A7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4C1A7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59717E"/>
    <w:pPr>
      <w:autoSpaceDE w:val="0"/>
      <w:autoSpaceDN w:val="0"/>
      <w:adjustRightInd w:val="0"/>
      <w:spacing w:after="0" w:line="240" w:lineRule="auto"/>
    </w:pPr>
    <w:rPr>
      <w:rFonts w:ascii="Calibri" w:hAnsi="Calibri" w:cs="Calibri"/>
      <w:color w:val="000000"/>
      <w:sz w:val="24"/>
      <w:szCs w:val="24"/>
      <w:lang w:val="hr-HR"/>
    </w:rPr>
  </w:style>
  <w:style w:type="paragraph" w:styleId="Odlomakpopisa">
    <w:name w:val="List Paragraph"/>
    <w:basedOn w:val="Normal"/>
    <w:uiPriority w:val="34"/>
    <w:qFormat/>
    <w:rsid w:val="00056B4B"/>
    <w:pPr>
      <w:ind w:left="720"/>
      <w:contextualSpacing/>
    </w:pPr>
  </w:style>
  <w:style w:type="character" w:customStyle="1" w:styleId="Naslov1Char">
    <w:name w:val="Naslov 1 Char"/>
    <w:basedOn w:val="Zadanifontodlomka"/>
    <w:link w:val="Naslov1"/>
    <w:uiPriority w:val="9"/>
    <w:rsid w:val="004C1A70"/>
    <w:rPr>
      <w:rFonts w:asciiTheme="majorHAnsi" w:eastAsiaTheme="majorEastAsia" w:hAnsiTheme="majorHAnsi" w:cstheme="majorBidi"/>
      <w:color w:val="2F5496" w:themeColor="accent1" w:themeShade="BF"/>
      <w:sz w:val="36"/>
      <w:szCs w:val="36"/>
    </w:rPr>
  </w:style>
  <w:style w:type="character" w:customStyle="1" w:styleId="Naslov2Char">
    <w:name w:val="Naslov 2 Char"/>
    <w:basedOn w:val="Zadanifontodlomka"/>
    <w:link w:val="Naslov2"/>
    <w:uiPriority w:val="9"/>
    <w:rsid w:val="004C1A70"/>
    <w:rPr>
      <w:rFonts w:asciiTheme="majorHAnsi" w:eastAsiaTheme="majorEastAsia" w:hAnsiTheme="majorHAnsi" w:cstheme="majorBidi"/>
      <w:color w:val="2F5496" w:themeColor="accent1" w:themeShade="BF"/>
      <w:sz w:val="28"/>
      <w:szCs w:val="28"/>
    </w:rPr>
  </w:style>
  <w:style w:type="character" w:customStyle="1" w:styleId="Naslov3Char">
    <w:name w:val="Naslov 3 Char"/>
    <w:basedOn w:val="Zadanifontodlomka"/>
    <w:link w:val="Naslov3"/>
    <w:uiPriority w:val="9"/>
    <w:rsid w:val="004C1A70"/>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rsid w:val="004C1A70"/>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4C1A70"/>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4C1A70"/>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4C1A70"/>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4C1A70"/>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4C1A70"/>
    <w:rPr>
      <w:rFonts w:asciiTheme="majorHAnsi" w:eastAsiaTheme="majorEastAsia" w:hAnsiTheme="majorHAnsi" w:cstheme="majorBidi"/>
      <w:i/>
      <w:iCs/>
      <w:smallCaps/>
      <w:color w:val="595959" w:themeColor="text1" w:themeTint="A6"/>
    </w:rPr>
  </w:style>
  <w:style w:type="paragraph" w:styleId="Opisslike">
    <w:name w:val="caption"/>
    <w:basedOn w:val="Normal"/>
    <w:next w:val="Normal"/>
    <w:link w:val="OpisslikeChar"/>
    <w:uiPriority w:val="35"/>
    <w:unhideWhenUsed/>
    <w:qFormat/>
    <w:rsid w:val="004C1A70"/>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4C1A7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NaslovChar">
    <w:name w:val="Naslov Char"/>
    <w:basedOn w:val="Zadanifontodlomka"/>
    <w:link w:val="Naslov"/>
    <w:uiPriority w:val="10"/>
    <w:rsid w:val="004C1A70"/>
    <w:rPr>
      <w:rFonts w:asciiTheme="majorHAnsi" w:eastAsiaTheme="majorEastAsia" w:hAnsiTheme="majorHAnsi" w:cstheme="majorBidi"/>
      <w:color w:val="2F5496" w:themeColor="accent1" w:themeShade="BF"/>
      <w:spacing w:val="-7"/>
      <w:sz w:val="80"/>
      <w:szCs w:val="80"/>
    </w:rPr>
  </w:style>
  <w:style w:type="paragraph" w:styleId="Podnaslov">
    <w:name w:val="Subtitle"/>
    <w:basedOn w:val="Normal"/>
    <w:next w:val="Normal"/>
    <w:link w:val="PodnaslovChar"/>
    <w:uiPriority w:val="11"/>
    <w:qFormat/>
    <w:rsid w:val="004C1A7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4C1A70"/>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4C1A70"/>
    <w:rPr>
      <w:b/>
      <w:bCs/>
    </w:rPr>
  </w:style>
  <w:style w:type="character" w:styleId="Istaknuto">
    <w:name w:val="Emphasis"/>
    <w:basedOn w:val="Zadanifontodlomka"/>
    <w:uiPriority w:val="20"/>
    <w:qFormat/>
    <w:rsid w:val="004C1A70"/>
    <w:rPr>
      <w:i/>
      <w:iCs/>
    </w:rPr>
  </w:style>
  <w:style w:type="paragraph" w:styleId="Bezproreda">
    <w:name w:val="No Spacing"/>
    <w:uiPriority w:val="1"/>
    <w:qFormat/>
    <w:rsid w:val="004C1A70"/>
    <w:pPr>
      <w:spacing w:after="0" w:line="240" w:lineRule="auto"/>
    </w:pPr>
  </w:style>
  <w:style w:type="paragraph" w:styleId="Citat">
    <w:name w:val="Quote"/>
    <w:basedOn w:val="Normal"/>
    <w:next w:val="Normal"/>
    <w:link w:val="CitatChar"/>
    <w:uiPriority w:val="29"/>
    <w:qFormat/>
    <w:rsid w:val="004C1A70"/>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4C1A70"/>
    <w:rPr>
      <w:i/>
      <w:iCs/>
    </w:rPr>
  </w:style>
  <w:style w:type="paragraph" w:styleId="Naglaencitat">
    <w:name w:val="Intense Quote"/>
    <w:basedOn w:val="Normal"/>
    <w:next w:val="Normal"/>
    <w:link w:val="NaglaencitatChar"/>
    <w:uiPriority w:val="30"/>
    <w:qFormat/>
    <w:rsid w:val="004C1A7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NaglaencitatChar">
    <w:name w:val="Naglašen citat Char"/>
    <w:basedOn w:val="Zadanifontodlomka"/>
    <w:link w:val="Naglaencitat"/>
    <w:uiPriority w:val="30"/>
    <w:rsid w:val="004C1A70"/>
    <w:rPr>
      <w:rFonts w:asciiTheme="majorHAnsi" w:eastAsiaTheme="majorEastAsia" w:hAnsiTheme="majorHAnsi" w:cstheme="majorBidi"/>
      <w:color w:val="4472C4" w:themeColor="accent1"/>
      <w:sz w:val="28"/>
      <w:szCs w:val="28"/>
    </w:rPr>
  </w:style>
  <w:style w:type="character" w:styleId="Neupadljivoisticanje">
    <w:name w:val="Subtle Emphasis"/>
    <w:basedOn w:val="Zadanifontodlomka"/>
    <w:uiPriority w:val="19"/>
    <w:qFormat/>
    <w:rsid w:val="004C1A70"/>
    <w:rPr>
      <w:i/>
      <w:iCs/>
      <w:color w:val="595959" w:themeColor="text1" w:themeTint="A6"/>
    </w:rPr>
  </w:style>
  <w:style w:type="character" w:styleId="Jakoisticanje">
    <w:name w:val="Intense Emphasis"/>
    <w:basedOn w:val="Zadanifontodlomka"/>
    <w:uiPriority w:val="21"/>
    <w:qFormat/>
    <w:rsid w:val="004C1A70"/>
    <w:rPr>
      <w:b/>
      <w:bCs/>
      <w:i/>
      <w:iCs/>
    </w:rPr>
  </w:style>
  <w:style w:type="character" w:styleId="Neupadljivareferenca">
    <w:name w:val="Subtle Reference"/>
    <w:basedOn w:val="Zadanifontodlomka"/>
    <w:uiPriority w:val="31"/>
    <w:qFormat/>
    <w:rsid w:val="004C1A70"/>
    <w:rPr>
      <w:smallCaps/>
      <w:color w:val="404040" w:themeColor="text1" w:themeTint="BF"/>
    </w:rPr>
  </w:style>
  <w:style w:type="character" w:styleId="Istaknutareferenca">
    <w:name w:val="Intense Reference"/>
    <w:basedOn w:val="Zadanifontodlomka"/>
    <w:uiPriority w:val="32"/>
    <w:qFormat/>
    <w:rsid w:val="004C1A70"/>
    <w:rPr>
      <w:b/>
      <w:bCs/>
      <w:smallCaps/>
      <w:u w:val="single"/>
    </w:rPr>
  </w:style>
  <w:style w:type="character" w:styleId="Naslovknjige">
    <w:name w:val="Book Title"/>
    <w:basedOn w:val="Zadanifontodlomka"/>
    <w:uiPriority w:val="33"/>
    <w:qFormat/>
    <w:rsid w:val="004C1A70"/>
    <w:rPr>
      <w:b/>
      <w:bCs/>
      <w:smallCaps/>
    </w:rPr>
  </w:style>
  <w:style w:type="paragraph" w:styleId="TOCNaslov">
    <w:name w:val="TOC Heading"/>
    <w:basedOn w:val="Naslov1"/>
    <w:next w:val="Normal"/>
    <w:uiPriority w:val="39"/>
    <w:unhideWhenUsed/>
    <w:qFormat/>
    <w:rsid w:val="004C1A70"/>
    <w:pPr>
      <w:outlineLvl w:val="9"/>
    </w:pPr>
  </w:style>
  <w:style w:type="paragraph" w:styleId="Sadraj1">
    <w:name w:val="toc 1"/>
    <w:basedOn w:val="Normal"/>
    <w:next w:val="Normal"/>
    <w:autoRedefine/>
    <w:uiPriority w:val="39"/>
    <w:unhideWhenUsed/>
    <w:rsid w:val="00F0739A"/>
    <w:pPr>
      <w:spacing w:after="100"/>
    </w:pPr>
  </w:style>
  <w:style w:type="paragraph" w:styleId="Sadraj2">
    <w:name w:val="toc 2"/>
    <w:basedOn w:val="Normal"/>
    <w:next w:val="Normal"/>
    <w:autoRedefine/>
    <w:uiPriority w:val="39"/>
    <w:unhideWhenUsed/>
    <w:rsid w:val="00F0739A"/>
    <w:pPr>
      <w:spacing w:after="100"/>
      <w:ind w:left="200"/>
    </w:pPr>
  </w:style>
  <w:style w:type="character" w:styleId="Hiperveza">
    <w:name w:val="Hyperlink"/>
    <w:basedOn w:val="Zadanifontodlomka"/>
    <w:uiPriority w:val="99"/>
    <w:unhideWhenUsed/>
    <w:rsid w:val="00F0739A"/>
    <w:rPr>
      <w:color w:val="0563C1" w:themeColor="hyperlink"/>
      <w:u w:val="single"/>
    </w:rPr>
  </w:style>
  <w:style w:type="paragraph" w:styleId="Zaglavlje">
    <w:name w:val="header"/>
    <w:basedOn w:val="Normal"/>
    <w:link w:val="ZaglavljeChar"/>
    <w:uiPriority w:val="99"/>
    <w:unhideWhenUsed/>
    <w:rsid w:val="00C774E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774EA"/>
  </w:style>
  <w:style w:type="paragraph" w:styleId="Podnoje">
    <w:name w:val="footer"/>
    <w:basedOn w:val="Normal"/>
    <w:link w:val="PodnojeChar"/>
    <w:uiPriority w:val="99"/>
    <w:unhideWhenUsed/>
    <w:rsid w:val="00C774E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774EA"/>
  </w:style>
  <w:style w:type="table" w:styleId="Reetkatablice">
    <w:name w:val="Table Grid"/>
    <w:basedOn w:val="Obinatablica"/>
    <w:uiPriority w:val="39"/>
    <w:rsid w:val="00587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ED29E4"/>
    <w:pPr>
      <w:spacing w:after="100"/>
      <w:ind w:left="420"/>
    </w:pPr>
  </w:style>
  <w:style w:type="paragraph" w:styleId="Tijeloteksta">
    <w:name w:val="Body Text"/>
    <w:basedOn w:val="Normal"/>
    <w:link w:val="TijelotekstaChar"/>
    <w:uiPriority w:val="99"/>
    <w:semiHidden/>
    <w:unhideWhenUsed/>
    <w:rsid w:val="0087583C"/>
  </w:style>
  <w:style w:type="character" w:customStyle="1" w:styleId="TijelotekstaChar">
    <w:name w:val="Tijelo teksta Char"/>
    <w:basedOn w:val="Zadanifontodlomka"/>
    <w:link w:val="Tijeloteksta"/>
    <w:uiPriority w:val="99"/>
    <w:semiHidden/>
    <w:rsid w:val="0087583C"/>
    <w:rPr>
      <w:lang w:val="hr-HR"/>
    </w:rPr>
  </w:style>
  <w:style w:type="table" w:styleId="Obinatablica3">
    <w:name w:val="Plain Table 3"/>
    <w:basedOn w:val="Obinatablica"/>
    <w:uiPriority w:val="43"/>
    <w:rsid w:val="008E7E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icapopisa3-isticanje2">
    <w:name w:val="List Table 3 Accent 2"/>
    <w:basedOn w:val="Obinatablica"/>
    <w:uiPriority w:val="48"/>
    <w:rsid w:val="008E7EF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Nerijeenospominjanje">
    <w:name w:val="Unresolved Mention"/>
    <w:basedOn w:val="Zadanifontodlomka"/>
    <w:uiPriority w:val="99"/>
    <w:semiHidden/>
    <w:unhideWhenUsed/>
    <w:rsid w:val="00995AC5"/>
    <w:rPr>
      <w:color w:val="605E5C"/>
      <w:shd w:val="clear" w:color="auto" w:fill="E1DFDD"/>
    </w:rPr>
  </w:style>
  <w:style w:type="table" w:styleId="Tamnatablicareetke5-isticanje2">
    <w:name w:val="Grid Table 5 Dark Accent 2"/>
    <w:basedOn w:val="Obinatablica"/>
    <w:uiPriority w:val="50"/>
    <w:rsid w:val="00312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mnatablicapopisa5-isticanje1">
    <w:name w:val="List Table 5 Dark Accent 1"/>
    <w:basedOn w:val="Obinatablica"/>
    <w:uiPriority w:val="50"/>
    <w:rsid w:val="003125FF"/>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vijetlareetkatablice">
    <w:name w:val="Grid Table Light"/>
    <w:basedOn w:val="Obinatablica"/>
    <w:uiPriority w:val="40"/>
    <w:rsid w:val="003125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mnatablicapopisa5-isticanje2">
    <w:name w:val="List Table 5 Dark Accent 2"/>
    <w:basedOn w:val="Obinatablica"/>
    <w:uiPriority w:val="50"/>
    <w:rsid w:val="00E16801"/>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popisa3-isticanje3">
    <w:name w:val="List Table 3 Accent 3"/>
    <w:basedOn w:val="Obinatablica"/>
    <w:uiPriority w:val="48"/>
    <w:rsid w:val="00391E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ablicaslika">
    <w:name w:val="table of figures"/>
    <w:basedOn w:val="Normal"/>
    <w:next w:val="Normal"/>
    <w:uiPriority w:val="99"/>
    <w:unhideWhenUsed/>
    <w:rsid w:val="00E14951"/>
    <w:pPr>
      <w:spacing w:after="0"/>
    </w:pPr>
  </w:style>
  <w:style w:type="character" w:styleId="Referencakomentara">
    <w:name w:val="annotation reference"/>
    <w:basedOn w:val="Zadanifontodlomka"/>
    <w:uiPriority w:val="99"/>
    <w:semiHidden/>
    <w:unhideWhenUsed/>
    <w:rsid w:val="00107B22"/>
    <w:rPr>
      <w:sz w:val="16"/>
      <w:szCs w:val="16"/>
    </w:rPr>
  </w:style>
  <w:style w:type="paragraph" w:styleId="Tekstkomentara">
    <w:name w:val="annotation text"/>
    <w:basedOn w:val="Normal"/>
    <w:link w:val="TekstkomentaraChar"/>
    <w:uiPriority w:val="99"/>
    <w:semiHidden/>
    <w:unhideWhenUsed/>
    <w:rsid w:val="00107B22"/>
    <w:pPr>
      <w:spacing w:line="240" w:lineRule="auto"/>
    </w:pPr>
    <w:rPr>
      <w:sz w:val="20"/>
      <w:szCs w:val="20"/>
    </w:rPr>
  </w:style>
  <w:style w:type="character" w:customStyle="1" w:styleId="TekstkomentaraChar">
    <w:name w:val="Tekst komentara Char"/>
    <w:basedOn w:val="Zadanifontodlomka"/>
    <w:link w:val="Tekstkomentara"/>
    <w:uiPriority w:val="99"/>
    <w:semiHidden/>
    <w:rsid w:val="00107B22"/>
    <w:rPr>
      <w:sz w:val="20"/>
      <w:szCs w:val="20"/>
      <w:lang w:val="hr-HR"/>
    </w:rPr>
  </w:style>
  <w:style w:type="paragraph" w:styleId="Predmetkomentara">
    <w:name w:val="annotation subject"/>
    <w:basedOn w:val="Tekstkomentara"/>
    <w:next w:val="Tekstkomentara"/>
    <w:link w:val="PredmetkomentaraChar"/>
    <w:uiPriority w:val="99"/>
    <w:semiHidden/>
    <w:unhideWhenUsed/>
    <w:rsid w:val="00107B22"/>
    <w:rPr>
      <w:b/>
      <w:bCs/>
    </w:rPr>
  </w:style>
  <w:style w:type="character" w:customStyle="1" w:styleId="PredmetkomentaraChar">
    <w:name w:val="Predmet komentara Char"/>
    <w:basedOn w:val="TekstkomentaraChar"/>
    <w:link w:val="Predmetkomentara"/>
    <w:uiPriority w:val="99"/>
    <w:semiHidden/>
    <w:rsid w:val="00107B22"/>
    <w:rPr>
      <w:b/>
      <w:bCs/>
      <w:sz w:val="20"/>
      <w:szCs w:val="20"/>
      <w:lang w:val="hr-HR"/>
    </w:rPr>
  </w:style>
  <w:style w:type="table" w:styleId="ivopisnatablicareetke6-isticanje2">
    <w:name w:val="Grid Table 6 Colorful Accent 2"/>
    <w:basedOn w:val="Obinatablica"/>
    <w:uiPriority w:val="51"/>
    <w:rsid w:val="001E0C7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Obinatablica2">
    <w:name w:val="Plain Table 2"/>
    <w:basedOn w:val="Obinatablica"/>
    <w:uiPriority w:val="42"/>
    <w:rsid w:val="00252E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icapopisa3">
    <w:name w:val="List Table 3"/>
    <w:basedOn w:val="Obinatablica"/>
    <w:uiPriority w:val="48"/>
    <w:rsid w:val="00D351A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SlijeenaHiperveza">
    <w:name w:val="FollowedHyperlink"/>
    <w:basedOn w:val="Zadanifontodlomka"/>
    <w:uiPriority w:val="99"/>
    <w:semiHidden/>
    <w:unhideWhenUsed/>
    <w:rsid w:val="00075DFE"/>
    <w:rPr>
      <w:color w:val="954F72" w:themeColor="followedHyperlink"/>
      <w:u w:val="single"/>
    </w:rPr>
  </w:style>
  <w:style w:type="paragraph" w:styleId="Tekstkrajnjebiljeke">
    <w:name w:val="endnote text"/>
    <w:basedOn w:val="Normal"/>
    <w:link w:val="TekstkrajnjebiljekeChar"/>
    <w:uiPriority w:val="99"/>
    <w:semiHidden/>
    <w:unhideWhenUsed/>
    <w:rsid w:val="00F7052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F7052A"/>
    <w:rPr>
      <w:sz w:val="20"/>
      <w:szCs w:val="20"/>
      <w:lang w:val="hr-HR"/>
    </w:rPr>
  </w:style>
  <w:style w:type="character" w:styleId="Referencakrajnjebiljeke">
    <w:name w:val="endnote reference"/>
    <w:basedOn w:val="Zadanifontodlomka"/>
    <w:uiPriority w:val="99"/>
    <w:semiHidden/>
    <w:unhideWhenUsed/>
    <w:rsid w:val="00F7052A"/>
    <w:rPr>
      <w:vertAlign w:val="superscript"/>
    </w:rPr>
  </w:style>
  <w:style w:type="paragraph" w:styleId="StandardWeb">
    <w:name w:val="Normal (Web)"/>
    <w:basedOn w:val="Normal"/>
    <w:uiPriority w:val="99"/>
    <w:unhideWhenUsed/>
    <w:rsid w:val="00900CD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fusnote">
    <w:name w:val="footnote text"/>
    <w:basedOn w:val="Normal"/>
    <w:link w:val="TekstfusnoteChar"/>
    <w:uiPriority w:val="99"/>
    <w:semiHidden/>
    <w:unhideWhenUsed/>
    <w:rsid w:val="008C3BF1"/>
    <w:pPr>
      <w:spacing w:after="0" w:line="240" w:lineRule="auto"/>
    </w:pPr>
    <w:rPr>
      <w:sz w:val="20"/>
      <w:szCs w:val="20"/>
    </w:rPr>
  </w:style>
  <w:style w:type="character" w:customStyle="1" w:styleId="TekstfusnoteChar">
    <w:name w:val="Tekst fusnote Char"/>
    <w:basedOn w:val="Zadanifontodlomka"/>
    <w:link w:val="Tekstfusnote"/>
    <w:uiPriority w:val="99"/>
    <w:semiHidden/>
    <w:rsid w:val="008C3BF1"/>
    <w:rPr>
      <w:sz w:val="20"/>
      <w:szCs w:val="20"/>
      <w:lang w:val="hr-HR"/>
    </w:rPr>
  </w:style>
  <w:style w:type="character" w:styleId="Referencafusnote">
    <w:name w:val="footnote reference"/>
    <w:basedOn w:val="Zadanifontodlomka"/>
    <w:uiPriority w:val="99"/>
    <w:semiHidden/>
    <w:unhideWhenUsed/>
    <w:rsid w:val="008C3BF1"/>
    <w:rPr>
      <w:vertAlign w:val="superscript"/>
    </w:rPr>
  </w:style>
  <w:style w:type="paragraph" w:customStyle="1" w:styleId="Slika">
    <w:name w:val="Slika"/>
    <w:basedOn w:val="Opisslike"/>
    <w:link w:val="SlikaChar"/>
    <w:qFormat/>
    <w:rsid w:val="00EA4F8C"/>
    <w:rPr>
      <w:color w:val="auto"/>
      <w:szCs w:val="21"/>
    </w:rPr>
  </w:style>
  <w:style w:type="character" w:customStyle="1" w:styleId="OpisslikeChar">
    <w:name w:val="Opis slike Char"/>
    <w:basedOn w:val="Zadanifontodlomka"/>
    <w:link w:val="Opisslike"/>
    <w:uiPriority w:val="35"/>
    <w:rsid w:val="00EA4F8C"/>
    <w:rPr>
      <w:b/>
      <w:bCs/>
      <w:color w:val="404040" w:themeColor="text1" w:themeTint="BF"/>
      <w:sz w:val="20"/>
      <w:szCs w:val="20"/>
      <w:lang w:val="hr-HR"/>
    </w:rPr>
  </w:style>
  <w:style w:type="character" w:customStyle="1" w:styleId="SlikaChar">
    <w:name w:val="Slika Char"/>
    <w:basedOn w:val="OpisslikeChar"/>
    <w:link w:val="Slika"/>
    <w:rsid w:val="00EA4F8C"/>
    <w:rPr>
      <w:b/>
      <w:bCs/>
      <w:color w:val="404040" w:themeColor="text1" w:themeTint="BF"/>
      <w:sz w:val="20"/>
      <w:szCs w:val="20"/>
      <w:lang w:val="hr-HR"/>
    </w:rPr>
  </w:style>
  <w:style w:type="paragraph" w:customStyle="1" w:styleId="Tablica">
    <w:name w:val="Tablica"/>
    <w:basedOn w:val="Opisslike"/>
    <w:link w:val="TablicaChar"/>
    <w:qFormat/>
    <w:rsid w:val="00EA4F8C"/>
    <w:rPr>
      <w:color w:val="auto"/>
      <w:szCs w:val="21"/>
    </w:rPr>
  </w:style>
  <w:style w:type="character" w:customStyle="1" w:styleId="TablicaChar">
    <w:name w:val="Tablica Char"/>
    <w:basedOn w:val="OpisslikeChar"/>
    <w:link w:val="Tablica"/>
    <w:rsid w:val="00EA4F8C"/>
    <w:rPr>
      <w:b/>
      <w:bCs/>
      <w:color w:val="404040" w:themeColor="text1" w:themeTint="BF"/>
      <w:sz w:val="20"/>
      <w:szCs w:val="20"/>
      <w:lang w:val="hr-HR"/>
    </w:rPr>
  </w:style>
  <w:style w:type="paragraph" w:customStyle="1" w:styleId="Grafikon">
    <w:name w:val="Grafikon"/>
    <w:basedOn w:val="Opisslike"/>
    <w:link w:val="GrafikonChar"/>
    <w:qFormat/>
    <w:rsid w:val="00EA4F8C"/>
    <w:rPr>
      <w:color w:val="auto"/>
      <w:szCs w:val="21"/>
    </w:rPr>
  </w:style>
  <w:style w:type="character" w:customStyle="1" w:styleId="GrafikonChar">
    <w:name w:val="Grafikon Char"/>
    <w:basedOn w:val="OpisslikeChar"/>
    <w:link w:val="Grafikon"/>
    <w:rsid w:val="00EA4F8C"/>
    <w:rPr>
      <w:b/>
      <w:bCs/>
      <w:color w:val="404040" w:themeColor="text1" w:themeTint="BF"/>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1694">
      <w:bodyDiv w:val="1"/>
      <w:marLeft w:val="0"/>
      <w:marRight w:val="0"/>
      <w:marTop w:val="0"/>
      <w:marBottom w:val="0"/>
      <w:divBdr>
        <w:top w:val="none" w:sz="0" w:space="0" w:color="auto"/>
        <w:left w:val="none" w:sz="0" w:space="0" w:color="auto"/>
        <w:bottom w:val="none" w:sz="0" w:space="0" w:color="auto"/>
        <w:right w:val="none" w:sz="0" w:space="0" w:color="auto"/>
      </w:divBdr>
    </w:div>
    <w:div w:id="52316472">
      <w:bodyDiv w:val="1"/>
      <w:marLeft w:val="0"/>
      <w:marRight w:val="0"/>
      <w:marTop w:val="0"/>
      <w:marBottom w:val="0"/>
      <w:divBdr>
        <w:top w:val="none" w:sz="0" w:space="0" w:color="auto"/>
        <w:left w:val="none" w:sz="0" w:space="0" w:color="auto"/>
        <w:bottom w:val="none" w:sz="0" w:space="0" w:color="auto"/>
        <w:right w:val="none" w:sz="0" w:space="0" w:color="auto"/>
      </w:divBdr>
    </w:div>
    <w:div w:id="323096053">
      <w:bodyDiv w:val="1"/>
      <w:marLeft w:val="0"/>
      <w:marRight w:val="0"/>
      <w:marTop w:val="0"/>
      <w:marBottom w:val="0"/>
      <w:divBdr>
        <w:top w:val="none" w:sz="0" w:space="0" w:color="auto"/>
        <w:left w:val="none" w:sz="0" w:space="0" w:color="auto"/>
        <w:bottom w:val="none" w:sz="0" w:space="0" w:color="auto"/>
        <w:right w:val="none" w:sz="0" w:space="0" w:color="auto"/>
      </w:divBdr>
    </w:div>
    <w:div w:id="411396181">
      <w:bodyDiv w:val="1"/>
      <w:marLeft w:val="0"/>
      <w:marRight w:val="0"/>
      <w:marTop w:val="0"/>
      <w:marBottom w:val="0"/>
      <w:divBdr>
        <w:top w:val="none" w:sz="0" w:space="0" w:color="auto"/>
        <w:left w:val="none" w:sz="0" w:space="0" w:color="auto"/>
        <w:bottom w:val="none" w:sz="0" w:space="0" w:color="auto"/>
        <w:right w:val="none" w:sz="0" w:space="0" w:color="auto"/>
      </w:divBdr>
    </w:div>
    <w:div w:id="559557587">
      <w:bodyDiv w:val="1"/>
      <w:marLeft w:val="0"/>
      <w:marRight w:val="0"/>
      <w:marTop w:val="0"/>
      <w:marBottom w:val="0"/>
      <w:divBdr>
        <w:top w:val="none" w:sz="0" w:space="0" w:color="auto"/>
        <w:left w:val="none" w:sz="0" w:space="0" w:color="auto"/>
        <w:bottom w:val="none" w:sz="0" w:space="0" w:color="auto"/>
        <w:right w:val="none" w:sz="0" w:space="0" w:color="auto"/>
      </w:divBdr>
    </w:div>
    <w:div w:id="600457617">
      <w:bodyDiv w:val="1"/>
      <w:marLeft w:val="0"/>
      <w:marRight w:val="0"/>
      <w:marTop w:val="0"/>
      <w:marBottom w:val="0"/>
      <w:divBdr>
        <w:top w:val="none" w:sz="0" w:space="0" w:color="auto"/>
        <w:left w:val="none" w:sz="0" w:space="0" w:color="auto"/>
        <w:bottom w:val="none" w:sz="0" w:space="0" w:color="auto"/>
        <w:right w:val="none" w:sz="0" w:space="0" w:color="auto"/>
      </w:divBdr>
    </w:div>
    <w:div w:id="671374623">
      <w:bodyDiv w:val="1"/>
      <w:marLeft w:val="0"/>
      <w:marRight w:val="0"/>
      <w:marTop w:val="0"/>
      <w:marBottom w:val="0"/>
      <w:divBdr>
        <w:top w:val="none" w:sz="0" w:space="0" w:color="auto"/>
        <w:left w:val="none" w:sz="0" w:space="0" w:color="auto"/>
        <w:bottom w:val="none" w:sz="0" w:space="0" w:color="auto"/>
        <w:right w:val="none" w:sz="0" w:space="0" w:color="auto"/>
      </w:divBdr>
    </w:div>
    <w:div w:id="677118429">
      <w:bodyDiv w:val="1"/>
      <w:marLeft w:val="0"/>
      <w:marRight w:val="0"/>
      <w:marTop w:val="0"/>
      <w:marBottom w:val="0"/>
      <w:divBdr>
        <w:top w:val="none" w:sz="0" w:space="0" w:color="auto"/>
        <w:left w:val="none" w:sz="0" w:space="0" w:color="auto"/>
        <w:bottom w:val="none" w:sz="0" w:space="0" w:color="auto"/>
        <w:right w:val="none" w:sz="0" w:space="0" w:color="auto"/>
      </w:divBdr>
    </w:div>
    <w:div w:id="770123088">
      <w:bodyDiv w:val="1"/>
      <w:marLeft w:val="0"/>
      <w:marRight w:val="0"/>
      <w:marTop w:val="0"/>
      <w:marBottom w:val="0"/>
      <w:divBdr>
        <w:top w:val="none" w:sz="0" w:space="0" w:color="auto"/>
        <w:left w:val="none" w:sz="0" w:space="0" w:color="auto"/>
        <w:bottom w:val="none" w:sz="0" w:space="0" w:color="auto"/>
        <w:right w:val="none" w:sz="0" w:space="0" w:color="auto"/>
      </w:divBdr>
    </w:div>
    <w:div w:id="836582289">
      <w:bodyDiv w:val="1"/>
      <w:marLeft w:val="0"/>
      <w:marRight w:val="0"/>
      <w:marTop w:val="0"/>
      <w:marBottom w:val="0"/>
      <w:divBdr>
        <w:top w:val="none" w:sz="0" w:space="0" w:color="auto"/>
        <w:left w:val="none" w:sz="0" w:space="0" w:color="auto"/>
        <w:bottom w:val="none" w:sz="0" w:space="0" w:color="auto"/>
        <w:right w:val="none" w:sz="0" w:space="0" w:color="auto"/>
      </w:divBdr>
    </w:div>
    <w:div w:id="1008868153">
      <w:bodyDiv w:val="1"/>
      <w:marLeft w:val="0"/>
      <w:marRight w:val="0"/>
      <w:marTop w:val="0"/>
      <w:marBottom w:val="0"/>
      <w:divBdr>
        <w:top w:val="none" w:sz="0" w:space="0" w:color="auto"/>
        <w:left w:val="none" w:sz="0" w:space="0" w:color="auto"/>
        <w:bottom w:val="none" w:sz="0" w:space="0" w:color="auto"/>
        <w:right w:val="none" w:sz="0" w:space="0" w:color="auto"/>
      </w:divBdr>
    </w:div>
    <w:div w:id="1087193988">
      <w:bodyDiv w:val="1"/>
      <w:marLeft w:val="0"/>
      <w:marRight w:val="0"/>
      <w:marTop w:val="0"/>
      <w:marBottom w:val="0"/>
      <w:divBdr>
        <w:top w:val="none" w:sz="0" w:space="0" w:color="auto"/>
        <w:left w:val="none" w:sz="0" w:space="0" w:color="auto"/>
        <w:bottom w:val="none" w:sz="0" w:space="0" w:color="auto"/>
        <w:right w:val="none" w:sz="0" w:space="0" w:color="auto"/>
      </w:divBdr>
    </w:div>
    <w:div w:id="1168132948">
      <w:bodyDiv w:val="1"/>
      <w:marLeft w:val="0"/>
      <w:marRight w:val="0"/>
      <w:marTop w:val="0"/>
      <w:marBottom w:val="0"/>
      <w:divBdr>
        <w:top w:val="none" w:sz="0" w:space="0" w:color="auto"/>
        <w:left w:val="none" w:sz="0" w:space="0" w:color="auto"/>
        <w:bottom w:val="none" w:sz="0" w:space="0" w:color="auto"/>
        <w:right w:val="none" w:sz="0" w:space="0" w:color="auto"/>
      </w:divBdr>
    </w:div>
    <w:div w:id="1208177287">
      <w:bodyDiv w:val="1"/>
      <w:marLeft w:val="0"/>
      <w:marRight w:val="0"/>
      <w:marTop w:val="0"/>
      <w:marBottom w:val="0"/>
      <w:divBdr>
        <w:top w:val="none" w:sz="0" w:space="0" w:color="auto"/>
        <w:left w:val="none" w:sz="0" w:space="0" w:color="auto"/>
        <w:bottom w:val="none" w:sz="0" w:space="0" w:color="auto"/>
        <w:right w:val="none" w:sz="0" w:space="0" w:color="auto"/>
      </w:divBdr>
    </w:div>
    <w:div w:id="1293442247">
      <w:bodyDiv w:val="1"/>
      <w:marLeft w:val="0"/>
      <w:marRight w:val="0"/>
      <w:marTop w:val="0"/>
      <w:marBottom w:val="0"/>
      <w:divBdr>
        <w:top w:val="none" w:sz="0" w:space="0" w:color="auto"/>
        <w:left w:val="none" w:sz="0" w:space="0" w:color="auto"/>
        <w:bottom w:val="none" w:sz="0" w:space="0" w:color="auto"/>
        <w:right w:val="none" w:sz="0" w:space="0" w:color="auto"/>
      </w:divBdr>
    </w:div>
    <w:div w:id="1397628753">
      <w:bodyDiv w:val="1"/>
      <w:marLeft w:val="0"/>
      <w:marRight w:val="0"/>
      <w:marTop w:val="0"/>
      <w:marBottom w:val="0"/>
      <w:divBdr>
        <w:top w:val="none" w:sz="0" w:space="0" w:color="auto"/>
        <w:left w:val="none" w:sz="0" w:space="0" w:color="auto"/>
        <w:bottom w:val="none" w:sz="0" w:space="0" w:color="auto"/>
        <w:right w:val="none" w:sz="0" w:space="0" w:color="auto"/>
      </w:divBdr>
    </w:div>
    <w:div w:id="1408772915">
      <w:bodyDiv w:val="1"/>
      <w:marLeft w:val="0"/>
      <w:marRight w:val="0"/>
      <w:marTop w:val="0"/>
      <w:marBottom w:val="0"/>
      <w:divBdr>
        <w:top w:val="none" w:sz="0" w:space="0" w:color="auto"/>
        <w:left w:val="none" w:sz="0" w:space="0" w:color="auto"/>
        <w:bottom w:val="none" w:sz="0" w:space="0" w:color="auto"/>
        <w:right w:val="none" w:sz="0" w:space="0" w:color="auto"/>
      </w:divBdr>
    </w:div>
    <w:div w:id="1630285924">
      <w:bodyDiv w:val="1"/>
      <w:marLeft w:val="0"/>
      <w:marRight w:val="0"/>
      <w:marTop w:val="0"/>
      <w:marBottom w:val="0"/>
      <w:divBdr>
        <w:top w:val="none" w:sz="0" w:space="0" w:color="auto"/>
        <w:left w:val="none" w:sz="0" w:space="0" w:color="auto"/>
        <w:bottom w:val="none" w:sz="0" w:space="0" w:color="auto"/>
        <w:right w:val="none" w:sz="0" w:space="0" w:color="auto"/>
      </w:divBdr>
    </w:div>
    <w:div w:id="1733231091">
      <w:bodyDiv w:val="1"/>
      <w:marLeft w:val="0"/>
      <w:marRight w:val="0"/>
      <w:marTop w:val="0"/>
      <w:marBottom w:val="0"/>
      <w:divBdr>
        <w:top w:val="none" w:sz="0" w:space="0" w:color="auto"/>
        <w:left w:val="none" w:sz="0" w:space="0" w:color="auto"/>
        <w:bottom w:val="none" w:sz="0" w:space="0" w:color="auto"/>
        <w:right w:val="none" w:sz="0" w:space="0" w:color="auto"/>
      </w:divBdr>
    </w:div>
    <w:div w:id="2035958130">
      <w:bodyDiv w:val="1"/>
      <w:marLeft w:val="0"/>
      <w:marRight w:val="0"/>
      <w:marTop w:val="0"/>
      <w:marBottom w:val="0"/>
      <w:divBdr>
        <w:top w:val="none" w:sz="0" w:space="0" w:color="auto"/>
        <w:left w:val="none" w:sz="0" w:space="0" w:color="auto"/>
        <w:bottom w:val="none" w:sz="0" w:space="0" w:color="auto"/>
        <w:right w:val="none" w:sz="0" w:space="0" w:color="auto"/>
      </w:divBdr>
    </w:div>
    <w:div w:id="2062629233">
      <w:bodyDiv w:val="1"/>
      <w:marLeft w:val="0"/>
      <w:marRight w:val="0"/>
      <w:marTop w:val="0"/>
      <w:marBottom w:val="0"/>
      <w:divBdr>
        <w:top w:val="none" w:sz="0" w:space="0" w:color="auto"/>
        <w:left w:val="none" w:sz="0" w:space="0" w:color="auto"/>
        <w:bottom w:val="none" w:sz="0" w:space="0" w:color="auto"/>
        <w:right w:val="none" w:sz="0" w:space="0" w:color="auto"/>
      </w:divBdr>
    </w:div>
    <w:div w:id="206356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chart" Target="charts/chart1.xml"/><Relationship Id="rId18" Type="http://schemas.openxmlformats.org/officeDocument/2006/relationships/hyperlink" Target="http://novska.hr/hr/gospodarstvo/poduzetnicke-zone/pz-zapad/"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novska.hr/hr/gospodarstvo/poduzetnicke-zone/pz-novsk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nora-novska.com/baza-podataka/?gdpr=acce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hyperlink" Target="http://www.novska.h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novska.otvorenigrad.hr/hr/" TargetMode="External"/><Relationship Id="rId2" Type="http://schemas.openxmlformats.org/officeDocument/2006/relationships/hyperlink" Target="https://www.ijf.hr/hr/transparentnost-2023/karta" TargetMode="External"/><Relationship Id="rId1" Type="http://schemas.openxmlformats.org/officeDocument/2006/relationships/hyperlink" Target="https://repozitorij.ijf.hr/islandora/object/ijf:871" TargetMode="External"/><Relationship Id="rId5" Type="http://schemas.openxmlformats.org/officeDocument/2006/relationships/hyperlink" Target="https://www.hzz.hr/app/uploads/2025/02/HZZ-bilten-08_2025.pdf" TargetMode="External"/><Relationship Id="rId4" Type="http://schemas.openxmlformats.org/officeDocument/2006/relationships/hyperlink" Target="https://razvoj.gov.hr/UserDocsImages/O%20ministarstvu/Regionalni%20razvoj/indeks%20razvijenosti/Vrijednosti%20indeksa%20razvijenosti%20i%20pokazatelja%20za%20izrac%CC%8Cun%20indeksa%20razvijenosti.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List1!$A$5</c:f>
              <c:strCache>
                <c:ptCount val="1"/>
                <c:pt idx="0">
                  <c:v>2001. godina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List1!$B$4:$E$4</c:f>
              <c:strCache>
                <c:ptCount val="4"/>
                <c:pt idx="0">
                  <c:v>    0-14 godina</c:v>
                </c:pt>
                <c:pt idx="1">
                  <c:v>   15-24 godine</c:v>
                </c:pt>
                <c:pt idx="2">
                  <c:v>    25-64 godina</c:v>
                </c:pt>
                <c:pt idx="3">
                  <c:v>65 i više</c:v>
                </c:pt>
              </c:strCache>
            </c:strRef>
          </c:cat>
          <c:val>
            <c:numRef>
              <c:f>List1!$B$5:$E$5</c:f>
              <c:numCache>
                <c:formatCode>0%</c:formatCode>
                <c:ptCount val="4"/>
                <c:pt idx="0">
                  <c:v>0.19</c:v>
                </c:pt>
                <c:pt idx="1">
                  <c:v>0.15</c:v>
                </c:pt>
                <c:pt idx="2">
                  <c:v>0.51</c:v>
                </c:pt>
                <c:pt idx="3">
                  <c:v>0.15</c:v>
                </c:pt>
              </c:numCache>
            </c:numRef>
          </c:val>
          <c:extLst>
            <c:ext xmlns:c16="http://schemas.microsoft.com/office/drawing/2014/chart" uri="{C3380CC4-5D6E-409C-BE32-E72D297353CC}">
              <c16:uniqueId val="{00000000-5DF8-44D2-9F5D-54E70388AB7C}"/>
            </c:ext>
          </c:extLst>
        </c:ser>
        <c:ser>
          <c:idx val="1"/>
          <c:order val="1"/>
          <c:tx>
            <c:strRef>
              <c:f>List1!$A$6</c:f>
              <c:strCache>
                <c:ptCount val="1"/>
                <c:pt idx="0">
                  <c:v>2011. godina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List1!$B$4:$E$4</c:f>
              <c:strCache>
                <c:ptCount val="4"/>
                <c:pt idx="0">
                  <c:v>    0-14 godina</c:v>
                </c:pt>
                <c:pt idx="1">
                  <c:v>   15-24 godine</c:v>
                </c:pt>
                <c:pt idx="2">
                  <c:v>    25-64 godina</c:v>
                </c:pt>
                <c:pt idx="3">
                  <c:v>65 i više</c:v>
                </c:pt>
              </c:strCache>
            </c:strRef>
          </c:cat>
          <c:val>
            <c:numRef>
              <c:f>List1!$B$6:$E$6</c:f>
              <c:numCache>
                <c:formatCode>0%</c:formatCode>
                <c:ptCount val="4"/>
                <c:pt idx="0">
                  <c:v>0.17</c:v>
                </c:pt>
                <c:pt idx="1">
                  <c:v>0.13</c:v>
                </c:pt>
                <c:pt idx="2">
                  <c:v>0.53</c:v>
                </c:pt>
                <c:pt idx="3">
                  <c:v>0.17</c:v>
                </c:pt>
              </c:numCache>
            </c:numRef>
          </c:val>
          <c:extLst>
            <c:ext xmlns:c16="http://schemas.microsoft.com/office/drawing/2014/chart" uri="{C3380CC4-5D6E-409C-BE32-E72D297353CC}">
              <c16:uniqueId val="{00000001-5DF8-44D2-9F5D-54E70388AB7C}"/>
            </c:ext>
          </c:extLst>
        </c:ser>
        <c:dLbls>
          <c:showLegendKey val="0"/>
          <c:showVal val="0"/>
          <c:showCatName val="0"/>
          <c:showSerName val="0"/>
          <c:showPercent val="0"/>
          <c:showBubbleSize val="0"/>
        </c:dLbls>
        <c:gapWidth val="100"/>
        <c:overlap val="-24"/>
        <c:axId val="47199744"/>
        <c:axId val="47201280"/>
      </c:barChart>
      <c:catAx>
        <c:axId val="47199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01280"/>
        <c:crosses val="autoZero"/>
        <c:auto val="1"/>
        <c:lblAlgn val="ctr"/>
        <c:lblOffset val="100"/>
        <c:noMultiLvlLbl val="0"/>
      </c:catAx>
      <c:valAx>
        <c:axId val="4720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99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9528D-C22E-4BF1-A86B-C91EE6AB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16393</Words>
  <Characters>93444</Characters>
  <Application>Microsoft Office Word</Application>
  <DocSecurity>0</DocSecurity>
  <Lines>778</Lines>
  <Paragraphs>219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msbagaric</dc:creator>
  <cp:keywords/>
  <dc:description/>
  <cp:lastModifiedBy>Mara Stipic Bagaric</cp:lastModifiedBy>
  <cp:revision>2</cp:revision>
  <cp:lastPrinted>2025-10-03T06:53:00Z</cp:lastPrinted>
  <dcterms:created xsi:type="dcterms:W3CDTF">2025-10-07T12:34:00Z</dcterms:created>
  <dcterms:modified xsi:type="dcterms:W3CDTF">2025-10-07T12:34:00Z</dcterms:modified>
</cp:coreProperties>
</file>