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E2D" w:rsidRPr="00AD5E2D" w:rsidRDefault="003F598B" w:rsidP="003F598B">
      <w:pPr>
        <w:jc w:val="both"/>
        <w:rPr>
          <w:rFonts w:ascii="Times New Roman" w:hAnsi="Times New Roman" w:cs="Times New Roman"/>
          <w:sz w:val="24"/>
          <w:szCs w:val="24"/>
        </w:rPr>
      </w:pPr>
      <w:r w:rsidRPr="00AD5E2D">
        <w:rPr>
          <w:rFonts w:ascii="Times New Roman" w:hAnsi="Times New Roman" w:cs="Times New Roman"/>
          <w:sz w:val="24"/>
          <w:szCs w:val="24"/>
        </w:rPr>
        <w:t>Na temelju članka 36. Statuta Grada Novske („Službeni vjesnik“ Grada Novske broj: 24/09, 47/10, 29/11, 3/13, 8/13 i 39/14), Gradonačelnik Grada Novske, dana 1</w:t>
      </w:r>
      <w:r w:rsidR="00AD5E2D">
        <w:rPr>
          <w:rFonts w:ascii="Times New Roman" w:hAnsi="Times New Roman" w:cs="Times New Roman"/>
          <w:sz w:val="24"/>
          <w:szCs w:val="24"/>
        </w:rPr>
        <w:t>8</w:t>
      </w:r>
      <w:r w:rsidRPr="00AD5E2D">
        <w:rPr>
          <w:rFonts w:ascii="Times New Roman" w:hAnsi="Times New Roman" w:cs="Times New Roman"/>
          <w:sz w:val="24"/>
          <w:szCs w:val="24"/>
        </w:rPr>
        <w:t xml:space="preserve">. rujna 2017. godine, donio je </w:t>
      </w:r>
    </w:p>
    <w:p w:rsidR="00AA0049" w:rsidRPr="00AA0049" w:rsidRDefault="00314B3D" w:rsidP="00AA0049">
      <w:pPr>
        <w:pStyle w:val="Bezproreda"/>
        <w:jc w:val="center"/>
        <w:rPr>
          <w:rFonts w:ascii="Times New Roman" w:hAnsi="Times New Roman" w:cs="Times New Roman"/>
          <w:b/>
        </w:rPr>
      </w:pPr>
      <w:r w:rsidRPr="00AA0049">
        <w:rPr>
          <w:rFonts w:ascii="Times New Roman" w:hAnsi="Times New Roman" w:cs="Times New Roman"/>
          <w:b/>
        </w:rPr>
        <w:t>IZMJENE</w:t>
      </w:r>
    </w:p>
    <w:p w:rsidR="007846CC" w:rsidRPr="00AA0049" w:rsidRDefault="007846CC" w:rsidP="00AA0049">
      <w:pPr>
        <w:pStyle w:val="Bezproreda"/>
        <w:jc w:val="center"/>
        <w:rPr>
          <w:rFonts w:ascii="Times New Roman" w:hAnsi="Times New Roman" w:cs="Times New Roman"/>
          <w:b/>
        </w:rPr>
      </w:pPr>
      <w:r w:rsidRPr="00AA0049">
        <w:rPr>
          <w:rFonts w:ascii="Times New Roman" w:hAnsi="Times New Roman" w:cs="Times New Roman"/>
          <w:b/>
        </w:rPr>
        <w:t>PLAN  SAVJETOVANJA  SA  ZAINTERESIRANOM JAVNOŠĆU</w:t>
      </w:r>
    </w:p>
    <w:p w:rsidR="00324DBC" w:rsidRDefault="00726CB3" w:rsidP="00AA0049">
      <w:pPr>
        <w:pStyle w:val="Bezproreda"/>
        <w:jc w:val="center"/>
        <w:rPr>
          <w:rFonts w:ascii="Times New Roman" w:hAnsi="Times New Roman" w:cs="Times New Roman"/>
          <w:b/>
        </w:rPr>
      </w:pPr>
      <w:r w:rsidRPr="00AA0049">
        <w:rPr>
          <w:rFonts w:ascii="Times New Roman" w:hAnsi="Times New Roman" w:cs="Times New Roman"/>
          <w:b/>
        </w:rPr>
        <w:t xml:space="preserve">GRADA NOVSKE </w:t>
      </w:r>
      <w:r w:rsidR="007846CC" w:rsidRPr="00AA0049">
        <w:rPr>
          <w:rFonts w:ascii="Times New Roman" w:hAnsi="Times New Roman" w:cs="Times New Roman"/>
          <w:b/>
        </w:rPr>
        <w:t>U 201</w:t>
      </w:r>
      <w:r w:rsidR="00596C42" w:rsidRPr="00AA0049">
        <w:rPr>
          <w:rFonts w:ascii="Times New Roman" w:hAnsi="Times New Roman" w:cs="Times New Roman"/>
          <w:b/>
        </w:rPr>
        <w:t>7</w:t>
      </w:r>
      <w:r w:rsidR="007846CC" w:rsidRPr="00AA0049">
        <w:rPr>
          <w:rFonts w:ascii="Times New Roman" w:hAnsi="Times New Roman" w:cs="Times New Roman"/>
          <w:b/>
        </w:rPr>
        <w:t>. GODINI</w:t>
      </w:r>
    </w:p>
    <w:p w:rsidR="00AA0049" w:rsidRPr="00AA0049" w:rsidRDefault="00AA0049" w:rsidP="00AA0049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314B3D" w:rsidRPr="00AD5E2D" w:rsidRDefault="00314B3D" w:rsidP="007846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E2D">
        <w:rPr>
          <w:rFonts w:ascii="Times New Roman" w:hAnsi="Times New Roman" w:cs="Times New Roman"/>
          <w:b/>
          <w:sz w:val="24"/>
          <w:szCs w:val="24"/>
        </w:rPr>
        <w:t>I.</w:t>
      </w:r>
    </w:p>
    <w:p w:rsidR="001304EC" w:rsidRPr="00AA0049" w:rsidRDefault="00034026" w:rsidP="00034026">
      <w:pPr>
        <w:jc w:val="both"/>
        <w:rPr>
          <w:rFonts w:ascii="Times New Roman" w:hAnsi="Times New Roman" w:cs="Times New Roman"/>
          <w:sz w:val="24"/>
          <w:szCs w:val="24"/>
        </w:rPr>
      </w:pPr>
      <w:r w:rsidRPr="00AA0049">
        <w:rPr>
          <w:rFonts w:ascii="Times New Roman" w:hAnsi="Times New Roman" w:cs="Times New Roman"/>
          <w:sz w:val="24"/>
          <w:szCs w:val="24"/>
        </w:rPr>
        <w:t>Dosadašnji Plan savjetovanja sa zainteresiranom javnošću Grada Novske u 2017. godini mijenja se i glasi:</w:t>
      </w:r>
    </w:p>
    <w:p w:rsidR="00034026" w:rsidRPr="00AA0049" w:rsidRDefault="00034026" w:rsidP="00A52FFE">
      <w:pPr>
        <w:jc w:val="both"/>
        <w:rPr>
          <w:rFonts w:ascii="Times New Roman" w:hAnsi="Times New Roman" w:cs="Times New Roman"/>
          <w:sz w:val="24"/>
          <w:szCs w:val="24"/>
        </w:rPr>
      </w:pPr>
      <w:r w:rsidRPr="00AA0049">
        <w:rPr>
          <w:rFonts w:ascii="Times New Roman" w:hAnsi="Times New Roman" w:cs="Times New Roman"/>
          <w:sz w:val="24"/>
          <w:szCs w:val="24"/>
        </w:rPr>
        <w:t xml:space="preserve">Točke 2.  3. i 4. </w:t>
      </w:r>
      <w:r w:rsidR="00AA0049">
        <w:rPr>
          <w:rFonts w:ascii="Times New Roman" w:hAnsi="Times New Roman" w:cs="Times New Roman"/>
          <w:sz w:val="24"/>
          <w:szCs w:val="24"/>
        </w:rPr>
        <w:t xml:space="preserve">u </w:t>
      </w:r>
      <w:r w:rsidRPr="00AA0049">
        <w:rPr>
          <w:rFonts w:ascii="Times New Roman" w:hAnsi="Times New Roman" w:cs="Times New Roman"/>
          <w:sz w:val="24"/>
          <w:szCs w:val="24"/>
        </w:rPr>
        <w:t xml:space="preserve"> </w:t>
      </w:r>
      <w:r w:rsidR="00AA0049">
        <w:rPr>
          <w:rFonts w:ascii="Times New Roman" w:hAnsi="Times New Roman" w:cs="Times New Roman"/>
          <w:sz w:val="24"/>
          <w:szCs w:val="24"/>
        </w:rPr>
        <w:t>Planu</w:t>
      </w:r>
      <w:r w:rsidRPr="00AA0049">
        <w:rPr>
          <w:rFonts w:ascii="Times New Roman" w:hAnsi="Times New Roman" w:cs="Times New Roman"/>
          <w:sz w:val="24"/>
          <w:szCs w:val="24"/>
        </w:rPr>
        <w:t xml:space="preserve"> </w:t>
      </w:r>
      <w:r w:rsidR="00AA0049">
        <w:rPr>
          <w:rFonts w:ascii="Times New Roman" w:hAnsi="Times New Roman" w:cs="Times New Roman"/>
          <w:sz w:val="24"/>
          <w:szCs w:val="24"/>
        </w:rPr>
        <w:t xml:space="preserve"> savjetovanja (</w:t>
      </w:r>
      <w:r w:rsidRPr="00AA0049">
        <w:rPr>
          <w:rFonts w:ascii="Times New Roman" w:hAnsi="Times New Roman" w:cs="Times New Roman"/>
          <w:sz w:val="24"/>
          <w:szCs w:val="24"/>
        </w:rPr>
        <w:t>aktivnosti</w:t>
      </w:r>
      <w:r w:rsidR="00AA0049">
        <w:rPr>
          <w:rFonts w:ascii="Times New Roman" w:hAnsi="Times New Roman" w:cs="Times New Roman"/>
          <w:sz w:val="24"/>
          <w:szCs w:val="24"/>
        </w:rPr>
        <w:t>),</w:t>
      </w:r>
      <w:r w:rsidRPr="00AA0049">
        <w:rPr>
          <w:rFonts w:ascii="Times New Roman" w:hAnsi="Times New Roman" w:cs="Times New Roman"/>
          <w:sz w:val="24"/>
          <w:szCs w:val="24"/>
        </w:rPr>
        <w:t xml:space="preserve"> </w:t>
      </w:r>
      <w:r w:rsidR="00EA5635" w:rsidRPr="00AA0049">
        <w:rPr>
          <w:rFonts w:ascii="Times New Roman" w:hAnsi="Times New Roman" w:cs="Times New Roman"/>
          <w:sz w:val="24"/>
          <w:szCs w:val="24"/>
        </w:rPr>
        <w:t xml:space="preserve">mijenjaju se </w:t>
      </w:r>
      <w:r w:rsidR="00CF09F0" w:rsidRPr="00AA0049">
        <w:rPr>
          <w:rFonts w:ascii="Times New Roman" w:hAnsi="Times New Roman" w:cs="Times New Roman"/>
          <w:sz w:val="24"/>
          <w:szCs w:val="24"/>
        </w:rPr>
        <w:t xml:space="preserve"> </w:t>
      </w:r>
      <w:r w:rsidR="00EA5635" w:rsidRPr="00AA0049">
        <w:rPr>
          <w:rFonts w:ascii="Times New Roman" w:hAnsi="Times New Roman" w:cs="Times New Roman"/>
          <w:sz w:val="24"/>
          <w:szCs w:val="24"/>
        </w:rPr>
        <w:t>i glase:</w:t>
      </w:r>
      <w:bookmarkStart w:id="0" w:name="_GoBack"/>
      <w:bookmarkEnd w:id="0"/>
    </w:p>
    <w:tbl>
      <w:tblPr>
        <w:tblStyle w:val="Reetkatablice"/>
        <w:tblW w:w="10773" w:type="dxa"/>
        <w:tblInd w:w="-459" w:type="dxa"/>
        <w:tblLook w:val="04A0" w:firstRow="1" w:lastRow="0" w:firstColumn="1" w:lastColumn="0" w:noHBand="0" w:noVBand="1"/>
      </w:tblPr>
      <w:tblGrid>
        <w:gridCol w:w="2552"/>
        <w:gridCol w:w="2977"/>
        <w:gridCol w:w="3402"/>
        <w:gridCol w:w="1842"/>
      </w:tblGrid>
      <w:tr w:rsidR="001C6B12" w:rsidRPr="00034026" w:rsidTr="004878D5">
        <w:tc>
          <w:tcPr>
            <w:tcW w:w="2552" w:type="dxa"/>
            <w:shd w:val="clear" w:color="auto" w:fill="8DB3E2" w:themeFill="text2" w:themeFillTint="66"/>
          </w:tcPr>
          <w:p w:rsidR="00314B3D" w:rsidRPr="00034026" w:rsidRDefault="00314B3D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68287E" w:rsidRPr="00034026" w:rsidRDefault="0068287E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44FDA" w:rsidRPr="00034026" w:rsidRDefault="004878D5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aziv     </w:t>
            </w:r>
          </w:p>
          <w:p w:rsidR="001304EC" w:rsidRPr="00034026" w:rsidRDefault="004878D5" w:rsidP="0046185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      </w:t>
            </w:r>
            <w:r w:rsidR="00AA004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  akata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1304EC" w:rsidRPr="00034026" w:rsidRDefault="001304EC" w:rsidP="00314B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1304EC" w:rsidRPr="00034026" w:rsidRDefault="004878D5" w:rsidP="00314B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O</w:t>
            </w:r>
            <w:r w:rsidRPr="00034026">
              <w:rPr>
                <w:rFonts w:ascii="Times New Roman" w:hAnsi="Times New Roman" w:cs="Times New Roman"/>
                <w:b/>
                <w:color w:val="000000"/>
              </w:rPr>
              <w:t>čekivano donošenje akata i očekivano vrijeme savjetovanja</w:t>
            </w:r>
          </w:p>
          <w:p w:rsidR="00AE3525" w:rsidRPr="00034026" w:rsidRDefault="004878D5" w:rsidP="00AE3525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34026">
              <w:rPr>
                <w:rFonts w:ascii="Times New Roman" w:hAnsi="Times New Roman" w:cs="Times New Roman"/>
                <w:b/>
                <w:color w:val="000000"/>
              </w:rPr>
              <w:t>(kvartal)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1304EC" w:rsidRPr="00034026" w:rsidRDefault="001304EC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52420D" w:rsidRPr="00034026" w:rsidRDefault="0052420D" w:rsidP="00314B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14B3D" w:rsidRPr="00034026" w:rsidRDefault="004878D5" w:rsidP="00314B3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N</w:t>
            </w:r>
            <w:r w:rsidRPr="00034026">
              <w:rPr>
                <w:rFonts w:ascii="Times New Roman" w:hAnsi="Times New Roman" w:cs="Times New Roman"/>
                <w:b/>
                <w:color w:val="000000"/>
              </w:rPr>
              <w:t>ositelj izrade i provedbe savjetovanja</w:t>
            </w:r>
          </w:p>
        </w:tc>
        <w:tc>
          <w:tcPr>
            <w:tcW w:w="1842" w:type="dxa"/>
            <w:shd w:val="clear" w:color="auto" w:fill="8DB3E2" w:themeFill="text2" w:themeFillTint="66"/>
          </w:tcPr>
          <w:p w:rsidR="00314B3D" w:rsidRPr="00034026" w:rsidRDefault="00314B3D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314B3D" w:rsidRPr="00034026" w:rsidRDefault="00314B3D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  <w:p w:rsidR="00C44FDA" w:rsidRPr="00034026" w:rsidRDefault="004878D5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D</w:t>
            </w: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onositelji   </w:t>
            </w:r>
          </w:p>
          <w:p w:rsidR="001304EC" w:rsidRPr="00034026" w:rsidRDefault="004878D5" w:rsidP="0046185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34026">
              <w:rPr>
                <w:rFonts w:ascii="Times New Roman" w:hAnsi="Times New Roman" w:cs="Times New Roman"/>
                <w:b/>
                <w:color w:val="000000"/>
              </w:rPr>
              <w:t xml:space="preserve">   akata</w:t>
            </w:r>
          </w:p>
        </w:tc>
      </w:tr>
      <w:tr w:rsidR="001C6B12" w:rsidRPr="00AD5E2D" w:rsidTr="00EA5635">
        <w:tc>
          <w:tcPr>
            <w:tcW w:w="255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49" w:rsidRPr="00AA0049" w:rsidRDefault="004878D5" w:rsidP="00A52F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A52FFE" w:rsidRPr="00AA00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A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35" w:rsidRPr="00AA0049">
              <w:rPr>
                <w:rFonts w:ascii="Times New Roman" w:hAnsi="Times New Roman" w:cs="Times New Roman"/>
                <w:sz w:val="24"/>
                <w:szCs w:val="24"/>
              </w:rPr>
              <w:t>Odluka o izmjenama i dopunama Odluke  o upravljanju nekretninama u vlasništvu Grada Novske</w:t>
            </w:r>
          </w:p>
        </w:tc>
        <w:tc>
          <w:tcPr>
            <w:tcW w:w="2977" w:type="dxa"/>
          </w:tcPr>
          <w:p w:rsidR="0052420D" w:rsidRPr="00AA0049" w:rsidRDefault="0052420D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7C0844" w:rsidRPr="00AA0049" w:rsidRDefault="0052420D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  <w:p w:rsidR="001304EC" w:rsidRPr="00AA0049" w:rsidRDefault="0052420D" w:rsidP="007C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:rsidR="00EA5635" w:rsidRPr="00AA0049" w:rsidRDefault="00EA5635" w:rsidP="00EA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         ( mjesec - rujan)</w:t>
            </w:r>
          </w:p>
        </w:tc>
        <w:tc>
          <w:tcPr>
            <w:tcW w:w="340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20D" w:rsidRPr="00AA0049" w:rsidRDefault="0052420D" w:rsidP="00AD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Upravni odjel za gospodarstvo, poljoprivredu, komunalni sustav i prostorno uređenje Grada Novske</w:t>
            </w:r>
          </w:p>
        </w:tc>
        <w:tc>
          <w:tcPr>
            <w:tcW w:w="184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44" w:rsidRPr="00AA0049" w:rsidRDefault="007C0844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844" w:rsidRPr="00AA0049" w:rsidRDefault="007C0844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Gradsko vijeće</w:t>
            </w:r>
            <w:r w:rsidR="00AD5E2D"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Grada Novske</w:t>
            </w:r>
          </w:p>
        </w:tc>
      </w:tr>
      <w:tr w:rsidR="001C6B12" w:rsidRPr="00AD5E2D" w:rsidTr="00EA5635">
        <w:tc>
          <w:tcPr>
            <w:tcW w:w="255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B3D" w:rsidRPr="00AA0049" w:rsidRDefault="00A52FFE" w:rsidP="00034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A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35" w:rsidRPr="00AA0049">
              <w:rPr>
                <w:rFonts w:ascii="Times New Roman" w:hAnsi="Times New Roman" w:cs="Times New Roman"/>
                <w:sz w:val="24"/>
                <w:szCs w:val="24"/>
              </w:rPr>
              <w:t>Odluka o porezima Grada Novske</w:t>
            </w:r>
          </w:p>
        </w:tc>
        <w:tc>
          <w:tcPr>
            <w:tcW w:w="2977" w:type="dxa"/>
          </w:tcPr>
          <w:p w:rsidR="00AD5E2D" w:rsidRPr="00AA0049" w:rsidRDefault="00AD5E2D" w:rsidP="00A52F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93" w:rsidRPr="00AA0049" w:rsidRDefault="00501793" w:rsidP="00501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:rsidR="00EA5635" w:rsidRPr="00AA0049" w:rsidRDefault="00EA5635" w:rsidP="00A5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(mjesec </w:t>
            </w:r>
            <w:r w:rsidR="00A52FFE" w:rsidRPr="00AA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 studeni </w:t>
            </w:r>
            <w:r w:rsidR="00A52FFE" w:rsidRPr="00AA00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prosinac)</w:t>
            </w:r>
          </w:p>
        </w:tc>
        <w:tc>
          <w:tcPr>
            <w:tcW w:w="3402" w:type="dxa"/>
          </w:tcPr>
          <w:p w:rsidR="001C6B12" w:rsidRPr="00AA0049" w:rsidRDefault="001C6B12" w:rsidP="00AD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EC" w:rsidRPr="00AA0049" w:rsidRDefault="0087465C" w:rsidP="00AD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Upravni odjel za gospodarstvo, poljoprivredu, komunalni sustav i prostorno uređenje Grada Novske</w:t>
            </w:r>
          </w:p>
        </w:tc>
        <w:tc>
          <w:tcPr>
            <w:tcW w:w="1842" w:type="dxa"/>
          </w:tcPr>
          <w:p w:rsidR="00501793" w:rsidRPr="00AA0049" w:rsidRDefault="00501793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4EC" w:rsidRPr="00AA0049" w:rsidRDefault="00501793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Gradsko vijeće</w:t>
            </w:r>
          </w:p>
          <w:p w:rsidR="00AD5E2D" w:rsidRPr="00AA0049" w:rsidRDefault="00AD5E2D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Grada Novske</w:t>
            </w:r>
          </w:p>
        </w:tc>
      </w:tr>
      <w:tr w:rsidR="001C6B12" w:rsidRPr="00AD5E2D" w:rsidTr="00EA5635">
        <w:tc>
          <w:tcPr>
            <w:tcW w:w="255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949" w:rsidRPr="00AA0049" w:rsidRDefault="00A52FFE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AA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5635" w:rsidRPr="00AA0049">
              <w:rPr>
                <w:rFonts w:ascii="Times New Roman" w:hAnsi="Times New Roman" w:cs="Times New Roman"/>
                <w:sz w:val="24"/>
                <w:szCs w:val="24"/>
              </w:rPr>
              <w:t>Odluka o socijalnoj skrbi</w:t>
            </w:r>
          </w:p>
          <w:p w:rsidR="00314B3D" w:rsidRPr="00AA0049" w:rsidRDefault="00314B3D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93" w:rsidRPr="00AA0049" w:rsidRDefault="00501793" w:rsidP="00A5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  <w:p w:rsidR="00501793" w:rsidRPr="00AA0049" w:rsidRDefault="00EA5635" w:rsidP="00A52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(mjesec </w:t>
            </w:r>
            <w:r w:rsidR="00A52FFE"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- studeni- </w:t>
            </w: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prosinac)</w:t>
            </w:r>
          </w:p>
        </w:tc>
        <w:tc>
          <w:tcPr>
            <w:tcW w:w="340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B12" w:rsidRPr="00AA0049" w:rsidRDefault="00AD5E2D" w:rsidP="00A52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 xml:space="preserve">Upravni odjel za </w:t>
            </w:r>
            <w:r w:rsidR="00A52FFE" w:rsidRPr="00AA0049">
              <w:rPr>
                <w:rFonts w:ascii="Times New Roman" w:hAnsi="Times New Roman" w:cs="Times New Roman"/>
                <w:sz w:val="24"/>
                <w:szCs w:val="24"/>
              </w:rPr>
              <w:t>društvene djelatnosti, pravne poslove i javnu nabavu</w:t>
            </w:r>
          </w:p>
        </w:tc>
        <w:tc>
          <w:tcPr>
            <w:tcW w:w="1842" w:type="dxa"/>
          </w:tcPr>
          <w:p w:rsidR="001304EC" w:rsidRPr="00AA0049" w:rsidRDefault="001304EC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93" w:rsidRPr="00AA0049" w:rsidRDefault="00501793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Gradsko vijeće</w:t>
            </w:r>
          </w:p>
          <w:p w:rsidR="00AD5E2D" w:rsidRPr="00AA0049" w:rsidRDefault="00AD5E2D" w:rsidP="0046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49">
              <w:rPr>
                <w:rFonts w:ascii="Times New Roman" w:hAnsi="Times New Roman" w:cs="Times New Roman"/>
                <w:sz w:val="24"/>
                <w:szCs w:val="24"/>
              </w:rPr>
              <w:t>Grada Novske</w:t>
            </w:r>
            <w:r w:rsidR="00AA0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878D5" w:rsidRPr="00AA0049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</w:tbl>
    <w:p w:rsidR="00034026" w:rsidRDefault="00034026" w:rsidP="00A52FFE">
      <w:pPr>
        <w:rPr>
          <w:rFonts w:ascii="Times New Roman" w:hAnsi="Times New Roman" w:cs="Times New Roman"/>
          <w:b/>
          <w:sz w:val="24"/>
          <w:szCs w:val="24"/>
        </w:rPr>
      </w:pPr>
    </w:p>
    <w:p w:rsidR="00314B3D" w:rsidRPr="00AA0049" w:rsidRDefault="00314B3D" w:rsidP="00314B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049">
        <w:rPr>
          <w:rFonts w:ascii="Times New Roman" w:hAnsi="Times New Roman" w:cs="Times New Roman"/>
          <w:b/>
          <w:sz w:val="24"/>
          <w:szCs w:val="24"/>
        </w:rPr>
        <w:t>II.</w:t>
      </w:r>
    </w:p>
    <w:p w:rsidR="00AA0049" w:rsidRPr="00AA0049" w:rsidRDefault="00314B3D" w:rsidP="004878D5">
      <w:pPr>
        <w:jc w:val="both"/>
        <w:rPr>
          <w:rFonts w:ascii="Times New Roman" w:hAnsi="Times New Roman" w:cs="Times New Roman"/>
          <w:sz w:val="24"/>
          <w:szCs w:val="24"/>
        </w:rPr>
      </w:pPr>
      <w:r w:rsidRPr="00AA0049">
        <w:rPr>
          <w:rFonts w:ascii="Times New Roman" w:hAnsi="Times New Roman" w:cs="Times New Roman"/>
          <w:sz w:val="24"/>
          <w:szCs w:val="24"/>
        </w:rPr>
        <w:t xml:space="preserve">Ove Izmjene Plana </w:t>
      </w:r>
      <w:r w:rsidR="001C6B12" w:rsidRPr="00AA0049">
        <w:rPr>
          <w:rFonts w:ascii="Times New Roman" w:hAnsi="Times New Roman" w:cs="Times New Roman"/>
          <w:sz w:val="24"/>
          <w:szCs w:val="24"/>
        </w:rPr>
        <w:t xml:space="preserve"> savjetovanja sa zainteresiranom javnošću Grada Novske  </w:t>
      </w:r>
      <w:r w:rsidRPr="00AA0049">
        <w:rPr>
          <w:rFonts w:ascii="Times New Roman" w:hAnsi="Times New Roman" w:cs="Times New Roman"/>
          <w:sz w:val="24"/>
          <w:szCs w:val="24"/>
        </w:rPr>
        <w:t>s</w:t>
      </w:r>
      <w:r w:rsidR="004878D5" w:rsidRPr="00AA0049">
        <w:rPr>
          <w:rFonts w:ascii="Times New Roman" w:hAnsi="Times New Roman" w:cs="Times New Roman"/>
          <w:sz w:val="24"/>
          <w:szCs w:val="24"/>
        </w:rPr>
        <w:t>tupaju na snagu danom donošenja i objavit će se na internetskim stranicama Grada Novske.</w:t>
      </w:r>
    </w:p>
    <w:p w:rsidR="00314B3D" w:rsidRPr="00A52FFE" w:rsidRDefault="0087465C" w:rsidP="00A52FFE">
      <w:pPr>
        <w:pStyle w:val="Bezproreda"/>
        <w:rPr>
          <w:rFonts w:ascii="Times New Roman" w:hAnsi="Times New Roman" w:cs="Times New Roman"/>
          <w:b/>
        </w:rPr>
      </w:pPr>
      <w:r w:rsidRPr="00A52FFE">
        <w:rPr>
          <w:rFonts w:ascii="Times New Roman" w:hAnsi="Times New Roman" w:cs="Times New Roman"/>
          <w:b/>
        </w:rPr>
        <w:t>KLASA: 022-05/17-01/8</w:t>
      </w:r>
    </w:p>
    <w:p w:rsidR="0087465C" w:rsidRDefault="0087465C" w:rsidP="00A52FFE">
      <w:pPr>
        <w:pStyle w:val="Bezproreda"/>
        <w:rPr>
          <w:rFonts w:ascii="Times New Roman" w:hAnsi="Times New Roman" w:cs="Times New Roman"/>
          <w:b/>
        </w:rPr>
      </w:pPr>
      <w:r w:rsidRPr="00A52FFE">
        <w:rPr>
          <w:rFonts w:ascii="Times New Roman" w:hAnsi="Times New Roman" w:cs="Times New Roman"/>
          <w:b/>
        </w:rPr>
        <w:t>URBROJ: 2176/04-03-17-1</w:t>
      </w:r>
    </w:p>
    <w:p w:rsidR="00AA0049" w:rsidRPr="00A52FFE" w:rsidRDefault="00AA0049" w:rsidP="00A52FFE">
      <w:pPr>
        <w:pStyle w:val="Bezproreda"/>
        <w:rPr>
          <w:rFonts w:ascii="Times New Roman" w:hAnsi="Times New Roman" w:cs="Times New Roman"/>
          <w:b/>
        </w:rPr>
      </w:pPr>
    </w:p>
    <w:p w:rsidR="00AD5E2D" w:rsidRDefault="0087465C" w:rsidP="00AD5E2D">
      <w:pPr>
        <w:pStyle w:val="Bezproreda"/>
        <w:rPr>
          <w:rFonts w:ascii="Times New Roman" w:hAnsi="Times New Roman" w:cs="Times New Roman"/>
          <w:b/>
        </w:rPr>
      </w:pPr>
      <w:r w:rsidRPr="00A52FFE">
        <w:rPr>
          <w:rFonts w:ascii="Times New Roman" w:hAnsi="Times New Roman" w:cs="Times New Roman"/>
          <w:b/>
        </w:rPr>
        <w:t xml:space="preserve">Novska, </w:t>
      </w:r>
      <w:r w:rsidR="00AD5E2D" w:rsidRPr="00A52FFE">
        <w:rPr>
          <w:rFonts w:ascii="Times New Roman" w:hAnsi="Times New Roman" w:cs="Times New Roman"/>
          <w:b/>
        </w:rPr>
        <w:t>18. rujna 2017.</w:t>
      </w:r>
    </w:p>
    <w:p w:rsidR="00AA0049" w:rsidRPr="00A52FFE" w:rsidRDefault="00AA0049" w:rsidP="00AD5E2D">
      <w:pPr>
        <w:pStyle w:val="Bezproreda"/>
        <w:rPr>
          <w:rFonts w:ascii="Times New Roman" w:hAnsi="Times New Roman" w:cs="Times New Roman"/>
          <w:b/>
        </w:rPr>
      </w:pPr>
    </w:p>
    <w:p w:rsidR="00AD5E2D" w:rsidRDefault="00A52FFE" w:rsidP="00AD5E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AA004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Gradonačelnik</w:t>
      </w:r>
    </w:p>
    <w:p w:rsidR="00A52FFE" w:rsidRDefault="00A52FFE" w:rsidP="00AD5E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AD5E2D" w:rsidRPr="00AD5E2D" w:rsidRDefault="00A52FFE" w:rsidP="00AD5E2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4878D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Marin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Piletić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prof.</w:t>
      </w:r>
    </w:p>
    <w:p w:rsidR="00726CB3" w:rsidRPr="00AD5E2D" w:rsidRDefault="003F598B" w:rsidP="007846CC">
      <w:pPr>
        <w:rPr>
          <w:rFonts w:ascii="Times New Roman" w:hAnsi="Times New Roman" w:cs="Times New Roman"/>
          <w:b/>
          <w:sz w:val="24"/>
          <w:szCs w:val="24"/>
        </w:rPr>
      </w:pPr>
      <w:r w:rsidRPr="00AD5E2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793D73" w:rsidRPr="00AD5E2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D5E2D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sectPr w:rsidR="00726CB3" w:rsidRPr="00AD5E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760B1"/>
    <w:multiLevelType w:val="hybridMultilevel"/>
    <w:tmpl w:val="96F6D816"/>
    <w:lvl w:ilvl="0" w:tplc="87AE8C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E5D5E"/>
    <w:multiLevelType w:val="hybridMultilevel"/>
    <w:tmpl w:val="E4AAE216"/>
    <w:lvl w:ilvl="0" w:tplc="015095EC">
      <w:start w:val="1"/>
      <w:numFmt w:val="upperRoman"/>
      <w:lvlText w:val="%1."/>
      <w:lvlJc w:val="left"/>
      <w:pPr>
        <w:ind w:left="454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5" w:hanging="360"/>
      </w:pPr>
    </w:lvl>
    <w:lvl w:ilvl="2" w:tplc="041A001B" w:tentative="1">
      <w:start w:val="1"/>
      <w:numFmt w:val="lowerRoman"/>
      <w:lvlText w:val="%3."/>
      <w:lvlJc w:val="right"/>
      <w:pPr>
        <w:ind w:left="5625" w:hanging="180"/>
      </w:pPr>
    </w:lvl>
    <w:lvl w:ilvl="3" w:tplc="041A000F" w:tentative="1">
      <w:start w:val="1"/>
      <w:numFmt w:val="decimal"/>
      <w:lvlText w:val="%4."/>
      <w:lvlJc w:val="left"/>
      <w:pPr>
        <w:ind w:left="6345" w:hanging="360"/>
      </w:pPr>
    </w:lvl>
    <w:lvl w:ilvl="4" w:tplc="041A0019" w:tentative="1">
      <w:start w:val="1"/>
      <w:numFmt w:val="lowerLetter"/>
      <w:lvlText w:val="%5."/>
      <w:lvlJc w:val="left"/>
      <w:pPr>
        <w:ind w:left="7065" w:hanging="360"/>
      </w:pPr>
    </w:lvl>
    <w:lvl w:ilvl="5" w:tplc="041A001B" w:tentative="1">
      <w:start w:val="1"/>
      <w:numFmt w:val="lowerRoman"/>
      <w:lvlText w:val="%6."/>
      <w:lvlJc w:val="right"/>
      <w:pPr>
        <w:ind w:left="7785" w:hanging="180"/>
      </w:pPr>
    </w:lvl>
    <w:lvl w:ilvl="6" w:tplc="041A000F" w:tentative="1">
      <w:start w:val="1"/>
      <w:numFmt w:val="decimal"/>
      <w:lvlText w:val="%7."/>
      <w:lvlJc w:val="left"/>
      <w:pPr>
        <w:ind w:left="8505" w:hanging="360"/>
      </w:pPr>
    </w:lvl>
    <w:lvl w:ilvl="7" w:tplc="041A0019" w:tentative="1">
      <w:start w:val="1"/>
      <w:numFmt w:val="lowerLetter"/>
      <w:lvlText w:val="%8."/>
      <w:lvlJc w:val="left"/>
      <w:pPr>
        <w:ind w:left="9225" w:hanging="360"/>
      </w:pPr>
    </w:lvl>
    <w:lvl w:ilvl="8" w:tplc="041A001B" w:tentative="1">
      <w:start w:val="1"/>
      <w:numFmt w:val="lowerRoman"/>
      <w:lvlText w:val="%9."/>
      <w:lvlJc w:val="right"/>
      <w:pPr>
        <w:ind w:left="9945" w:hanging="180"/>
      </w:pPr>
    </w:lvl>
  </w:abstractNum>
  <w:abstractNum w:abstractNumId="2">
    <w:nsid w:val="3B8F1405"/>
    <w:multiLevelType w:val="hybridMultilevel"/>
    <w:tmpl w:val="D3DA13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6CC"/>
    <w:rsid w:val="00034026"/>
    <w:rsid w:val="00066065"/>
    <w:rsid w:val="001304EC"/>
    <w:rsid w:val="001C6B12"/>
    <w:rsid w:val="00243173"/>
    <w:rsid w:val="00294C68"/>
    <w:rsid w:val="00314B3D"/>
    <w:rsid w:val="00324DBC"/>
    <w:rsid w:val="003F598B"/>
    <w:rsid w:val="00461856"/>
    <w:rsid w:val="004878D5"/>
    <w:rsid w:val="00501793"/>
    <w:rsid w:val="0052420D"/>
    <w:rsid w:val="00552A1C"/>
    <w:rsid w:val="00596C42"/>
    <w:rsid w:val="0068287E"/>
    <w:rsid w:val="006D031C"/>
    <w:rsid w:val="00705862"/>
    <w:rsid w:val="00726CB3"/>
    <w:rsid w:val="007846CC"/>
    <w:rsid w:val="00793D73"/>
    <w:rsid w:val="007C0844"/>
    <w:rsid w:val="008066E7"/>
    <w:rsid w:val="008136D5"/>
    <w:rsid w:val="0087465C"/>
    <w:rsid w:val="00913C4A"/>
    <w:rsid w:val="00A52FFE"/>
    <w:rsid w:val="00AA0049"/>
    <w:rsid w:val="00AD5E2D"/>
    <w:rsid w:val="00AE3525"/>
    <w:rsid w:val="00B61949"/>
    <w:rsid w:val="00C44FDA"/>
    <w:rsid w:val="00CF09F0"/>
    <w:rsid w:val="00DE5675"/>
    <w:rsid w:val="00E031BF"/>
    <w:rsid w:val="00E9156C"/>
    <w:rsid w:val="00EA5635"/>
    <w:rsid w:val="00ED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3173"/>
    <w:pPr>
      <w:ind w:left="720"/>
      <w:contextualSpacing/>
    </w:pPr>
  </w:style>
  <w:style w:type="paragraph" w:styleId="Bezproreda">
    <w:name w:val="No Spacing"/>
    <w:uiPriority w:val="1"/>
    <w:qFormat/>
    <w:rsid w:val="00AD5E2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84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3173"/>
    <w:pPr>
      <w:ind w:left="720"/>
      <w:contextualSpacing/>
    </w:pPr>
  </w:style>
  <w:style w:type="paragraph" w:styleId="Bezproreda">
    <w:name w:val="No Spacing"/>
    <w:uiPriority w:val="1"/>
    <w:qFormat/>
    <w:rsid w:val="00AD5E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 Šolta</dc:creator>
  <cp:lastModifiedBy>Ivanka Zečević-Šolta</cp:lastModifiedBy>
  <cp:revision>19</cp:revision>
  <cp:lastPrinted>2017-09-19T10:17:00Z</cp:lastPrinted>
  <dcterms:created xsi:type="dcterms:W3CDTF">2017-09-15T11:09:00Z</dcterms:created>
  <dcterms:modified xsi:type="dcterms:W3CDTF">2017-09-19T10:29:00Z</dcterms:modified>
</cp:coreProperties>
</file>