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76" w:rsidRPr="00CA3376" w:rsidRDefault="00CA3376" w:rsidP="00C50B8C">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 002 UPRAVNI ODJEL ZA DRUŠTVENE DJELATNOSTI, PRAVNE POSLOVE I JAVNU NABAVU</w:t>
      </w:r>
    </w:p>
    <w:p w:rsidR="00CA3376" w:rsidRPr="00CA3376" w:rsidRDefault="00CA3376" w:rsidP="00C50B8C">
      <w:pPr>
        <w:jc w:val="both"/>
        <w:rPr>
          <w:rFonts w:ascii="Calibri" w:eastAsia="Calibri" w:hAnsi="Calibri" w:cs="Calibri"/>
          <w:b/>
          <w:sz w:val="24"/>
          <w:szCs w:val="24"/>
          <w:lang w:val="hr-HR" w:eastAsia="en-US"/>
        </w:rPr>
      </w:pPr>
    </w:p>
    <w:p w:rsidR="00CA3376" w:rsidRPr="00CA3376" w:rsidRDefault="00CA3376" w:rsidP="00C50B8C">
      <w:pPr>
        <w:contextualSpacing/>
        <w:jc w:val="both"/>
        <w:rPr>
          <w:rFonts w:ascii="Calibri" w:eastAsia="Calibri" w:hAnsi="Calibri" w:cs="Arial"/>
          <w:sz w:val="24"/>
          <w:szCs w:val="24"/>
          <w:lang w:val="hr-HR" w:eastAsia="en-US"/>
        </w:rPr>
      </w:pPr>
      <w:r w:rsidRPr="00CA3376">
        <w:rPr>
          <w:rFonts w:ascii="Calibri" w:eastAsia="Calibri" w:hAnsi="Calibri" w:cs="Arial"/>
          <w:sz w:val="24"/>
          <w:szCs w:val="24"/>
          <w:lang w:val="hr-HR" w:eastAsia="en-US"/>
        </w:rPr>
        <w:t>Za izvršenje programa Upravnog odjela za društvene djelatnosti, pravne poslove i ja</w:t>
      </w:r>
      <w:r>
        <w:rPr>
          <w:rFonts w:ascii="Calibri" w:eastAsia="Calibri" w:hAnsi="Calibri" w:cs="Arial"/>
          <w:sz w:val="24"/>
          <w:szCs w:val="24"/>
          <w:lang w:val="hr-HR" w:eastAsia="en-US"/>
        </w:rPr>
        <w:t>vnu nabavu (u daljnjem tekstu: u</w:t>
      </w:r>
      <w:r w:rsidRPr="00CA3376">
        <w:rPr>
          <w:rFonts w:ascii="Calibri" w:eastAsia="Calibri" w:hAnsi="Calibri" w:cs="Arial"/>
          <w:sz w:val="24"/>
          <w:szCs w:val="24"/>
          <w:lang w:val="hr-HR" w:eastAsia="en-US"/>
        </w:rPr>
        <w:t>pravni odjel) proračunom Grada Novska za 2019. godinu planirana su sred</w:t>
      </w:r>
      <w:r w:rsidR="00CE14F2">
        <w:rPr>
          <w:rFonts w:ascii="Calibri" w:eastAsia="Calibri" w:hAnsi="Calibri" w:cs="Arial"/>
          <w:sz w:val="24"/>
          <w:szCs w:val="24"/>
          <w:lang w:val="hr-HR" w:eastAsia="en-US"/>
        </w:rPr>
        <w:t xml:space="preserve">stva u iznosu od 30.716.702,00 </w:t>
      </w:r>
      <w:r w:rsidRPr="00CA3376">
        <w:rPr>
          <w:rFonts w:ascii="Calibri" w:eastAsia="Calibri" w:hAnsi="Calibri" w:cs="Arial"/>
          <w:sz w:val="24"/>
          <w:szCs w:val="24"/>
          <w:lang w:val="hr-HR" w:eastAsia="en-US"/>
        </w:rPr>
        <w:t>kn za ukupno 13 (trinaest) različit</w:t>
      </w:r>
      <w:r>
        <w:rPr>
          <w:rFonts w:ascii="Calibri" w:eastAsia="Calibri" w:hAnsi="Calibri" w:cs="Arial"/>
          <w:sz w:val="24"/>
          <w:szCs w:val="24"/>
          <w:lang w:val="hr-HR" w:eastAsia="en-US"/>
        </w:rPr>
        <w:t>ih programa koji su obuhvaćeni financijskim planom rashoda u</w:t>
      </w:r>
      <w:r w:rsidRPr="00CA3376">
        <w:rPr>
          <w:rFonts w:ascii="Calibri" w:eastAsia="Calibri" w:hAnsi="Calibri" w:cs="Arial"/>
          <w:sz w:val="24"/>
          <w:szCs w:val="24"/>
          <w:lang w:val="hr-HR" w:eastAsia="en-US"/>
        </w:rPr>
        <w:t>pravnog odjela.</w:t>
      </w:r>
    </w:p>
    <w:p w:rsidR="00CA3376" w:rsidRPr="00CA3376" w:rsidRDefault="00CA3376" w:rsidP="00C50B8C">
      <w:pPr>
        <w:contextualSpacing/>
        <w:jc w:val="both"/>
        <w:rPr>
          <w:rFonts w:ascii="Calibri" w:eastAsia="Calibri" w:hAnsi="Calibri" w:cs="Arial"/>
          <w:sz w:val="24"/>
          <w:szCs w:val="24"/>
          <w:lang w:val="hr-HR" w:eastAsia="en-US"/>
        </w:rPr>
      </w:pPr>
      <w:r w:rsidRPr="00CA3376">
        <w:rPr>
          <w:rFonts w:ascii="Calibri" w:eastAsia="Calibri" w:hAnsi="Calibri" w:cs="Arial"/>
          <w:sz w:val="24"/>
          <w:szCs w:val="24"/>
          <w:lang w:val="hr-HR" w:eastAsia="en-US"/>
        </w:rPr>
        <w:t xml:space="preserve">U  2019. godini, za izvršenje svih planiranih programa utrošeno je ukupno </w:t>
      </w:r>
      <w:r w:rsidRPr="00CA3376">
        <w:rPr>
          <w:rFonts w:ascii="Calibri" w:eastAsia="Calibri" w:hAnsi="Calibri" w:cs="Arial"/>
          <w:b/>
          <w:sz w:val="24"/>
          <w:szCs w:val="24"/>
          <w:lang w:val="hr-HR" w:eastAsia="en-US"/>
        </w:rPr>
        <w:t xml:space="preserve"> </w:t>
      </w:r>
      <w:r>
        <w:rPr>
          <w:rFonts w:ascii="Calibri" w:eastAsia="Calibri" w:hAnsi="Calibri" w:cs="Arial"/>
          <w:b/>
          <w:sz w:val="24"/>
          <w:szCs w:val="24"/>
          <w:lang w:val="hr-HR" w:eastAsia="en-US"/>
        </w:rPr>
        <w:t>26.742.733,16</w:t>
      </w:r>
      <w:r w:rsidRPr="00CA3376">
        <w:rPr>
          <w:rFonts w:ascii="Calibri" w:eastAsia="Calibri" w:hAnsi="Calibri" w:cs="Arial"/>
          <w:b/>
          <w:sz w:val="24"/>
          <w:szCs w:val="24"/>
          <w:lang w:val="hr-HR" w:eastAsia="en-US"/>
        </w:rPr>
        <w:t xml:space="preserve"> kn</w:t>
      </w:r>
      <w:r w:rsidRPr="00CA3376">
        <w:rPr>
          <w:rFonts w:ascii="Calibri" w:eastAsia="Calibri" w:hAnsi="Calibri" w:cs="Arial"/>
          <w:sz w:val="24"/>
          <w:szCs w:val="24"/>
          <w:lang w:val="hr-HR" w:eastAsia="en-US"/>
        </w:rPr>
        <w:t xml:space="preserve"> ili 87,06</w:t>
      </w:r>
      <w:r w:rsidRPr="00CA3376">
        <w:rPr>
          <w:rFonts w:ascii="Calibri" w:eastAsia="Calibri" w:hAnsi="Calibri" w:cs="Arial"/>
          <w:b/>
          <w:sz w:val="24"/>
          <w:szCs w:val="24"/>
          <w:lang w:val="hr-HR" w:eastAsia="en-US"/>
        </w:rPr>
        <w:t xml:space="preserve"> % </w:t>
      </w:r>
      <w:r w:rsidR="00C52C5F">
        <w:rPr>
          <w:rFonts w:ascii="Calibri" w:eastAsia="Calibri" w:hAnsi="Calibri" w:cs="Arial"/>
          <w:sz w:val="24"/>
          <w:szCs w:val="24"/>
          <w:lang w:val="hr-HR" w:eastAsia="en-US"/>
        </w:rPr>
        <w:t xml:space="preserve">od plana, a programi su </w:t>
      </w:r>
      <w:r w:rsidRPr="00CA3376">
        <w:rPr>
          <w:rFonts w:ascii="Calibri" w:eastAsia="Calibri" w:hAnsi="Calibri" w:cs="Arial"/>
          <w:sz w:val="24"/>
          <w:szCs w:val="24"/>
          <w:lang w:val="hr-HR" w:eastAsia="en-US"/>
        </w:rPr>
        <w:t>izvršeni u sljedećim iznosima:</w:t>
      </w:r>
    </w:p>
    <w:p w:rsidR="00C50B8C" w:rsidRDefault="00C50B8C" w:rsidP="00C50B8C">
      <w:pPr>
        <w:jc w:val="both"/>
        <w:rPr>
          <w:rFonts w:ascii="Calibri" w:eastAsia="Calibri" w:hAnsi="Calibri" w:cs="Arial"/>
          <w:sz w:val="24"/>
          <w:szCs w:val="24"/>
          <w:lang w:val="hr-HR" w:eastAsia="en-US"/>
        </w:rPr>
      </w:pPr>
    </w:p>
    <w:p w:rsidR="00CA3376" w:rsidRPr="00CA3376" w:rsidRDefault="00892A33" w:rsidP="00C50B8C">
      <w:pPr>
        <w:ind w:left="-57"/>
        <w:jc w:val="both"/>
        <w:rPr>
          <w:rFonts w:ascii="Calibri" w:eastAsia="Calibri" w:hAnsi="Calibri" w:cs="Calibri"/>
          <w:i/>
          <w:sz w:val="24"/>
          <w:szCs w:val="24"/>
          <w:lang w:val="hr-HR" w:eastAsia="en-US"/>
        </w:rPr>
      </w:pPr>
      <w:r>
        <w:rPr>
          <w:rFonts w:ascii="Calibri" w:eastAsia="Calibri" w:hAnsi="Calibri" w:cs="Calibri"/>
          <w:i/>
          <w:sz w:val="24"/>
          <w:szCs w:val="24"/>
          <w:lang w:val="hr-HR" w:eastAsia="en-US"/>
        </w:rPr>
        <w:t xml:space="preserve"> </w:t>
      </w:r>
      <w:r w:rsidR="00CA3376" w:rsidRPr="00CA3376">
        <w:rPr>
          <w:rFonts w:ascii="Calibri" w:eastAsia="Calibri" w:hAnsi="Calibri" w:cs="Calibri"/>
          <w:i/>
          <w:sz w:val="24"/>
          <w:szCs w:val="24"/>
          <w:lang w:val="hr-HR" w:eastAsia="en-US"/>
        </w:rPr>
        <w:t>Izvršeni rashodi Upravnog odjela za društvene djelatnosti, pravne poslove i javnu nabavu za</w:t>
      </w:r>
      <w:r w:rsidR="00C50B8C">
        <w:rPr>
          <w:rFonts w:ascii="Calibri" w:eastAsia="Calibri" w:hAnsi="Calibri" w:cs="Calibri"/>
          <w:i/>
          <w:sz w:val="24"/>
          <w:szCs w:val="24"/>
          <w:lang w:val="hr-HR" w:eastAsia="en-US"/>
        </w:rPr>
        <w:t xml:space="preserve">      2019.</w:t>
      </w:r>
      <w:r w:rsidR="00CA3376" w:rsidRPr="00CA3376">
        <w:rPr>
          <w:rFonts w:ascii="Calibri" w:eastAsia="Calibri" w:hAnsi="Calibri" w:cs="Calibri"/>
          <w:i/>
          <w:sz w:val="24"/>
          <w:szCs w:val="24"/>
          <w:lang w:val="hr-HR" w:eastAsia="en-US"/>
        </w:rPr>
        <w:t>godinu</w:t>
      </w:r>
      <w:r w:rsidR="00CA3376" w:rsidRPr="00CA3376">
        <w:rPr>
          <w:rFonts w:ascii="Calibri" w:eastAsia="Calibri" w:hAnsi="Calibri" w:cs="Calibri"/>
          <w:i/>
          <w:sz w:val="24"/>
          <w:szCs w:val="24"/>
          <w:lang w:val="hr-HR" w:eastAsia="en-US"/>
        </w:rPr>
        <w:tab/>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48"/>
        <w:gridCol w:w="2977"/>
        <w:gridCol w:w="1701"/>
        <w:gridCol w:w="1701"/>
        <w:gridCol w:w="1134"/>
      </w:tblGrid>
      <w:tr w:rsidR="00CA3376" w:rsidRPr="00CA3376" w:rsidTr="00C50B8C">
        <w:tc>
          <w:tcPr>
            <w:tcW w:w="828" w:type="dxa"/>
            <w:shd w:val="clear" w:color="auto" w:fill="D9E2F3"/>
          </w:tcPr>
          <w:p w:rsidR="00CA3376" w:rsidRPr="00CA3376" w:rsidRDefault="00CA3376" w:rsidP="00C50B8C">
            <w:pPr>
              <w:jc w:val="center"/>
              <w:rPr>
                <w:rFonts w:ascii="Calibri" w:eastAsia="Calibri" w:hAnsi="Calibri" w:cs="Arial"/>
                <w:b/>
                <w:sz w:val="24"/>
                <w:szCs w:val="24"/>
                <w:lang w:val="hr-HR" w:eastAsia="en-US"/>
              </w:rPr>
            </w:pPr>
          </w:p>
          <w:p w:rsidR="00CA3376" w:rsidRPr="00CA3376" w:rsidRDefault="00C50B8C" w:rsidP="00C50B8C">
            <w:pPr>
              <w:jc w:val="center"/>
              <w:rPr>
                <w:rFonts w:ascii="Calibri" w:eastAsia="Calibri" w:hAnsi="Calibri" w:cs="Arial"/>
                <w:b/>
                <w:sz w:val="24"/>
                <w:szCs w:val="24"/>
                <w:lang w:val="hr-HR" w:eastAsia="en-US"/>
              </w:rPr>
            </w:pPr>
            <w:proofErr w:type="spellStart"/>
            <w:r>
              <w:rPr>
                <w:rFonts w:ascii="Calibri" w:eastAsia="Calibri" w:hAnsi="Calibri" w:cs="Arial"/>
                <w:b/>
                <w:sz w:val="24"/>
                <w:szCs w:val="24"/>
                <w:lang w:val="hr-HR" w:eastAsia="en-US"/>
              </w:rPr>
              <w:t>Rb</w:t>
            </w:r>
            <w:proofErr w:type="spellEnd"/>
            <w:r>
              <w:rPr>
                <w:rFonts w:ascii="Calibri" w:eastAsia="Calibri" w:hAnsi="Calibri" w:cs="Arial"/>
                <w:b/>
                <w:sz w:val="24"/>
                <w:szCs w:val="24"/>
                <w:lang w:val="hr-HR" w:eastAsia="en-US"/>
              </w:rPr>
              <w:t>.</w:t>
            </w:r>
          </w:p>
        </w:tc>
        <w:tc>
          <w:tcPr>
            <w:tcW w:w="1548" w:type="dxa"/>
            <w:shd w:val="clear" w:color="auto" w:fill="D9E2F3"/>
          </w:tcPr>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 xml:space="preserve">Brojčana oznaka </w:t>
            </w:r>
          </w:p>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programa</w:t>
            </w:r>
          </w:p>
        </w:tc>
        <w:tc>
          <w:tcPr>
            <w:tcW w:w="2977" w:type="dxa"/>
            <w:shd w:val="clear" w:color="auto" w:fill="D9E2F3"/>
          </w:tcPr>
          <w:p w:rsidR="00CA3376" w:rsidRPr="00CA3376" w:rsidRDefault="00CA3376" w:rsidP="00C50B8C">
            <w:pPr>
              <w:jc w:val="center"/>
              <w:rPr>
                <w:rFonts w:ascii="Calibri" w:eastAsia="Calibri" w:hAnsi="Calibri" w:cs="Arial"/>
                <w:b/>
                <w:sz w:val="24"/>
                <w:szCs w:val="24"/>
                <w:lang w:val="hr-HR" w:eastAsia="en-US"/>
              </w:rPr>
            </w:pPr>
          </w:p>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Naziv programa</w:t>
            </w:r>
          </w:p>
        </w:tc>
        <w:tc>
          <w:tcPr>
            <w:tcW w:w="1701" w:type="dxa"/>
            <w:shd w:val="clear" w:color="auto" w:fill="D9E2F3"/>
          </w:tcPr>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Proračun Grada Novske za 2019.</w:t>
            </w:r>
          </w:p>
        </w:tc>
        <w:tc>
          <w:tcPr>
            <w:tcW w:w="1701" w:type="dxa"/>
            <w:shd w:val="clear" w:color="auto" w:fill="D9E2F3"/>
          </w:tcPr>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Izvršenje</w:t>
            </w:r>
          </w:p>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za 2019. godine</w:t>
            </w:r>
          </w:p>
        </w:tc>
        <w:tc>
          <w:tcPr>
            <w:tcW w:w="1134" w:type="dxa"/>
            <w:shd w:val="clear" w:color="auto" w:fill="D9E2F3"/>
          </w:tcPr>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w:t>
            </w:r>
          </w:p>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izvršenja</w:t>
            </w:r>
          </w:p>
        </w:tc>
      </w:tr>
      <w:tr w:rsidR="00CA3376" w:rsidRPr="00CA3376" w:rsidTr="00C50B8C">
        <w:trPr>
          <w:trHeight w:val="536"/>
        </w:trPr>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p>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p>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1001</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Javna uprava i administracija</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p>
          <w:p w:rsidR="00CA3376" w:rsidRPr="00CA3376" w:rsidRDefault="00CA3376" w:rsidP="00C50B8C">
            <w:pPr>
              <w:jc w:val="right"/>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6.151.859,00</w:t>
            </w:r>
          </w:p>
          <w:p w:rsidR="00CA3376" w:rsidRPr="00CA3376" w:rsidRDefault="00CA3376" w:rsidP="00C50B8C">
            <w:pPr>
              <w:jc w:val="right"/>
              <w:rPr>
                <w:rFonts w:ascii="Calibri" w:eastAsia="Calibri" w:hAnsi="Calibri" w:cs="Arial"/>
                <w:sz w:val="24"/>
                <w:szCs w:val="24"/>
                <w:lang w:val="hr-HR" w:eastAsia="en-US"/>
              </w:rPr>
            </w:pP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p>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5.609.547,10</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p>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91,18</w:t>
            </w:r>
          </w:p>
        </w:tc>
      </w:tr>
      <w:tr w:rsidR="00CA3376" w:rsidRPr="00CA3376" w:rsidTr="00C50B8C">
        <w:trPr>
          <w:trHeight w:val="204"/>
        </w:trPr>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2.</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1007</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Zdravstvo</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30.000,00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21.292,68</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70,98</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3.</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1011</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Razvoj civilnog društva</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1.456.740,00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1.407.872,75</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96,65</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4.</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1012</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Javne potrebe u kulturi</w:t>
            </w:r>
          </w:p>
        </w:tc>
        <w:tc>
          <w:tcPr>
            <w:tcW w:w="1701" w:type="dxa"/>
            <w:shd w:val="clear" w:color="auto" w:fill="EDEDED"/>
          </w:tcPr>
          <w:p w:rsidR="00CA3376" w:rsidRPr="00CA3376" w:rsidRDefault="00CA3376" w:rsidP="00C50B8C">
            <w:pPr>
              <w:jc w:val="right"/>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3.198.327,00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3.102.586,59</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97,00</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5.</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1013</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Sufinanciranje obrazovanja</w:t>
            </w:r>
          </w:p>
        </w:tc>
        <w:tc>
          <w:tcPr>
            <w:tcW w:w="1701" w:type="dxa"/>
            <w:shd w:val="clear" w:color="auto" w:fill="EDEDED"/>
          </w:tcPr>
          <w:p w:rsidR="00CA3376" w:rsidRPr="00CA3376" w:rsidRDefault="00CA3376" w:rsidP="00C50B8C">
            <w:pPr>
              <w:jc w:val="right"/>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3.744.222,00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3.478.704,54</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92,91</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6.</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1014</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Predškolski odgoj</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7.664.322,00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6.366.7</w:t>
            </w:r>
            <w:r>
              <w:rPr>
                <w:rFonts w:ascii="Calibri" w:eastAsia="Calibri" w:hAnsi="Calibri" w:cs="Arial"/>
                <w:sz w:val="24"/>
                <w:szCs w:val="24"/>
                <w:lang w:val="hr-HR" w:eastAsia="en-US"/>
              </w:rPr>
              <w:t>64</w:t>
            </w:r>
            <w:r w:rsidRPr="00CA3376">
              <w:rPr>
                <w:rFonts w:ascii="Calibri" w:eastAsia="Calibri" w:hAnsi="Calibri" w:cs="Arial"/>
                <w:sz w:val="24"/>
                <w:szCs w:val="24"/>
                <w:lang w:val="hr-HR" w:eastAsia="en-US"/>
              </w:rPr>
              <w:t>,60</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83,07</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7.</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1015</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Poticanje demografskog rasta</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505.000,00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505.000,00</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100</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8.</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1017</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Socijalna skrb</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1.066.174,00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958.714,82</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89,92</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9.</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1018</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Razvoj sporta i rekreacije</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2.065.591,00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2.045.207,99</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99,01</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1019</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Poticanja razvoja turizma</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168.000,00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156.450,47</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93,13</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11.</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1020</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Sjećanje na Domovinski rat</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233.303,00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233.049,79</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99,90</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12.</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1021</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Program „Zaželi“</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2.821.872,00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2.689.911,28</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95,32</w:t>
            </w:r>
          </w:p>
        </w:tc>
      </w:tr>
      <w:tr w:rsidR="00CA3376" w:rsidRPr="00CA3376" w:rsidTr="00C50B8C">
        <w:tc>
          <w:tcPr>
            <w:tcW w:w="82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13.</w:t>
            </w:r>
          </w:p>
        </w:tc>
        <w:tc>
          <w:tcPr>
            <w:tcW w:w="1548" w:type="dxa"/>
            <w:shd w:val="clear" w:color="auto" w:fill="EDEDED"/>
          </w:tcPr>
          <w:p w:rsidR="00CA3376" w:rsidRPr="00CA3376" w:rsidRDefault="00CA3376" w:rsidP="00C50B8C">
            <w:pPr>
              <w:jc w:val="center"/>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1022</w:t>
            </w:r>
          </w:p>
        </w:tc>
        <w:tc>
          <w:tcPr>
            <w:tcW w:w="2977" w:type="dxa"/>
            <w:shd w:val="clear" w:color="auto" w:fill="EDEDED"/>
          </w:tcPr>
          <w:p w:rsidR="00CA3376" w:rsidRPr="00CA3376" w:rsidRDefault="00CA3376" w:rsidP="00C50B8C">
            <w:pPr>
              <w:rPr>
                <w:rFonts w:ascii="Calibri" w:eastAsia="Calibri" w:hAnsi="Calibri" w:cs="Arial"/>
                <w:sz w:val="24"/>
                <w:szCs w:val="24"/>
                <w:lang w:val="hr-HR" w:eastAsia="en-US"/>
              </w:rPr>
            </w:pPr>
            <w:r w:rsidRPr="00CA3376">
              <w:rPr>
                <w:rFonts w:ascii="Calibri" w:eastAsia="Calibri" w:hAnsi="Calibri" w:cs="Arial"/>
                <w:sz w:val="24"/>
                <w:szCs w:val="24"/>
                <w:lang w:val="hr-HR" w:eastAsia="en-US"/>
              </w:rPr>
              <w:t>Programi za djecu i mlade</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1.611.292,00</w:t>
            </w:r>
          </w:p>
        </w:tc>
        <w:tc>
          <w:tcPr>
            <w:tcW w:w="1701"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167.630,55</w:t>
            </w:r>
          </w:p>
        </w:tc>
        <w:tc>
          <w:tcPr>
            <w:tcW w:w="1134" w:type="dxa"/>
            <w:shd w:val="clear" w:color="auto" w:fill="EDEDED"/>
          </w:tcPr>
          <w:p w:rsidR="00CA3376" w:rsidRPr="00CA3376" w:rsidRDefault="00CA3376" w:rsidP="00C50B8C">
            <w:pPr>
              <w:jc w:val="right"/>
              <w:rPr>
                <w:rFonts w:ascii="Calibri" w:eastAsia="Calibri" w:hAnsi="Calibri" w:cs="Arial"/>
                <w:sz w:val="24"/>
                <w:szCs w:val="24"/>
                <w:lang w:val="hr-HR" w:eastAsia="en-US"/>
              </w:rPr>
            </w:pPr>
            <w:r w:rsidRPr="00CA3376">
              <w:rPr>
                <w:rFonts w:ascii="Calibri" w:eastAsia="Calibri" w:hAnsi="Calibri" w:cs="Arial"/>
                <w:sz w:val="24"/>
                <w:szCs w:val="24"/>
                <w:lang w:val="hr-HR" w:eastAsia="en-US"/>
              </w:rPr>
              <w:t>10,40</w:t>
            </w:r>
          </w:p>
        </w:tc>
      </w:tr>
      <w:tr w:rsidR="00CA3376" w:rsidRPr="00CA3376" w:rsidTr="00CA3376">
        <w:trPr>
          <w:trHeight w:val="368"/>
        </w:trPr>
        <w:tc>
          <w:tcPr>
            <w:tcW w:w="828" w:type="dxa"/>
            <w:shd w:val="clear" w:color="auto" w:fill="D9E2F3"/>
          </w:tcPr>
          <w:p w:rsidR="00CA3376" w:rsidRPr="00CA3376" w:rsidRDefault="00CA3376" w:rsidP="00C50B8C">
            <w:pPr>
              <w:rPr>
                <w:rFonts w:ascii="Calibri" w:eastAsia="Calibri" w:hAnsi="Calibri" w:cs="Arial"/>
                <w:sz w:val="24"/>
                <w:szCs w:val="24"/>
                <w:lang w:val="hr-HR" w:eastAsia="en-US"/>
              </w:rPr>
            </w:pPr>
          </w:p>
        </w:tc>
        <w:tc>
          <w:tcPr>
            <w:tcW w:w="1548" w:type="dxa"/>
            <w:shd w:val="clear" w:color="auto" w:fill="D9E2F3"/>
          </w:tcPr>
          <w:p w:rsidR="00CA3376" w:rsidRPr="00CA3376" w:rsidRDefault="00CA3376" w:rsidP="00C50B8C">
            <w:pPr>
              <w:jc w:val="cente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13 programa</w:t>
            </w:r>
          </w:p>
        </w:tc>
        <w:tc>
          <w:tcPr>
            <w:tcW w:w="2977" w:type="dxa"/>
            <w:shd w:val="clear" w:color="auto" w:fill="D9E2F3"/>
          </w:tcPr>
          <w:p w:rsidR="00CA3376" w:rsidRPr="00CA3376" w:rsidRDefault="00CA3376" w:rsidP="00DC688E">
            <w:pPr>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Ukupno</w:t>
            </w:r>
          </w:p>
        </w:tc>
        <w:tc>
          <w:tcPr>
            <w:tcW w:w="1701" w:type="dxa"/>
            <w:shd w:val="clear" w:color="auto" w:fill="D9E2F3"/>
          </w:tcPr>
          <w:p w:rsidR="00CA3376" w:rsidRPr="00CA3376" w:rsidRDefault="00CA3376" w:rsidP="00C50B8C">
            <w:pPr>
              <w:jc w:val="right"/>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30.716.702,00</w:t>
            </w:r>
          </w:p>
        </w:tc>
        <w:tc>
          <w:tcPr>
            <w:tcW w:w="1701" w:type="dxa"/>
            <w:shd w:val="clear" w:color="auto" w:fill="D9E2F3"/>
          </w:tcPr>
          <w:p w:rsidR="00CA3376" w:rsidRPr="00CA3376" w:rsidRDefault="00CA3376" w:rsidP="00C50B8C">
            <w:pPr>
              <w:jc w:val="right"/>
              <w:rPr>
                <w:rFonts w:ascii="Calibri" w:eastAsia="Calibri" w:hAnsi="Calibri" w:cs="Arial"/>
                <w:b/>
                <w:sz w:val="24"/>
                <w:szCs w:val="24"/>
                <w:lang w:val="hr-HR" w:eastAsia="en-US"/>
              </w:rPr>
            </w:pPr>
            <w:r>
              <w:rPr>
                <w:rFonts w:ascii="Calibri" w:eastAsia="Calibri" w:hAnsi="Calibri" w:cs="Arial"/>
                <w:b/>
                <w:sz w:val="24"/>
                <w:szCs w:val="24"/>
                <w:lang w:val="hr-HR" w:eastAsia="en-US"/>
              </w:rPr>
              <w:t>26.742.733,16</w:t>
            </w:r>
          </w:p>
        </w:tc>
        <w:tc>
          <w:tcPr>
            <w:tcW w:w="1134" w:type="dxa"/>
            <w:shd w:val="clear" w:color="auto" w:fill="D9E2F3"/>
          </w:tcPr>
          <w:p w:rsidR="00CA3376" w:rsidRPr="00CA3376" w:rsidRDefault="00CA3376" w:rsidP="00C50B8C">
            <w:pPr>
              <w:jc w:val="right"/>
              <w:rPr>
                <w:rFonts w:ascii="Calibri" w:eastAsia="Calibri" w:hAnsi="Calibri" w:cs="Arial"/>
                <w:b/>
                <w:sz w:val="24"/>
                <w:szCs w:val="24"/>
                <w:lang w:val="hr-HR" w:eastAsia="en-US"/>
              </w:rPr>
            </w:pPr>
            <w:r w:rsidRPr="00CA3376">
              <w:rPr>
                <w:rFonts w:ascii="Calibri" w:eastAsia="Calibri" w:hAnsi="Calibri" w:cs="Arial"/>
                <w:b/>
                <w:sz w:val="24"/>
                <w:szCs w:val="24"/>
                <w:lang w:val="hr-HR" w:eastAsia="en-US"/>
              </w:rPr>
              <w:t>87,06</w:t>
            </w:r>
          </w:p>
        </w:tc>
      </w:tr>
    </w:tbl>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1.1. Program JAVNA UPRAVA I ADMINISTRACIJA</w:t>
      </w:r>
    </w:p>
    <w:p w:rsidR="00CA3376" w:rsidRPr="00CA3376" w:rsidRDefault="00CA3376" w:rsidP="00C50B8C">
      <w:pPr>
        <w:jc w:val="both"/>
        <w:rPr>
          <w:rFonts w:ascii="Calibri" w:eastAsia="Calibri" w:hAnsi="Calibri" w:cs="Calibri"/>
          <w:b/>
          <w:sz w:val="24"/>
          <w:szCs w:val="24"/>
          <w:lang w:val="hr-HR" w:eastAsia="en-US"/>
        </w:rPr>
      </w:pPr>
    </w:p>
    <w:p w:rsidR="00CA3376" w:rsidRPr="00CA3376" w:rsidRDefault="00CA3376" w:rsidP="00C50B8C">
      <w:pPr>
        <w:jc w:val="both"/>
        <w:rPr>
          <w:rFonts w:ascii="Calibri" w:hAnsi="Calibri" w:cs="Calibri"/>
          <w:sz w:val="24"/>
          <w:szCs w:val="24"/>
          <w:lang w:val="hr-HR"/>
        </w:rPr>
      </w:pPr>
      <w:r w:rsidRPr="00CA3376">
        <w:rPr>
          <w:rFonts w:ascii="Calibri" w:eastAsia="Calibri" w:hAnsi="Calibri" w:cs="Calibri"/>
          <w:sz w:val="24"/>
          <w:szCs w:val="24"/>
          <w:lang w:val="hr-HR" w:eastAsia="en-US"/>
        </w:rPr>
        <w:t>Ovaj</w:t>
      </w:r>
      <w:r w:rsidRPr="00CA3376">
        <w:rPr>
          <w:rFonts w:ascii="Calibri" w:eastAsia="Calibri" w:hAnsi="Calibri" w:cs="Calibri"/>
          <w:b/>
          <w:sz w:val="24"/>
          <w:szCs w:val="24"/>
          <w:lang w:val="hr-HR" w:eastAsia="en-US"/>
        </w:rPr>
        <w:t xml:space="preserve"> </w:t>
      </w:r>
      <w:r w:rsidRPr="00CA3376">
        <w:rPr>
          <w:rFonts w:ascii="Calibri" w:hAnsi="Calibri" w:cs="Calibri"/>
          <w:sz w:val="24"/>
          <w:szCs w:val="24"/>
          <w:lang w:val="hr-HR"/>
        </w:rPr>
        <w:t xml:space="preserve">program je izvršen u iznosu od </w:t>
      </w:r>
      <w:r w:rsidRPr="00CA3376">
        <w:rPr>
          <w:rFonts w:ascii="Calibri" w:eastAsia="Calibri" w:hAnsi="Calibri" w:cs="Calibri"/>
          <w:sz w:val="24"/>
          <w:szCs w:val="24"/>
          <w:lang w:val="hr-HR" w:eastAsia="en-US"/>
        </w:rPr>
        <w:t>5.609.547,10 kn</w:t>
      </w:r>
      <w:r w:rsidRPr="00CA3376">
        <w:rPr>
          <w:rFonts w:ascii="Calibri" w:hAnsi="Calibri" w:cs="Calibri"/>
          <w:sz w:val="24"/>
          <w:szCs w:val="24"/>
          <w:lang w:val="hr-HR"/>
        </w:rPr>
        <w:t xml:space="preserve"> ili 91,18 % od plana.</w:t>
      </w:r>
      <w:r>
        <w:rPr>
          <w:rFonts w:ascii="Calibri" w:hAnsi="Calibri" w:cs="Calibri"/>
          <w:sz w:val="24"/>
          <w:szCs w:val="24"/>
          <w:lang w:val="hr-HR"/>
        </w:rPr>
        <w:t xml:space="preserve"> </w:t>
      </w:r>
      <w:r w:rsidRPr="00CA3376">
        <w:rPr>
          <w:rFonts w:ascii="Calibri" w:hAnsi="Calibri" w:cs="Calibri"/>
          <w:sz w:val="24"/>
          <w:szCs w:val="24"/>
          <w:lang w:val="hr-HR"/>
        </w:rPr>
        <w:t xml:space="preserve">Program obuhvaća sljedeće aktivnosti i tekuće projekte: </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t xml:space="preserve">1.1.1. Aktivnost 1001 A100001 Rashodi za zaposlene </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Rashodi za zaposlene u 2019. godini izvršeni su u ukupnom iznosu od 2.374.415,59 kn ili 98,21 % od plana. Ra</w:t>
      </w:r>
      <w:r w:rsidR="00C50B8C">
        <w:rPr>
          <w:rFonts w:ascii="Calibri" w:hAnsi="Calibri" w:cs="Calibri"/>
          <w:sz w:val="24"/>
          <w:szCs w:val="24"/>
          <w:lang w:val="hr-HR"/>
        </w:rPr>
        <w:t xml:space="preserve">shodi su se odnosili na plaće, doprinose na plaće </w:t>
      </w:r>
      <w:r w:rsidRPr="00CA3376">
        <w:rPr>
          <w:rFonts w:ascii="Calibri" w:hAnsi="Calibri" w:cs="Calibri"/>
          <w:sz w:val="24"/>
          <w:szCs w:val="24"/>
          <w:lang w:val="hr-HR"/>
        </w:rPr>
        <w:t>za redovan rad službenika i namještenika Upravnog odjela za društvene djelatnosti, pravne poslove i javnu nabavu (u daljnjem tekstu: upravni odjel), jubilarne nagrade zaposlenika te na plaće i doprinose na plaće za rad dužnosnika, gradonačelnika i zamjenika gradonačelnika.</w:t>
      </w:r>
    </w:p>
    <w:p w:rsidR="00CA3376" w:rsidRPr="00CA3376" w:rsidRDefault="00CA3376" w:rsidP="00C50B8C">
      <w:pPr>
        <w:jc w:val="both"/>
        <w:rPr>
          <w:rFonts w:ascii="Calibri" w:hAnsi="Calibri" w:cs="Calibri"/>
          <w:sz w:val="24"/>
          <w:szCs w:val="24"/>
          <w:lang w:val="hr-HR"/>
        </w:rPr>
      </w:pPr>
    </w:p>
    <w:p w:rsidR="00CA3376" w:rsidRPr="00CA3376" w:rsidRDefault="00C50B8C" w:rsidP="00C50B8C">
      <w:pPr>
        <w:jc w:val="both"/>
        <w:rPr>
          <w:rFonts w:ascii="Calibri" w:hAnsi="Calibri" w:cs="Calibri"/>
          <w:sz w:val="24"/>
          <w:szCs w:val="24"/>
          <w:lang w:val="hr-HR"/>
        </w:rPr>
      </w:pPr>
      <w:r>
        <w:rPr>
          <w:rFonts w:ascii="Calibri" w:hAnsi="Calibri" w:cs="Calibri"/>
          <w:sz w:val="24"/>
          <w:szCs w:val="24"/>
          <w:lang w:val="hr-HR"/>
        </w:rPr>
        <w:lastRenderedPageBreak/>
        <w:t xml:space="preserve">U upravnom odjelu, u statusu </w:t>
      </w:r>
      <w:r w:rsidR="00CA3376" w:rsidRPr="00CA3376">
        <w:rPr>
          <w:rFonts w:ascii="Calibri" w:hAnsi="Calibri" w:cs="Calibri"/>
          <w:sz w:val="24"/>
          <w:szCs w:val="24"/>
          <w:lang w:val="hr-HR"/>
        </w:rPr>
        <w:t xml:space="preserve">zaposlenih na neodređeno vrijeme radilo je četrnaest zaposlenika, od kojih deset  službenika  i četiri namještenika. </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t xml:space="preserve">1.1.2. Aktivnost 1001 A100002 Materijalno-financijski rashodi </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Materijalno-financijski rashodi u 2019. godini izvrše</w:t>
      </w:r>
      <w:r w:rsidR="00100DF2">
        <w:rPr>
          <w:rFonts w:ascii="Calibri" w:hAnsi="Calibri" w:cs="Calibri"/>
          <w:sz w:val="24"/>
          <w:szCs w:val="24"/>
          <w:lang w:val="hr-HR"/>
        </w:rPr>
        <w:t>ni su u ukupnom iznosu 1.479.164,31</w:t>
      </w:r>
      <w:r w:rsidRPr="00CA3376">
        <w:rPr>
          <w:rFonts w:ascii="Calibri" w:hAnsi="Calibri" w:cs="Calibri"/>
          <w:sz w:val="24"/>
          <w:szCs w:val="24"/>
          <w:lang w:val="hr-HR"/>
        </w:rPr>
        <w:t xml:space="preserve"> kn ili 86,43 % u odnosu na plan. Sredstva su utrošena za službena putovanja, stručno usavršavanje zaposlenika, na nabavu materijala za čišćenje i održavanje, uredskog materijala, kupnju motornog benzina i goriva, za telefonske usluge, usluge kopiranja i uvezivanja, poštanske usluge, reprezentaciju, premije osiguranja zaposlenika, motornih vozila i zgrada,  intelektualne usluge, tekuće i investicijsko održavanje motornih vozila te druge materijalne troškove koji se odnose na redovno poslovanje. U ove troškove ulaze i troškovi sudskih i drugih postupaka koji se odnose na troškove ovršnih postupaka, javnog bilježnika, sudskih troškova i troškova osiguranja, a temeljem pravomoćnih ovrha naplaćena su i potraživanja  HRT-a i Ministarstva financija, Carinske uprave  za dug po osnovi </w:t>
      </w:r>
      <w:proofErr w:type="spellStart"/>
      <w:r w:rsidRPr="00CA3376">
        <w:rPr>
          <w:rFonts w:ascii="Calibri" w:hAnsi="Calibri" w:cs="Calibri"/>
          <w:sz w:val="24"/>
          <w:szCs w:val="24"/>
          <w:lang w:val="hr-HR"/>
        </w:rPr>
        <w:t>ošasne</w:t>
      </w:r>
      <w:proofErr w:type="spellEnd"/>
      <w:r w:rsidRPr="00CA3376">
        <w:rPr>
          <w:rFonts w:ascii="Calibri" w:hAnsi="Calibri" w:cs="Calibri"/>
          <w:sz w:val="24"/>
          <w:szCs w:val="24"/>
          <w:lang w:val="hr-HR"/>
        </w:rPr>
        <w:t xml:space="preserve"> imovine  u ukupnom iznosu od 3.564,50 kn. </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hAnsi="Calibri" w:cs="Calibri"/>
          <w:b/>
          <w:i/>
          <w:sz w:val="24"/>
          <w:szCs w:val="24"/>
          <w:lang w:val="hr-HR"/>
        </w:rPr>
      </w:pPr>
      <w:r w:rsidRPr="00CA3376">
        <w:rPr>
          <w:rFonts w:ascii="Calibri" w:hAnsi="Calibri" w:cs="Calibri"/>
          <w:b/>
          <w:i/>
          <w:sz w:val="24"/>
          <w:szCs w:val="24"/>
          <w:lang w:val="hr-HR"/>
        </w:rPr>
        <w:t xml:space="preserve">Materijalno-financijski rashodi – MJESNA SAMOUPRAVA  </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 xml:space="preserve">Materijalno-financijski rashodi u mjesnoj samoupravi u 2019. godini izvršeni su u iznosu od 111.418,66 kn ili 75,68 % u odnosu na plan. Aktivnost obuhvaća materijalno-financijske rashode mjesnih odbora za potrebe održavanja društvenih domova, nabave opreme, sitnog inventara ili obilježavanja vjerskih i drugih blagdana. </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t xml:space="preserve">1.1.3. Aktivnost 1001 A100003 Savjet mladih </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U izvještajnom razdoblju ova aktivnost izvršena je u iznosu od 4.025,83 kn ili 80,52</w:t>
      </w:r>
      <w:r w:rsidR="00B01245">
        <w:rPr>
          <w:rFonts w:ascii="Calibri" w:hAnsi="Calibri" w:cs="Calibri"/>
          <w:sz w:val="24"/>
          <w:szCs w:val="24"/>
          <w:lang w:val="hr-HR"/>
        </w:rPr>
        <w:t xml:space="preserve"> </w:t>
      </w:r>
      <w:r w:rsidRPr="00CA3376">
        <w:rPr>
          <w:rFonts w:ascii="Calibri" w:hAnsi="Calibri" w:cs="Calibri"/>
          <w:sz w:val="24"/>
          <w:szCs w:val="24"/>
          <w:lang w:val="hr-HR"/>
        </w:rPr>
        <w:t>% u odnosu na plan, a sredstva su u</w:t>
      </w:r>
      <w:r w:rsidR="00B01245">
        <w:rPr>
          <w:rFonts w:ascii="Calibri" w:hAnsi="Calibri" w:cs="Calibri"/>
          <w:sz w:val="24"/>
          <w:szCs w:val="24"/>
          <w:lang w:val="hr-HR"/>
        </w:rPr>
        <w:t>trošena za provođenje programa o</w:t>
      </w:r>
      <w:r w:rsidRPr="00CA3376">
        <w:rPr>
          <w:rFonts w:ascii="Calibri" w:hAnsi="Calibri" w:cs="Calibri"/>
          <w:sz w:val="24"/>
          <w:szCs w:val="24"/>
          <w:lang w:val="hr-HR"/>
        </w:rPr>
        <w:t xml:space="preserve">buke članova Savjeta mladih Grada Novske i okolnih gradova </w:t>
      </w:r>
      <w:r w:rsidR="00C50B8C">
        <w:rPr>
          <w:rFonts w:ascii="Calibri" w:hAnsi="Calibri" w:cs="Calibri"/>
          <w:sz w:val="24"/>
          <w:szCs w:val="24"/>
          <w:lang w:val="hr-HR"/>
        </w:rPr>
        <w:t>koju su proveli treneri Udruge g</w:t>
      </w:r>
      <w:r w:rsidRPr="00CA3376">
        <w:rPr>
          <w:rFonts w:ascii="Calibri" w:hAnsi="Calibri" w:cs="Calibri"/>
          <w:sz w:val="24"/>
          <w:szCs w:val="24"/>
          <w:lang w:val="hr-HR"/>
        </w:rPr>
        <w:t>radova u RH u mjesecu veljači prostoru  Centra za mlade Grada Novske te za sudjelovanje na  konferenciji Savjeta mladih koja je održana u Slavonskom Brodu.</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t xml:space="preserve">1.1.4. Tekući projekt 1001 T100001 Tekuća proračunska rezerva  </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U izvještajnom razdoblju ovaj tekući projekt izvršen je u iznosu od 36.</w:t>
      </w:r>
      <w:r w:rsidR="00CD3DA5">
        <w:rPr>
          <w:rFonts w:ascii="Calibri" w:hAnsi="Calibri" w:cs="Calibri"/>
          <w:sz w:val="24"/>
          <w:szCs w:val="24"/>
          <w:lang w:val="hr-HR"/>
        </w:rPr>
        <w:t>125,00</w:t>
      </w:r>
      <w:r w:rsidR="003F4FC8">
        <w:rPr>
          <w:rFonts w:ascii="Calibri" w:hAnsi="Calibri" w:cs="Calibri"/>
          <w:sz w:val="24"/>
          <w:szCs w:val="24"/>
          <w:lang w:val="hr-HR"/>
        </w:rPr>
        <w:t xml:space="preserve"> </w:t>
      </w:r>
      <w:r w:rsidR="00CD3DA5">
        <w:rPr>
          <w:rFonts w:ascii="Calibri" w:hAnsi="Calibri" w:cs="Calibri"/>
          <w:sz w:val="24"/>
          <w:szCs w:val="24"/>
          <w:lang w:val="hr-HR"/>
        </w:rPr>
        <w:t>kn,</w:t>
      </w:r>
      <w:r w:rsidRPr="00CA3376">
        <w:rPr>
          <w:rFonts w:ascii="Calibri" w:hAnsi="Calibri" w:cs="Calibri"/>
          <w:sz w:val="24"/>
          <w:szCs w:val="24"/>
          <w:lang w:val="hr-HR"/>
        </w:rPr>
        <w:t xml:space="preserve"> i to na poziciji rashoda za u</w:t>
      </w:r>
      <w:r w:rsidR="003F4FC8">
        <w:rPr>
          <w:rFonts w:ascii="Calibri" w:hAnsi="Calibri" w:cs="Calibri"/>
          <w:sz w:val="24"/>
          <w:szCs w:val="24"/>
          <w:lang w:val="hr-HR"/>
        </w:rPr>
        <w:t xml:space="preserve">sluge u iznosu od 20.172,55 kn </w:t>
      </w:r>
      <w:r w:rsidRPr="00CA3376">
        <w:rPr>
          <w:rFonts w:ascii="Calibri" w:hAnsi="Calibri" w:cs="Calibri"/>
          <w:sz w:val="24"/>
          <w:szCs w:val="24"/>
          <w:lang w:val="hr-HR"/>
        </w:rPr>
        <w:t xml:space="preserve">za najam video zida za natjecanju u video-igricama Global game“ u </w:t>
      </w:r>
      <w:proofErr w:type="spellStart"/>
      <w:r w:rsidRPr="00CA3376">
        <w:rPr>
          <w:rFonts w:ascii="Calibri" w:hAnsi="Calibri" w:cs="Calibri"/>
          <w:sz w:val="24"/>
          <w:szCs w:val="24"/>
          <w:lang w:val="hr-HR"/>
        </w:rPr>
        <w:t>Novskoj</w:t>
      </w:r>
      <w:proofErr w:type="spellEnd"/>
      <w:r w:rsidRPr="00CA3376">
        <w:rPr>
          <w:rFonts w:ascii="Calibri" w:hAnsi="Calibri" w:cs="Calibri"/>
          <w:sz w:val="24"/>
          <w:szCs w:val="24"/>
          <w:lang w:val="hr-HR"/>
        </w:rPr>
        <w:t xml:space="preserve"> održane u mjesecu siječnju ove godine  te za uslugu izvođenja glazbenog programa u prigodi otvorenje novog vrtićkog objekta „</w:t>
      </w:r>
      <w:proofErr w:type="spellStart"/>
      <w:r w:rsidRPr="00CA3376">
        <w:rPr>
          <w:rFonts w:ascii="Calibri" w:hAnsi="Calibri" w:cs="Calibri"/>
          <w:sz w:val="24"/>
          <w:szCs w:val="24"/>
          <w:lang w:val="hr-HR"/>
        </w:rPr>
        <w:t>Stribor</w:t>
      </w:r>
      <w:proofErr w:type="spellEnd"/>
      <w:r w:rsidRPr="00CA3376">
        <w:rPr>
          <w:rFonts w:ascii="Calibri" w:hAnsi="Calibri" w:cs="Calibri"/>
          <w:sz w:val="24"/>
          <w:szCs w:val="24"/>
          <w:lang w:val="hr-HR"/>
        </w:rPr>
        <w:t xml:space="preserve">“ koja </w:t>
      </w:r>
      <w:r w:rsidR="003F4FC8">
        <w:rPr>
          <w:rFonts w:ascii="Calibri" w:hAnsi="Calibri" w:cs="Calibri"/>
          <w:sz w:val="24"/>
          <w:szCs w:val="24"/>
          <w:lang w:val="hr-HR"/>
        </w:rPr>
        <w:t>je izvršena dana 6. rujna 2019.</w:t>
      </w:r>
      <w:r w:rsidRPr="00CA3376">
        <w:rPr>
          <w:rFonts w:ascii="Calibri" w:hAnsi="Calibri" w:cs="Calibri"/>
          <w:sz w:val="24"/>
          <w:szCs w:val="24"/>
          <w:lang w:val="hr-HR"/>
        </w:rPr>
        <w:t xml:space="preserve">, na poziciji pomoći drugim proračunima isplaćena je donacija Kliničkom bolničkom centru u Osijeku za unapređenje uvjeta rada Zavoda za </w:t>
      </w:r>
      <w:proofErr w:type="spellStart"/>
      <w:r w:rsidRPr="00CA3376">
        <w:rPr>
          <w:rFonts w:ascii="Calibri" w:hAnsi="Calibri" w:cs="Calibri"/>
          <w:sz w:val="24"/>
          <w:szCs w:val="24"/>
          <w:lang w:val="hr-HR"/>
        </w:rPr>
        <w:t>maksilofacijalnu</w:t>
      </w:r>
      <w:proofErr w:type="spellEnd"/>
      <w:r w:rsidRPr="00CA3376">
        <w:rPr>
          <w:rFonts w:ascii="Calibri" w:hAnsi="Calibri" w:cs="Calibri"/>
          <w:sz w:val="24"/>
          <w:szCs w:val="24"/>
          <w:lang w:val="hr-HR"/>
        </w:rPr>
        <w:t xml:space="preserve"> i oralnu kirurgiju u iznosu od 5.000,00 k</w:t>
      </w:r>
      <w:r w:rsidR="003F4FC8">
        <w:rPr>
          <w:rFonts w:ascii="Calibri" w:hAnsi="Calibri" w:cs="Calibri"/>
          <w:sz w:val="24"/>
          <w:szCs w:val="24"/>
          <w:lang w:val="hr-HR"/>
        </w:rPr>
        <w:t>n</w:t>
      </w:r>
      <w:r w:rsidRPr="00CA3376">
        <w:rPr>
          <w:rFonts w:ascii="Calibri" w:hAnsi="Calibri" w:cs="Calibri"/>
          <w:sz w:val="24"/>
          <w:szCs w:val="24"/>
          <w:lang w:val="hr-HR"/>
        </w:rPr>
        <w:t xml:space="preserve"> te  na poziciji  kapitalnih donacija isplaćena je kapitalna donacija Hrvatskoj ligi protiv raka „dr. Zorislav </w:t>
      </w:r>
      <w:proofErr w:type="spellStart"/>
      <w:r w:rsidRPr="00CA3376">
        <w:rPr>
          <w:rFonts w:ascii="Calibri" w:hAnsi="Calibri" w:cs="Calibri"/>
          <w:sz w:val="24"/>
          <w:szCs w:val="24"/>
          <w:lang w:val="hr-HR"/>
        </w:rPr>
        <w:t>Slović</w:t>
      </w:r>
      <w:proofErr w:type="spellEnd"/>
      <w:r w:rsidRPr="00CA3376">
        <w:rPr>
          <w:rFonts w:ascii="Calibri" w:hAnsi="Calibri" w:cs="Calibri"/>
          <w:sz w:val="24"/>
          <w:szCs w:val="24"/>
          <w:lang w:val="hr-HR"/>
        </w:rPr>
        <w:t xml:space="preserve">“, Podružnica Nova Gradiška za nabavu sonde za biopsiju tkiva prostate za novi ultrazvučni aparat u iznosu od 11.000,00 </w:t>
      </w:r>
      <w:r w:rsidR="003F4FC8">
        <w:rPr>
          <w:rFonts w:ascii="Calibri" w:hAnsi="Calibri" w:cs="Calibri"/>
          <w:sz w:val="24"/>
          <w:szCs w:val="24"/>
          <w:lang w:val="hr-HR"/>
        </w:rPr>
        <w:t>kn.</w:t>
      </w:r>
    </w:p>
    <w:p w:rsidR="00CA3376" w:rsidRPr="00CA3376" w:rsidRDefault="00CA3376" w:rsidP="00C50B8C">
      <w:pPr>
        <w:jc w:val="both"/>
        <w:rPr>
          <w:rFonts w:ascii="Calibri" w:hAnsi="Calibri" w:cs="Calibri"/>
          <w:sz w:val="24"/>
          <w:szCs w:val="24"/>
          <w:lang w:val="hr-HR"/>
        </w:rPr>
      </w:pPr>
    </w:p>
    <w:p w:rsidR="00CA3376" w:rsidRDefault="00CA3376" w:rsidP="00C50B8C">
      <w:pPr>
        <w:jc w:val="both"/>
        <w:rPr>
          <w:rFonts w:ascii="Calibri" w:hAnsi="Calibri" w:cs="Calibri"/>
          <w:b/>
          <w:sz w:val="24"/>
          <w:szCs w:val="24"/>
          <w:lang w:val="hr-HR"/>
        </w:rPr>
      </w:pPr>
    </w:p>
    <w:p w:rsidR="00CD3DA5" w:rsidRPr="00CA3376" w:rsidRDefault="00CD3DA5"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lastRenderedPageBreak/>
        <w:t xml:space="preserve">1.1.5. Tekući projekt 1001 T100002 Naknade za rad predstavničkih i izvršnih tijela, povjerenstava i odbora  </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Ovaj tekući projekt u 2019. godini izvršen je u iznosu od 414.110,72 kn ili 97,78 % u odnosu na plan.</w:t>
      </w: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 xml:space="preserve">U ovom tekućem projektu osigurana su sredstva za isplate naknade za rad gradskih vijećnika, članova odbora i povjerenstava Gradskog vijeća za koje </w:t>
      </w:r>
      <w:r w:rsidR="00B01245">
        <w:rPr>
          <w:rFonts w:ascii="Calibri" w:hAnsi="Calibri" w:cs="Calibri"/>
          <w:sz w:val="24"/>
          <w:szCs w:val="24"/>
          <w:lang w:val="hr-HR"/>
        </w:rPr>
        <w:t xml:space="preserve">je ukupno isplaćeno 258.240,86 </w:t>
      </w:r>
      <w:r w:rsidRPr="00CA3376">
        <w:rPr>
          <w:rFonts w:ascii="Calibri" w:hAnsi="Calibri" w:cs="Calibri"/>
          <w:sz w:val="24"/>
          <w:szCs w:val="24"/>
          <w:lang w:val="hr-HR"/>
        </w:rPr>
        <w:t>kn za ukupno 10 (deset) sjednica Gradskog v</w:t>
      </w:r>
      <w:r w:rsidR="003F4FC8">
        <w:rPr>
          <w:rFonts w:ascii="Calibri" w:hAnsi="Calibri" w:cs="Calibri"/>
          <w:sz w:val="24"/>
          <w:szCs w:val="24"/>
          <w:lang w:val="hr-HR"/>
        </w:rPr>
        <w:t xml:space="preserve">ijeća Grada Novske održanih u </w:t>
      </w:r>
      <w:r w:rsidRPr="00CA3376">
        <w:rPr>
          <w:rFonts w:ascii="Calibri" w:hAnsi="Calibri" w:cs="Calibri"/>
          <w:sz w:val="24"/>
          <w:szCs w:val="24"/>
          <w:lang w:val="hr-HR"/>
        </w:rPr>
        <w:t>2019. godini na kojima je  odlučeno ili raspravljano o ukupno 145 točaka dnevnog reda, prema tabličnom prikazu:</w:t>
      </w:r>
    </w:p>
    <w:p w:rsidR="00CA3376" w:rsidRPr="00CA3376" w:rsidRDefault="00CA3376" w:rsidP="00C50B8C">
      <w:pPr>
        <w:jc w:val="both"/>
        <w:rPr>
          <w:rFonts w:ascii="Calibri" w:hAnsi="Calibri" w:cs="Calibri"/>
          <w:sz w:val="24"/>
          <w:szCs w:val="24"/>
          <w:lang w:val="hr-H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833"/>
        <w:gridCol w:w="2861"/>
        <w:gridCol w:w="2407"/>
      </w:tblGrid>
      <w:tr w:rsidR="00CA3376" w:rsidRPr="00CA3376" w:rsidTr="00C50B8C">
        <w:trPr>
          <w:trHeight w:val="556"/>
        </w:trPr>
        <w:tc>
          <w:tcPr>
            <w:tcW w:w="1538" w:type="dxa"/>
            <w:shd w:val="clear" w:color="auto" w:fill="BFBFBF" w:themeFill="background1" w:themeFillShade="BF"/>
          </w:tcPr>
          <w:p w:rsidR="00CA3376" w:rsidRPr="00CA3376" w:rsidRDefault="00CA3376" w:rsidP="00C50B8C">
            <w:pPr>
              <w:jc w:val="center"/>
              <w:rPr>
                <w:rFonts w:ascii="Calibri" w:hAnsi="Calibri" w:cs="Calibri"/>
                <w:b/>
                <w:sz w:val="24"/>
                <w:szCs w:val="24"/>
                <w:lang w:val="hr-HR"/>
              </w:rPr>
            </w:pPr>
            <w:proofErr w:type="spellStart"/>
            <w:r w:rsidRPr="00CA3376">
              <w:rPr>
                <w:rFonts w:ascii="Calibri" w:hAnsi="Calibri" w:cs="Calibri"/>
                <w:b/>
                <w:sz w:val="24"/>
                <w:szCs w:val="24"/>
                <w:lang w:val="hr-HR"/>
              </w:rPr>
              <w:t>Rb</w:t>
            </w:r>
            <w:proofErr w:type="spellEnd"/>
            <w:r w:rsidRPr="00CA3376">
              <w:rPr>
                <w:rFonts w:ascii="Calibri" w:hAnsi="Calibri" w:cs="Calibri"/>
                <w:b/>
                <w:sz w:val="24"/>
                <w:szCs w:val="24"/>
                <w:lang w:val="hr-HR"/>
              </w:rPr>
              <w:t>.</w:t>
            </w:r>
          </w:p>
        </w:tc>
        <w:tc>
          <w:tcPr>
            <w:tcW w:w="2833" w:type="dxa"/>
            <w:shd w:val="clear" w:color="auto" w:fill="BFBFBF" w:themeFill="background1" w:themeFillShade="BF"/>
          </w:tcPr>
          <w:p w:rsidR="00CA3376" w:rsidRPr="00CA3376" w:rsidRDefault="00CA3376" w:rsidP="00C50B8C">
            <w:pPr>
              <w:jc w:val="center"/>
              <w:rPr>
                <w:rFonts w:ascii="Calibri" w:hAnsi="Calibri" w:cs="Calibri"/>
                <w:b/>
                <w:sz w:val="24"/>
                <w:szCs w:val="24"/>
                <w:lang w:val="hr-HR"/>
              </w:rPr>
            </w:pPr>
            <w:r w:rsidRPr="00CA3376">
              <w:rPr>
                <w:rFonts w:ascii="Calibri" w:hAnsi="Calibri" w:cs="Calibri"/>
                <w:b/>
                <w:sz w:val="24"/>
                <w:szCs w:val="24"/>
                <w:lang w:val="hr-HR"/>
              </w:rPr>
              <w:t>Redni broj sjednice</w:t>
            </w:r>
          </w:p>
        </w:tc>
        <w:tc>
          <w:tcPr>
            <w:tcW w:w="2861" w:type="dxa"/>
            <w:shd w:val="clear" w:color="auto" w:fill="BFBFBF" w:themeFill="background1" w:themeFillShade="BF"/>
          </w:tcPr>
          <w:p w:rsidR="00CA3376" w:rsidRPr="00CA3376" w:rsidRDefault="00CA3376" w:rsidP="00C50B8C">
            <w:pPr>
              <w:jc w:val="center"/>
              <w:rPr>
                <w:rFonts w:ascii="Calibri" w:hAnsi="Calibri" w:cs="Calibri"/>
                <w:b/>
                <w:sz w:val="24"/>
                <w:szCs w:val="24"/>
                <w:lang w:val="hr-HR"/>
              </w:rPr>
            </w:pPr>
            <w:r w:rsidRPr="00CA3376">
              <w:rPr>
                <w:rFonts w:ascii="Calibri" w:hAnsi="Calibri" w:cs="Calibri"/>
                <w:b/>
                <w:sz w:val="24"/>
                <w:szCs w:val="24"/>
                <w:lang w:val="hr-HR"/>
              </w:rPr>
              <w:t>Datum održavanja</w:t>
            </w:r>
          </w:p>
        </w:tc>
        <w:tc>
          <w:tcPr>
            <w:tcW w:w="2407" w:type="dxa"/>
            <w:shd w:val="clear" w:color="auto" w:fill="BFBFBF" w:themeFill="background1" w:themeFillShade="BF"/>
          </w:tcPr>
          <w:p w:rsidR="00CA3376" w:rsidRPr="00CA3376" w:rsidRDefault="00CA3376" w:rsidP="00C50B8C">
            <w:pPr>
              <w:jc w:val="center"/>
              <w:rPr>
                <w:rFonts w:ascii="Calibri" w:hAnsi="Calibri" w:cs="Calibri"/>
                <w:b/>
                <w:sz w:val="24"/>
                <w:szCs w:val="24"/>
                <w:lang w:val="hr-HR"/>
              </w:rPr>
            </w:pPr>
            <w:r w:rsidRPr="00CA3376">
              <w:rPr>
                <w:rFonts w:ascii="Calibri" w:hAnsi="Calibri" w:cs="Calibri"/>
                <w:b/>
                <w:sz w:val="24"/>
                <w:szCs w:val="24"/>
                <w:lang w:val="hr-HR"/>
              </w:rPr>
              <w:t>Broj točaka</w:t>
            </w:r>
          </w:p>
        </w:tc>
      </w:tr>
      <w:tr w:rsidR="00CA3376" w:rsidRPr="00CA3376" w:rsidTr="00C50B8C">
        <w:trPr>
          <w:trHeight w:val="290"/>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17.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 xml:space="preserve">  31. siječnja 2019.</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6</w:t>
            </w:r>
          </w:p>
        </w:tc>
      </w:tr>
      <w:tr w:rsidR="00CA3376" w:rsidRPr="00CA3376" w:rsidTr="00C50B8C">
        <w:trPr>
          <w:trHeight w:val="278"/>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18.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28. ožujka 2019.</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13</w:t>
            </w:r>
          </w:p>
        </w:tc>
      </w:tr>
      <w:tr w:rsidR="00CA3376" w:rsidRPr="00CA3376" w:rsidTr="00C50B8C">
        <w:trPr>
          <w:trHeight w:val="278"/>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3.</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19.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 xml:space="preserve"> 24. travnja 2019.</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21</w:t>
            </w:r>
          </w:p>
        </w:tc>
      </w:tr>
      <w:tr w:rsidR="00CA3376" w:rsidRPr="00CA3376" w:rsidTr="00C50B8C">
        <w:trPr>
          <w:trHeight w:val="278"/>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4.</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20.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 xml:space="preserve"> 30. svibnja 2019.</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15</w:t>
            </w:r>
          </w:p>
        </w:tc>
      </w:tr>
      <w:tr w:rsidR="00CA3376" w:rsidRPr="00CA3376" w:rsidTr="00C50B8C">
        <w:trPr>
          <w:trHeight w:val="290"/>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5.</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21.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28. lipnja 2019.</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17</w:t>
            </w:r>
          </w:p>
        </w:tc>
      </w:tr>
      <w:tr w:rsidR="00CA3376" w:rsidRPr="00CA3376" w:rsidTr="00C50B8C">
        <w:trPr>
          <w:trHeight w:val="290"/>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6.</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22.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 xml:space="preserve">23. kolovoza 2019. </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7</w:t>
            </w:r>
          </w:p>
        </w:tc>
      </w:tr>
      <w:tr w:rsidR="00CA3376" w:rsidRPr="00CA3376" w:rsidTr="00C50B8C">
        <w:trPr>
          <w:trHeight w:val="290"/>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7.</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23.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27. rujna 2019.</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14</w:t>
            </w:r>
          </w:p>
        </w:tc>
      </w:tr>
      <w:tr w:rsidR="00CA3376" w:rsidRPr="00CA3376" w:rsidTr="00C50B8C">
        <w:trPr>
          <w:trHeight w:val="290"/>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8.</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24.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11. listopada 2019.</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15</w:t>
            </w:r>
          </w:p>
        </w:tc>
      </w:tr>
      <w:tr w:rsidR="00CA3376" w:rsidRPr="00CA3376" w:rsidTr="00C50B8C">
        <w:trPr>
          <w:trHeight w:val="290"/>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9.</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25.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 xml:space="preserve">22. studenoga 2019. </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22</w:t>
            </w:r>
          </w:p>
        </w:tc>
      </w:tr>
      <w:tr w:rsidR="00CA3376" w:rsidRPr="00CA3376" w:rsidTr="00C50B8C">
        <w:trPr>
          <w:trHeight w:val="290"/>
        </w:trPr>
        <w:tc>
          <w:tcPr>
            <w:tcW w:w="1538"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10.</w:t>
            </w:r>
          </w:p>
        </w:tc>
        <w:tc>
          <w:tcPr>
            <w:tcW w:w="2833"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26. sjednica</w:t>
            </w:r>
          </w:p>
        </w:tc>
        <w:tc>
          <w:tcPr>
            <w:tcW w:w="2861" w:type="dxa"/>
            <w:shd w:val="clear" w:color="auto" w:fill="auto"/>
          </w:tcPr>
          <w:p w:rsidR="00CA3376" w:rsidRPr="00CA3376" w:rsidRDefault="00CA3376" w:rsidP="003F4FC8">
            <w:pPr>
              <w:jc w:val="right"/>
              <w:rPr>
                <w:rFonts w:ascii="Calibri" w:hAnsi="Calibri" w:cs="Calibri"/>
                <w:sz w:val="24"/>
                <w:szCs w:val="24"/>
                <w:lang w:val="hr-HR"/>
              </w:rPr>
            </w:pPr>
            <w:r w:rsidRPr="00CA3376">
              <w:rPr>
                <w:rFonts w:ascii="Calibri" w:hAnsi="Calibri" w:cs="Calibri"/>
                <w:sz w:val="24"/>
                <w:szCs w:val="24"/>
                <w:lang w:val="hr-HR"/>
              </w:rPr>
              <w:t>16.prosinca 2019.</w:t>
            </w:r>
          </w:p>
        </w:tc>
        <w:tc>
          <w:tcPr>
            <w:tcW w:w="2407" w:type="dxa"/>
            <w:shd w:val="clear" w:color="auto" w:fill="auto"/>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15</w:t>
            </w:r>
          </w:p>
        </w:tc>
      </w:tr>
    </w:tbl>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Također, tekući projekt odnosi se i na isp</w:t>
      </w:r>
      <w:r w:rsidR="00C52C5F">
        <w:rPr>
          <w:rFonts w:ascii="Calibri" w:hAnsi="Calibri" w:cs="Calibri"/>
          <w:sz w:val="24"/>
          <w:szCs w:val="24"/>
          <w:lang w:val="hr-HR"/>
        </w:rPr>
        <w:t>late naknade za rad predsjednika</w:t>
      </w:r>
      <w:r w:rsidRPr="00CA3376">
        <w:rPr>
          <w:rFonts w:ascii="Calibri" w:hAnsi="Calibri" w:cs="Calibri"/>
          <w:sz w:val="24"/>
          <w:szCs w:val="24"/>
          <w:lang w:val="hr-HR"/>
        </w:rPr>
        <w:t xml:space="preserve"> 17 mjesnih odbora koje su izvršene u iznosu od 258.240,86  kn te na tekuće donacije političkim strankama koje su zastupljene u Gradskom vijeću, a koje su realizirane u iznosu od 97.804,25 kn.</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t>1.1.6. Tekući projekt 1001 T100005 Troškovi za izbore</w:t>
      </w: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tab/>
      </w: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Ovaj tekući projekt tijekom u 2019. g</w:t>
      </w:r>
      <w:r w:rsidR="00925356">
        <w:rPr>
          <w:rFonts w:ascii="Calibri" w:hAnsi="Calibri" w:cs="Calibri"/>
          <w:sz w:val="24"/>
          <w:szCs w:val="24"/>
          <w:lang w:val="hr-HR"/>
        </w:rPr>
        <w:t xml:space="preserve">odini  izvršen je u iznosu od </w:t>
      </w:r>
      <w:r w:rsidRPr="00CA3376">
        <w:rPr>
          <w:rFonts w:ascii="Calibri" w:hAnsi="Calibri" w:cs="Calibri"/>
          <w:sz w:val="24"/>
          <w:szCs w:val="24"/>
          <w:lang w:val="hr-HR"/>
        </w:rPr>
        <w:t>239.906,66 kn ili 96,</w:t>
      </w:r>
      <w:r w:rsidR="003F4FC8">
        <w:rPr>
          <w:rFonts w:ascii="Calibri" w:hAnsi="Calibri" w:cs="Calibri"/>
          <w:sz w:val="24"/>
          <w:szCs w:val="24"/>
          <w:lang w:val="hr-HR"/>
        </w:rPr>
        <w:t xml:space="preserve">86 </w:t>
      </w:r>
      <w:r w:rsidR="00B01245">
        <w:rPr>
          <w:rFonts w:ascii="Calibri" w:hAnsi="Calibri" w:cs="Calibri"/>
          <w:sz w:val="24"/>
          <w:szCs w:val="24"/>
          <w:lang w:val="hr-HR"/>
        </w:rPr>
        <w:t xml:space="preserve">% od plana, a </w:t>
      </w:r>
      <w:r w:rsidRPr="00CA3376">
        <w:rPr>
          <w:rFonts w:ascii="Calibri" w:hAnsi="Calibri" w:cs="Calibri"/>
          <w:sz w:val="24"/>
          <w:szCs w:val="24"/>
          <w:lang w:val="hr-HR"/>
        </w:rPr>
        <w:t>sredstva su utrošena za provođenje izbora za vijeća mjesnih odbora te za izbor vijeća i pr</w:t>
      </w:r>
      <w:r w:rsidR="003F4FC8">
        <w:rPr>
          <w:rFonts w:ascii="Calibri" w:hAnsi="Calibri" w:cs="Calibri"/>
          <w:sz w:val="24"/>
          <w:szCs w:val="24"/>
          <w:lang w:val="hr-HR"/>
        </w:rPr>
        <w:t>edstavnika nacionalnih manjina.</w:t>
      </w:r>
    </w:p>
    <w:p w:rsidR="00CA3376" w:rsidRPr="003F4FC8" w:rsidRDefault="00CA3376" w:rsidP="00C50B8C">
      <w:pPr>
        <w:jc w:val="both"/>
        <w:rPr>
          <w:rFonts w:ascii="Calibri" w:hAnsi="Calibri" w:cs="Calibri"/>
          <w:bCs/>
          <w:sz w:val="24"/>
          <w:szCs w:val="24"/>
          <w:lang w:val="hr-HR"/>
        </w:rPr>
      </w:pPr>
      <w:r w:rsidRPr="00CA3376">
        <w:rPr>
          <w:rFonts w:ascii="Calibri" w:hAnsi="Calibri" w:cs="Calibri"/>
          <w:sz w:val="24"/>
          <w:szCs w:val="24"/>
          <w:lang w:val="hr-HR"/>
        </w:rPr>
        <w:t>Istodobno s izborima za predstavnike EU parlamenta, dana 26. svibnja 2019. god</w:t>
      </w:r>
      <w:r w:rsidR="00925356">
        <w:rPr>
          <w:rFonts w:ascii="Calibri" w:hAnsi="Calibri" w:cs="Calibri"/>
          <w:sz w:val="24"/>
          <w:szCs w:val="24"/>
          <w:lang w:val="hr-HR"/>
        </w:rPr>
        <w:t xml:space="preserve">ine, na području Grada Novske  </w:t>
      </w:r>
      <w:r w:rsidRPr="00CA3376">
        <w:rPr>
          <w:rFonts w:ascii="Calibri" w:hAnsi="Calibri" w:cs="Calibri"/>
          <w:sz w:val="24"/>
          <w:szCs w:val="24"/>
          <w:lang w:val="hr-HR"/>
        </w:rPr>
        <w:t xml:space="preserve">provedeni su i izbori za članove vijeća mjesnih odbora </w:t>
      </w:r>
      <w:r w:rsidR="00C52C5F">
        <w:rPr>
          <w:rFonts w:ascii="Calibri" w:hAnsi="Calibri" w:cs="Calibri"/>
          <w:sz w:val="24"/>
          <w:szCs w:val="24"/>
          <w:lang w:val="hr-HR"/>
        </w:rPr>
        <w:t>za mandatno razdoblje od 2019. do</w:t>
      </w:r>
      <w:r w:rsidR="00B01245">
        <w:rPr>
          <w:rFonts w:ascii="Calibri" w:hAnsi="Calibri" w:cs="Calibri"/>
          <w:sz w:val="24"/>
          <w:szCs w:val="24"/>
          <w:lang w:val="hr-HR"/>
        </w:rPr>
        <w:t xml:space="preserve"> </w:t>
      </w:r>
      <w:r w:rsidRPr="00CA3376">
        <w:rPr>
          <w:rFonts w:ascii="Calibri" w:hAnsi="Calibri" w:cs="Calibri"/>
          <w:sz w:val="24"/>
          <w:szCs w:val="24"/>
          <w:lang w:val="hr-HR"/>
        </w:rPr>
        <w:t xml:space="preserve">2023. godine u 17 novljanskih naselja. Za izbore za članove vijeća mjesnih odbora utrošena su sredstva u iznosu od 201.506,66 kn za naknade izbornom povjerenstvu i biračkim odborima te za nabavu programa za provođenje izbora i utvrđivanja rezultata glasovanja. </w:t>
      </w:r>
      <w:r w:rsidRPr="00CA3376">
        <w:rPr>
          <w:rFonts w:ascii="Calibri" w:hAnsi="Calibri" w:cs="Calibri"/>
          <w:bCs/>
          <w:sz w:val="24"/>
          <w:szCs w:val="24"/>
          <w:lang w:val="hr-HR"/>
        </w:rPr>
        <w:t xml:space="preserve">U zakonskom roku sazvane su </w:t>
      </w:r>
      <w:proofErr w:type="spellStart"/>
      <w:r w:rsidRPr="00CA3376">
        <w:rPr>
          <w:rFonts w:ascii="Calibri" w:hAnsi="Calibri" w:cs="Calibri"/>
          <w:bCs/>
          <w:sz w:val="24"/>
          <w:szCs w:val="24"/>
          <w:lang w:val="hr-HR"/>
        </w:rPr>
        <w:t>konstituirajuće</w:t>
      </w:r>
      <w:proofErr w:type="spellEnd"/>
      <w:r w:rsidRPr="00CA3376">
        <w:rPr>
          <w:rFonts w:ascii="Calibri" w:hAnsi="Calibri" w:cs="Calibri"/>
          <w:bCs/>
          <w:sz w:val="24"/>
          <w:szCs w:val="24"/>
          <w:lang w:val="hr-HR"/>
        </w:rPr>
        <w:t xml:space="preserve"> sjednice svih vijeća mjesnih odbora i izabrani su predsjednici i potpredsjed</w:t>
      </w:r>
      <w:r w:rsidR="00C52C5F">
        <w:rPr>
          <w:rFonts w:ascii="Calibri" w:hAnsi="Calibri" w:cs="Calibri"/>
          <w:bCs/>
          <w:sz w:val="24"/>
          <w:szCs w:val="24"/>
          <w:lang w:val="hr-HR"/>
        </w:rPr>
        <w:t xml:space="preserve">nici vijeća. </w:t>
      </w:r>
      <w:r w:rsidRPr="00CA3376">
        <w:rPr>
          <w:rFonts w:ascii="Calibri" w:hAnsi="Calibri" w:cs="Calibri"/>
          <w:bCs/>
          <w:sz w:val="24"/>
          <w:szCs w:val="24"/>
          <w:lang w:val="hr-HR"/>
        </w:rPr>
        <w:t xml:space="preserve">Novoizabrana Vijeća mjesnih odbora započela su s radom i  pozvana dostaviti svoje programe rada i financijske planove u kojima trebaju predložiti projekte i aktivnosti koje će </w:t>
      </w:r>
      <w:r w:rsidR="003F4FC8">
        <w:rPr>
          <w:rFonts w:ascii="Calibri" w:hAnsi="Calibri" w:cs="Calibri"/>
          <w:bCs/>
          <w:sz w:val="24"/>
          <w:szCs w:val="24"/>
          <w:lang w:val="hr-HR"/>
        </w:rPr>
        <w:t>provoditi tijekom 2020. godine.</w:t>
      </w:r>
    </w:p>
    <w:p w:rsidR="00CA3376" w:rsidRPr="00CA3376" w:rsidRDefault="00CA3376" w:rsidP="00C50B8C">
      <w:pPr>
        <w:jc w:val="both"/>
        <w:rPr>
          <w:rFonts w:ascii="Calibri" w:hAnsi="Calibri"/>
          <w:sz w:val="24"/>
          <w:szCs w:val="24"/>
          <w:lang w:val="hr-HR"/>
        </w:rPr>
      </w:pPr>
      <w:r w:rsidRPr="00CA3376">
        <w:rPr>
          <w:rFonts w:ascii="Calibri" w:hAnsi="Calibri"/>
          <w:sz w:val="24"/>
          <w:szCs w:val="24"/>
          <w:lang w:val="hr-HR"/>
        </w:rPr>
        <w:t>U skladu sa Zakonom o izboru vijeća i predstavnika nacionalnih manjina („NN“</w:t>
      </w:r>
      <w:r w:rsidR="003F4FC8">
        <w:rPr>
          <w:rFonts w:ascii="Calibri" w:hAnsi="Calibri"/>
          <w:sz w:val="24"/>
          <w:szCs w:val="24"/>
          <w:lang w:val="hr-HR"/>
        </w:rPr>
        <w:t>,</w:t>
      </w:r>
      <w:r w:rsidRPr="00CA3376">
        <w:rPr>
          <w:rFonts w:ascii="Calibri" w:hAnsi="Calibri"/>
          <w:sz w:val="24"/>
          <w:szCs w:val="24"/>
          <w:lang w:val="hr-HR"/>
        </w:rPr>
        <w:t xml:space="preserve"> broj 25/19) održani su i izbori za članove vijeća i predstavnika nacionalnih manjina.  Pravo na izbor vijeća  ostvarila je  srpska nacionalna manjina, a pravo na izbor jednog predstavnika ostvarila je romska  nacionalna manjina. Izbori su održani 5. svibnja 2019. godine na kojima je izabrano Vijeće srpske nacionalne manj</w:t>
      </w:r>
      <w:r w:rsidR="00C52C5F">
        <w:rPr>
          <w:rFonts w:ascii="Calibri" w:hAnsi="Calibri"/>
          <w:sz w:val="24"/>
          <w:szCs w:val="24"/>
          <w:lang w:val="hr-HR"/>
        </w:rPr>
        <w:t xml:space="preserve">ine u Gradu </w:t>
      </w:r>
      <w:proofErr w:type="spellStart"/>
      <w:r w:rsidR="00C52C5F">
        <w:rPr>
          <w:rFonts w:ascii="Calibri" w:hAnsi="Calibri"/>
          <w:sz w:val="24"/>
          <w:szCs w:val="24"/>
          <w:lang w:val="hr-HR"/>
        </w:rPr>
        <w:t>Novskoj</w:t>
      </w:r>
      <w:proofErr w:type="spellEnd"/>
      <w:r w:rsidR="00C52C5F">
        <w:rPr>
          <w:rFonts w:ascii="Calibri" w:hAnsi="Calibri"/>
          <w:sz w:val="24"/>
          <w:szCs w:val="24"/>
          <w:lang w:val="hr-HR"/>
        </w:rPr>
        <w:t xml:space="preserve"> koje broji </w:t>
      </w:r>
      <w:r w:rsidRPr="00CA3376">
        <w:rPr>
          <w:rFonts w:ascii="Calibri" w:hAnsi="Calibri"/>
          <w:sz w:val="24"/>
          <w:szCs w:val="24"/>
          <w:lang w:val="hr-HR"/>
        </w:rPr>
        <w:t xml:space="preserve">13 članova, a za predstavnika </w:t>
      </w:r>
      <w:r w:rsidRPr="00CA3376">
        <w:rPr>
          <w:rFonts w:ascii="Calibri" w:hAnsi="Calibri"/>
          <w:sz w:val="24"/>
          <w:szCs w:val="24"/>
          <w:lang w:val="hr-HR"/>
        </w:rPr>
        <w:lastRenderedPageBreak/>
        <w:t>romske nacionalne manjine nije bilo kandidacijskih lista. Za ove izbore utrošena su sre</w:t>
      </w:r>
      <w:r w:rsidR="003F4FC8">
        <w:rPr>
          <w:rFonts w:ascii="Calibri" w:hAnsi="Calibri"/>
          <w:sz w:val="24"/>
          <w:szCs w:val="24"/>
          <w:lang w:val="hr-HR"/>
        </w:rPr>
        <w:t xml:space="preserve">dstva u iznosu od 38.400,00 kn. </w:t>
      </w:r>
      <w:r w:rsidRPr="00CA3376">
        <w:rPr>
          <w:rFonts w:ascii="Calibri" w:hAnsi="Calibri"/>
          <w:sz w:val="24"/>
          <w:szCs w:val="24"/>
          <w:lang w:val="hr-HR"/>
        </w:rPr>
        <w:t>Vijeće srpske nacionalne manjine konstituirano je u zakonskom roku, a sva dokumentacija  dos</w:t>
      </w:r>
      <w:r w:rsidR="003F4FC8">
        <w:rPr>
          <w:rFonts w:ascii="Calibri" w:hAnsi="Calibri"/>
          <w:sz w:val="24"/>
          <w:szCs w:val="24"/>
          <w:lang w:val="hr-HR"/>
        </w:rPr>
        <w:t>tavljana je Ministarstvu uprave</w:t>
      </w:r>
      <w:r w:rsidRPr="00CA3376">
        <w:rPr>
          <w:rFonts w:ascii="Calibri" w:hAnsi="Calibri"/>
          <w:sz w:val="24"/>
          <w:szCs w:val="24"/>
          <w:lang w:val="hr-HR"/>
        </w:rPr>
        <w:t xml:space="preserve"> radi pravovremenog upisa vijeća u Registar.</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t xml:space="preserve">1.1.7. Tekući projekt 1001 T100006 Promicanje Grada u sredstvima javnog informiranja </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Ovaj tekući projekt izvršen je u 2019. godini  u iznosu od 950.380,33 kn ili 83,22 % od plana, a odnosi se na medijsko predstavljanje i promidžbu Grada Novske u ugovorenim terminima radijskih i televizijskih emisija te na internetskim portalima, a što pridonosi informiranju građana Grada Novske i šireg područja o aktivnostima gradske uprave koje su važne za ostvarivan</w:t>
      </w:r>
      <w:r w:rsidR="00C52C5F">
        <w:rPr>
          <w:rFonts w:ascii="Calibri" w:hAnsi="Calibri" w:cs="Calibri"/>
          <w:sz w:val="24"/>
          <w:szCs w:val="24"/>
          <w:lang w:val="hr-HR"/>
        </w:rPr>
        <w:t xml:space="preserve">je njihovih prava, te </w:t>
      </w:r>
      <w:r w:rsidR="003F4FC8">
        <w:rPr>
          <w:rFonts w:ascii="Calibri" w:hAnsi="Calibri" w:cs="Calibri"/>
          <w:sz w:val="24"/>
          <w:szCs w:val="24"/>
          <w:lang w:val="hr-HR"/>
        </w:rPr>
        <w:t xml:space="preserve">ujedno </w:t>
      </w:r>
      <w:r w:rsidRPr="00CA3376">
        <w:rPr>
          <w:rFonts w:ascii="Calibri" w:hAnsi="Calibri" w:cs="Calibri"/>
          <w:sz w:val="24"/>
          <w:szCs w:val="24"/>
          <w:lang w:val="hr-HR"/>
        </w:rPr>
        <w:t>osigurava javnost rada svih gradskih tijela, od predstavničkih do izvršnih.</w:t>
      </w: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Grad je tijekom</w:t>
      </w:r>
      <w:r w:rsidR="00C52C5F">
        <w:rPr>
          <w:rFonts w:ascii="Calibri" w:hAnsi="Calibri" w:cs="Calibri"/>
          <w:sz w:val="24"/>
          <w:szCs w:val="24"/>
          <w:lang w:val="hr-HR"/>
        </w:rPr>
        <w:t xml:space="preserve"> 2019. godine</w:t>
      </w:r>
      <w:r w:rsidRPr="00CA3376">
        <w:rPr>
          <w:rFonts w:ascii="Calibri" w:hAnsi="Calibri" w:cs="Calibri"/>
          <w:sz w:val="24"/>
          <w:szCs w:val="24"/>
          <w:lang w:val="hr-HR"/>
        </w:rPr>
        <w:t xml:space="preserve"> za medijsko praćenje gradskih aktivnosti zaključio ugovor sa sljedećim medijskim kućama:</w:t>
      </w:r>
    </w:p>
    <w:p w:rsidR="00CA3376" w:rsidRPr="00CA3376" w:rsidRDefault="00CA3376" w:rsidP="00C50B8C">
      <w:pPr>
        <w:numPr>
          <w:ilvl w:val="0"/>
          <w:numId w:val="4"/>
        </w:numPr>
        <w:jc w:val="both"/>
        <w:rPr>
          <w:rFonts w:ascii="Calibri" w:hAnsi="Calibri" w:cs="Calibri"/>
          <w:sz w:val="24"/>
          <w:szCs w:val="24"/>
          <w:lang w:val="hr-HR"/>
        </w:rPr>
      </w:pPr>
      <w:r w:rsidRPr="00CA3376">
        <w:rPr>
          <w:rFonts w:ascii="Calibri" w:hAnsi="Calibri" w:cs="Calibri"/>
          <w:sz w:val="24"/>
          <w:szCs w:val="24"/>
          <w:lang w:val="hr-HR"/>
        </w:rPr>
        <w:t>Ugovor o suradnji na realizaciji zakupa termina radijskog emitiranja tijekom 2019. godine s Radio postajom Novska d.o.o. u kojima se predstavljaju važni gradski projekti i aktivnosti iz samoupravnog djelokruga Grada Novske, aktivnosti vezane za obilježavanje manifestacija</w:t>
      </w:r>
      <w:r w:rsidR="003F4FC8">
        <w:rPr>
          <w:rFonts w:ascii="Calibri" w:hAnsi="Calibri" w:cs="Calibri"/>
          <w:sz w:val="24"/>
          <w:szCs w:val="24"/>
          <w:lang w:val="hr-HR"/>
        </w:rPr>
        <w:t xml:space="preserve"> i komemoracija, aktualnosti iz </w:t>
      </w:r>
      <w:r w:rsidRPr="00CA3376">
        <w:rPr>
          <w:rFonts w:ascii="Calibri" w:hAnsi="Calibri" w:cs="Calibri"/>
          <w:sz w:val="24"/>
          <w:szCs w:val="24"/>
          <w:lang w:val="hr-HR"/>
        </w:rPr>
        <w:t>djelokruga rada gradonačelnika, praćenja sjednica Gradskog vijeća te izravan prijenos aktualnog sata i svečanih sjednica, objavljuju se javni natječaji i javni pozivi, objavljuju se priopćenja i obavijesti iz djelokruga gradskih tijela te čestitke gradonačelnika i predsjednika Gradskog vijeća povodom državnih blagdana, praznika i u drugim prigodama;</w:t>
      </w:r>
    </w:p>
    <w:p w:rsidR="00CA3376" w:rsidRPr="00CA3376" w:rsidRDefault="00CA3376" w:rsidP="00C50B8C">
      <w:pPr>
        <w:numPr>
          <w:ilvl w:val="0"/>
          <w:numId w:val="4"/>
        </w:numPr>
        <w:jc w:val="both"/>
        <w:rPr>
          <w:rFonts w:ascii="Calibri" w:hAnsi="Calibri" w:cs="Calibri"/>
          <w:sz w:val="24"/>
          <w:szCs w:val="24"/>
          <w:lang w:val="hr-HR"/>
        </w:rPr>
      </w:pPr>
      <w:r w:rsidRPr="00CA3376">
        <w:rPr>
          <w:rFonts w:ascii="Calibri" w:hAnsi="Calibri" w:cs="Calibri"/>
          <w:sz w:val="24"/>
          <w:szCs w:val="24"/>
          <w:lang w:val="hr-HR"/>
        </w:rPr>
        <w:t>Ugovor o suradnji s Mrežom TV na realizaciji zakupa televizijskih termina u sklopu kojih se prati i rad Gradskog vijeća te ostali gradski programi, kao i kod radijskog emitiranja;</w:t>
      </w:r>
    </w:p>
    <w:p w:rsidR="00CA3376" w:rsidRPr="00CA3376" w:rsidRDefault="00CA3376" w:rsidP="00C50B8C">
      <w:pPr>
        <w:numPr>
          <w:ilvl w:val="0"/>
          <w:numId w:val="4"/>
        </w:numPr>
        <w:jc w:val="both"/>
        <w:rPr>
          <w:rFonts w:ascii="Calibri" w:hAnsi="Calibri" w:cs="Calibri"/>
          <w:sz w:val="24"/>
          <w:szCs w:val="24"/>
          <w:lang w:val="hr-HR"/>
        </w:rPr>
      </w:pPr>
      <w:r w:rsidRPr="00CA3376">
        <w:rPr>
          <w:rFonts w:ascii="Calibri" w:hAnsi="Calibri" w:cs="Calibri"/>
          <w:sz w:val="24"/>
          <w:szCs w:val="24"/>
          <w:lang w:val="hr-HR"/>
        </w:rPr>
        <w:t>Ugovor o medijskoj suradnji i oglašavanju s radijskom kućom S-</w:t>
      </w:r>
      <w:proofErr w:type="spellStart"/>
      <w:r w:rsidRPr="00CA3376">
        <w:rPr>
          <w:rFonts w:ascii="Calibri" w:hAnsi="Calibri" w:cs="Calibri"/>
          <w:sz w:val="24"/>
          <w:szCs w:val="24"/>
          <w:lang w:val="hr-HR"/>
        </w:rPr>
        <w:t>Tel</w:t>
      </w:r>
      <w:proofErr w:type="spellEnd"/>
      <w:r w:rsidRPr="00CA3376">
        <w:rPr>
          <w:rFonts w:ascii="Calibri" w:hAnsi="Calibri" w:cs="Calibri"/>
          <w:sz w:val="24"/>
          <w:szCs w:val="24"/>
          <w:lang w:val="hr-HR"/>
        </w:rPr>
        <w:t xml:space="preserve"> d.o.o. -  Radio    </w:t>
      </w:r>
      <w:proofErr w:type="spellStart"/>
      <w:r w:rsidRPr="00CA3376">
        <w:rPr>
          <w:rFonts w:ascii="Calibri" w:hAnsi="Calibri" w:cs="Calibri"/>
          <w:sz w:val="24"/>
          <w:szCs w:val="24"/>
          <w:lang w:val="hr-HR"/>
        </w:rPr>
        <w:t>Quirinus</w:t>
      </w:r>
      <w:proofErr w:type="spellEnd"/>
      <w:r w:rsidRPr="00CA3376">
        <w:rPr>
          <w:rFonts w:ascii="Calibri" w:hAnsi="Calibri" w:cs="Calibri"/>
          <w:sz w:val="24"/>
          <w:szCs w:val="24"/>
          <w:lang w:val="hr-HR"/>
        </w:rPr>
        <w:t xml:space="preserve"> te</w:t>
      </w:r>
    </w:p>
    <w:p w:rsidR="00CA3376" w:rsidRPr="003F4FC8" w:rsidRDefault="00CA3376" w:rsidP="00C50B8C">
      <w:pPr>
        <w:numPr>
          <w:ilvl w:val="0"/>
          <w:numId w:val="4"/>
        </w:numPr>
        <w:jc w:val="both"/>
        <w:rPr>
          <w:rFonts w:ascii="Calibri" w:hAnsi="Calibri" w:cs="Calibri"/>
          <w:sz w:val="24"/>
          <w:szCs w:val="24"/>
          <w:lang w:val="hr-HR"/>
        </w:rPr>
      </w:pPr>
      <w:r w:rsidRPr="00CA3376">
        <w:rPr>
          <w:rFonts w:ascii="Calibri" w:hAnsi="Calibri" w:cs="Calibri"/>
          <w:sz w:val="24"/>
          <w:szCs w:val="24"/>
          <w:lang w:val="hr-HR"/>
        </w:rPr>
        <w:t xml:space="preserve">Ugovor o poslovnoj suradnji s tvrtkom CIUDAD PRIMERA d.o.o. iz Zagreba, nositelja web platforme </w:t>
      </w:r>
      <w:hyperlink r:id="rId9" w:history="1">
        <w:r w:rsidRPr="00CA3376">
          <w:rPr>
            <w:rFonts w:ascii="Calibri" w:hAnsi="Calibri" w:cs="Calibri"/>
            <w:sz w:val="24"/>
            <w:szCs w:val="24"/>
            <w:u w:val="single"/>
            <w:lang w:val="hr-HR"/>
          </w:rPr>
          <w:t>www.gradonacelnik.hr</w:t>
        </w:r>
      </w:hyperlink>
      <w:r w:rsidRPr="00CA3376">
        <w:rPr>
          <w:rFonts w:ascii="Calibri" w:hAnsi="Calibri" w:cs="Calibri"/>
          <w:sz w:val="24"/>
          <w:szCs w:val="24"/>
          <w:lang w:val="hr-HR"/>
        </w:rPr>
        <w:t xml:space="preserve"> na kojoj se informira javnost o radu, rezultatima rada i svim važnim aktivnostima Grada Novske, a tvrtka ujedno informacije o tim aktivnostima i rezultatima rada dijeli i na društvenim mrežama.</w:t>
      </w: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ab/>
        <w:t xml:space="preserve">Također, ovaj tekući projekt obuhvaća i kupovinu </w:t>
      </w:r>
      <w:r w:rsidRPr="00CA3376">
        <w:rPr>
          <w:rFonts w:ascii="Calibri" w:hAnsi="Calibri" w:cs="Calibri"/>
          <w:i/>
          <w:sz w:val="24"/>
          <w:szCs w:val="24"/>
          <w:lang w:val="hr-HR"/>
        </w:rPr>
        <w:t>Novljanskog vjesnika</w:t>
      </w:r>
      <w:r w:rsidRPr="00CA3376">
        <w:rPr>
          <w:rFonts w:ascii="Calibri" w:hAnsi="Calibri" w:cs="Calibri"/>
          <w:sz w:val="24"/>
          <w:szCs w:val="24"/>
          <w:lang w:val="hr-HR"/>
        </w:rPr>
        <w:t xml:space="preserve"> te nabavu godišnjeg kalendara Grada Novske.</w:t>
      </w:r>
    </w:p>
    <w:p w:rsidR="00C50B8C" w:rsidRPr="00CA3376" w:rsidRDefault="00C50B8C" w:rsidP="00C50B8C">
      <w:pPr>
        <w:rPr>
          <w:rFonts w:ascii="Calibri" w:hAnsi="Calibri" w:cs="Calibri"/>
          <w:sz w:val="24"/>
          <w:szCs w:val="24"/>
          <w:lang w:val="hr-HR"/>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1.2. Program 1007 ZDRAVSTVO</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jc w:val="both"/>
        <w:rPr>
          <w:rFonts w:ascii="Calibri" w:hAnsi="Calibri" w:cs="Calibri"/>
          <w:b/>
          <w:sz w:val="24"/>
          <w:szCs w:val="24"/>
          <w:lang w:val="hr-HR"/>
        </w:rPr>
      </w:pPr>
      <w:r w:rsidRPr="00CA3376">
        <w:rPr>
          <w:rFonts w:ascii="Calibri" w:hAnsi="Calibri" w:cs="Calibri"/>
          <w:b/>
          <w:sz w:val="24"/>
          <w:szCs w:val="24"/>
          <w:lang w:val="hr-HR"/>
        </w:rPr>
        <w:t xml:space="preserve">1.2.1. Tekući projekt 1007 T100001 Povećani zdravstveni standard </w:t>
      </w:r>
    </w:p>
    <w:p w:rsidR="00CA3376" w:rsidRPr="00CA3376" w:rsidRDefault="00CA3376" w:rsidP="00C50B8C">
      <w:pPr>
        <w:jc w:val="both"/>
        <w:rPr>
          <w:rFonts w:ascii="Calibri" w:hAnsi="Calibri" w:cs="Calibri"/>
          <w:b/>
          <w:sz w:val="24"/>
          <w:szCs w:val="24"/>
          <w:lang w:val="hr-HR"/>
        </w:rPr>
      </w:pPr>
    </w:p>
    <w:p w:rsid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U 2019. godini, tekući projekt povećanog zdr</w:t>
      </w:r>
      <w:r w:rsidR="00C52C5F">
        <w:rPr>
          <w:rFonts w:ascii="Calibri" w:hAnsi="Calibri" w:cs="Calibri"/>
          <w:sz w:val="24"/>
          <w:szCs w:val="24"/>
          <w:lang w:val="hr-HR"/>
        </w:rPr>
        <w:t xml:space="preserve">avstvenog standarda izvršen je </w:t>
      </w:r>
      <w:r w:rsidRPr="00CA3376">
        <w:rPr>
          <w:rFonts w:ascii="Calibri" w:hAnsi="Calibri" w:cs="Calibri"/>
          <w:sz w:val="24"/>
          <w:szCs w:val="24"/>
          <w:lang w:val="hr-HR"/>
        </w:rPr>
        <w:t>u iznosu od 21.292,68 kn sukladno Ugovoru o provođenju povećanog zdravstvenog standarda za području djelovanja Ispostave Doma zdravlja Kutina, Ispostava Novska koji je u mjesecu siječnju zaključen s Općom bol</w:t>
      </w:r>
      <w:r w:rsidR="003F4FC8">
        <w:rPr>
          <w:rFonts w:ascii="Calibri" w:hAnsi="Calibri" w:cs="Calibri"/>
          <w:sz w:val="24"/>
          <w:szCs w:val="24"/>
          <w:lang w:val="hr-HR"/>
        </w:rPr>
        <w:t xml:space="preserve">nicom „Dr. Ivo </w:t>
      </w:r>
      <w:proofErr w:type="spellStart"/>
      <w:r w:rsidR="003F4FC8">
        <w:rPr>
          <w:rFonts w:ascii="Calibri" w:hAnsi="Calibri" w:cs="Calibri"/>
          <w:sz w:val="24"/>
          <w:szCs w:val="24"/>
          <w:lang w:val="hr-HR"/>
        </w:rPr>
        <w:t>Pedišić</w:t>
      </w:r>
      <w:proofErr w:type="spellEnd"/>
      <w:r w:rsidR="003F4FC8">
        <w:rPr>
          <w:rFonts w:ascii="Calibri" w:hAnsi="Calibri" w:cs="Calibri"/>
          <w:sz w:val="24"/>
          <w:szCs w:val="24"/>
          <w:lang w:val="hr-HR"/>
        </w:rPr>
        <w:t xml:space="preserve">“ Sisak, </w:t>
      </w:r>
      <w:r w:rsidRPr="00CA3376">
        <w:rPr>
          <w:rFonts w:ascii="Calibri" w:hAnsi="Calibri" w:cs="Calibri"/>
          <w:sz w:val="24"/>
          <w:szCs w:val="24"/>
          <w:lang w:val="hr-HR"/>
        </w:rPr>
        <w:t xml:space="preserve">a kojim je ugovoreno financiranje  povremenog rada specijalističke ortopedske ordinacije u </w:t>
      </w:r>
      <w:proofErr w:type="spellStart"/>
      <w:r w:rsidRPr="00CA3376">
        <w:rPr>
          <w:rFonts w:ascii="Calibri" w:hAnsi="Calibri" w:cs="Calibri"/>
          <w:sz w:val="24"/>
          <w:szCs w:val="24"/>
          <w:lang w:val="hr-HR"/>
        </w:rPr>
        <w:t>Novskoj</w:t>
      </w:r>
      <w:proofErr w:type="spellEnd"/>
      <w:r w:rsidRPr="00CA3376">
        <w:rPr>
          <w:rFonts w:ascii="Calibri" w:hAnsi="Calibri" w:cs="Calibri"/>
          <w:sz w:val="24"/>
          <w:szCs w:val="24"/>
          <w:lang w:val="hr-HR"/>
        </w:rPr>
        <w:t xml:space="preserve">. </w:t>
      </w:r>
    </w:p>
    <w:p w:rsidR="00C52C5F" w:rsidRDefault="00C52C5F" w:rsidP="00C50B8C">
      <w:pPr>
        <w:jc w:val="both"/>
        <w:rPr>
          <w:rFonts w:ascii="Calibri" w:hAnsi="Calibri" w:cs="Calibri"/>
          <w:sz w:val="24"/>
          <w:szCs w:val="24"/>
          <w:lang w:val="hr-HR"/>
        </w:rPr>
      </w:pPr>
    </w:p>
    <w:p w:rsidR="00B01245" w:rsidRPr="00CA3376" w:rsidRDefault="00B01245" w:rsidP="00C50B8C">
      <w:pPr>
        <w:jc w:val="both"/>
        <w:rPr>
          <w:rFonts w:ascii="Calibri" w:hAnsi="Calibri" w:cs="Calibri"/>
          <w:sz w:val="24"/>
          <w:szCs w:val="24"/>
          <w:lang w:val="hr-HR"/>
        </w:rPr>
      </w:pPr>
    </w:p>
    <w:p w:rsidR="00A830CD" w:rsidRDefault="00A830CD" w:rsidP="00C50B8C">
      <w:pPr>
        <w:jc w:val="both"/>
        <w:rPr>
          <w:rFonts w:ascii="Calibri" w:hAnsi="Calibri" w:cs="Calibri"/>
          <w:sz w:val="24"/>
          <w:szCs w:val="24"/>
          <w:lang w:val="hr-HR"/>
        </w:rPr>
      </w:pPr>
    </w:p>
    <w:p w:rsidR="00CA3376" w:rsidRPr="00CA3376" w:rsidRDefault="00CA3376" w:rsidP="00C50B8C">
      <w:pPr>
        <w:jc w:val="both"/>
        <w:rPr>
          <w:rFonts w:ascii="Calibri" w:eastAsia="Calibri" w:hAnsi="Calibri" w:cs="Calibri"/>
          <w:b/>
          <w:sz w:val="24"/>
          <w:szCs w:val="24"/>
          <w:lang w:val="hr-HR" w:eastAsia="en-US"/>
        </w:rPr>
      </w:pPr>
      <w:r w:rsidRPr="00CA3376">
        <w:rPr>
          <w:rFonts w:ascii="Calibri" w:hAnsi="Calibri" w:cs="Calibri"/>
          <w:b/>
          <w:sz w:val="24"/>
          <w:szCs w:val="24"/>
          <w:lang w:val="hr-HR"/>
        </w:rPr>
        <w:lastRenderedPageBreak/>
        <w:t>1.3. Program 1011</w:t>
      </w:r>
      <w:r w:rsidRPr="00CA3376">
        <w:rPr>
          <w:rFonts w:ascii="Calibri" w:eastAsia="Calibri" w:hAnsi="Calibri" w:cs="Calibri"/>
          <w:b/>
          <w:sz w:val="24"/>
          <w:szCs w:val="24"/>
          <w:lang w:val="hr-HR" w:eastAsia="en-US"/>
        </w:rPr>
        <w:t xml:space="preserve"> RAZVOJ CIVILNOG DRUŠTVA</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shd w:val="clear" w:color="auto" w:fill="FFFFFF"/>
        <w:jc w:val="both"/>
        <w:rPr>
          <w:rFonts w:ascii="Calibri" w:hAnsi="Calibri" w:cs="Calibri"/>
          <w:sz w:val="24"/>
          <w:szCs w:val="24"/>
          <w:lang w:val="hr-HR" w:eastAsia="en-US"/>
        </w:rPr>
      </w:pPr>
      <w:r w:rsidRPr="00CA3376">
        <w:rPr>
          <w:rFonts w:ascii="Calibri" w:hAnsi="Calibri" w:cs="Calibri"/>
          <w:sz w:val="24"/>
          <w:szCs w:val="24"/>
          <w:lang w:val="hr-HR" w:eastAsia="en-US"/>
        </w:rPr>
        <w:t xml:space="preserve">Ovaj </w:t>
      </w:r>
      <w:r w:rsidR="005F44EC">
        <w:rPr>
          <w:rFonts w:ascii="Calibri" w:hAnsi="Calibri" w:cs="Calibri"/>
          <w:sz w:val="24"/>
          <w:szCs w:val="24"/>
          <w:lang w:val="hr-HR" w:eastAsia="en-US"/>
        </w:rPr>
        <w:t>je program</w:t>
      </w:r>
      <w:r w:rsidRPr="00CA3376">
        <w:rPr>
          <w:rFonts w:ascii="Calibri" w:hAnsi="Calibri" w:cs="Calibri"/>
          <w:sz w:val="24"/>
          <w:szCs w:val="24"/>
          <w:lang w:val="hr-HR" w:eastAsia="en-US"/>
        </w:rPr>
        <w:t xml:space="preserve"> izvršen </w:t>
      </w:r>
      <w:r w:rsidR="003F4FC8">
        <w:rPr>
          <w:rFonts w:ascii="Calibri" w:hAnsi="Calibri" w:cs="Calibri"/>
          <w:sz w:val="24"/>
          <w:szCs w:val="24"/>
          <w:lang w:val="hr-HR" w:eastAsia="en-US"/>
        </w:rPr>
        <w:t xml:space="preserve">u iznosu od 1.407.872,75 kn </w:t>
      </w:r>
      <w:r w:rsidRPr="00CA3376">
        <w:rPr>
          <w:rFonts w:ascii="Calibri" w:hAnsi="Calibri" w:cs="Calibri"/>
          <w:sz w:val="24"/>
          <w:szCs w:val="24"/>
          <w:lang w:val="hr-HR" w:eastAsia="en-US"/>
        </w:rPr>
        <w:t>ili 96,65 % od plana. Financiranje udruga</w:t>
      </w:r>
      <w:r w:rsidRPr="00CA3376">
        <w:rPr>
          <w:rFonts w:ascii="Calibri" w:eastAsia="Calibri" w:hAnsi="Calibri" w:cs="Calibri"/>
          <w:sz w:val="24"/>
          <w:szCs w:val="24"/>
          <w:lang w:val="hr-HR" w:eastAsia="en-US"/>
        </w:rPr>
        <w:t xml:space="preserve"> i drugih organizacija civilnog društva  provodilo se  temeljem Uredbe o kriterijima, mjerilima i postupcima financiranja i ugovaranja programa i projekata od interesa za opće dobro koje provode udruge te   Pravilnika </w:t>
      </w:r>
      <w:r w:rsidRPr="00CA3376">
        <w:rPr>
          <w:rFonts w:ascii="Calibri" w:hAnsi="Calibri" w:cs="Calibri"/>
          <w:sz w:val="24"/>
          <w:szCs w:val="24"/>
          <w:lang w:val="hr-HR" w:eastAsia="en-US"/>
        </w:rPr>
        <w:t xml:space="preserve"> o financiranju programa i projekata od interesa za opće dobro koje provode udruge na području Grada Novske</w:t>
      </w:r>
      <w:r w:rsidRPr="00CA3376">
        <w:rPr>
          <w:rFonts w:ascii="Calibri" w:eastAsia="Calibri" w:hAnsi="Calibri" w:cs="Calibri"/>
          <w:sz w:val="24"/>
          <w:szCs w:val="24"/>
          <w:lang w:val="hr-HR" w:eastAsia="en-US"/>
        </w:rPr>
        <w:t xml:space="preserve">. </w:t>
      </w: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U izvještajnom razdoblju raspisana su  četiri Javna poziva</w:t>
      </w:r>
      <w:r w:rsidR="003F4FC8">
        <w:rPr>
          <w:rFonts w:ascii="Calibri" w:eastAsia="Calibri" w:hAnsi="Calibri" w:cs="Calibri"/>
          <w:sz w:val="24"/>
          <w:szCs w:val="24"/>
          <w:lang w:val="hr-HR" w:eastAsia="en-US"/>
        </w:rPr>
        <w:t>, i to:</w:t>
      </w:r>
    </w:p>
    <w:p w:rsidR="00CA3376" w:rsidRPr="00CA3376" w:rsidRDefault="00CA3376" w:rsidP="00C50B8C">
      <w:pPr>
        <w:numPr>
          <w:ilvl w:val="0"/>
          <w:numId w:val="5"/>
        </w:numPr>
        <w:jc w:val="both"/>
        <w:rPr>
          <w:rFonts w:ascii="Calibri" w:hAnsi="Calibri" w:cs="Calibri"/>
          <w:sz w:val="24"/>
          <w:szCs w:val="24"/>
          <w:lang w:val="hr-HR"/>
        </w:rPr>
      </w:pPr>
      <w:r w:rsidRPr="00CA3376">
        <w:rPr>
          <w:rFonts w:ascii="Calibri" w:hAnsi="Calibri" w:cs="Calibri"/>
          <w:sz w:val="24"/>
          <w:szCs w:val="24"/>
          <w:lang w:val="hr-HR"/>
        </w:rPr>
        <w:t>Javni poziv za predlaganje programa i projekata za zadovoljenje javnih potreba  koje će  na području Grada Novske provoditi udruge u 2019. godini</w:t>
      </w:r>
    </w:p>
    <w:p w:rsidR="00CA3376" w:rsidRPr="00CA3376" w:rsidRDefault="00CA3376" w:rsidP="00C50B8C">
      <w:pPr>
        <w:numPr>
          <w:ilvl w:val="0"/>
          <w:numId w:val="5"/>
        </w:numPr>
        <w:jc w:val="both"/>
        <w:rPr>
          <w:rFonts w:ascii="Calibri" w:hAnsi="Calibri" w:cs="Calibri"/>
          <w:sz w:val="24"/>
          <w:szCs w:val="24"/>
          <w:lang w:val="hr-HR"/>
        </w:rPr>
      </w:pPr>
      <w:r w:rsidRPr="00CA3376">
        <w:rPr>
          <w:rFonts w:ascii="Calibri" w:hAnsi="Calibri" w:cs="Calibri"/>
          <w:sz w:val="24"/>
          <w:szCs w:val="24"/>
          <w:lang w:val="hr-HR"/>
        </w:rPr>
        <w:t>Javni poziv za predlaganje programa i projekata za obilježavanje manifestacije „Bljesak“ koje će na području Grada Novske prov</w:t>
      </w:r>
      <w:r w:rsidR="003F4FC8">
        <w:rPr>
          <w:rFonts w:ascii="Calibri" w:hAnsi="Calibri" w:cs="Calibri"/>
          <w:sz w:val="24"/>
          <w:szCs w:val="24"/>
          <w:lang w:val="hr-HR"/>
        </w:rPr>
        <w:t>oditi udruge u 2019. godini (o</w:t>
      </w:r>
      <w:r w:rsidRPr="00CA3376">
        <w:rPr>
          <w:rFonts w:ascii="Calibri" w:hAnsi="Calibri" w:cs="Calibri"/>
          <w:sz w:val="24"/>
          <w:szCs w:val="24"/>
          <w:lang w:val="hr-HR"/>
        </w:rPr>
        <w:t>brazloženje se nalazi  u programu „Sjećanje na Domovinski rat)</w:t>
      </w:r>
    </w:p>
    <w:p w:rsidR="00CA3376" w:rsidRPr="00CA3376" w:rsidRDefault="00CA3376" w:rsidP="00C50B8C">
      <w:pPr>
        <w:numPr>
          <w:ilvl w:val="0"/>
          <w:numId w:val="5"/>
        </w:numPr>
        <w:jc w:val="both"/>
        <w:rPr>
          <w:rFonts w:ascii="Calibri" w:hAnsi="Calibri" w:cs="Calibri"/>
          <w:sz w:val="24"/>
          <w:szCs w:val="24"/>
          <w:lang w:val="hr-HR"/>
        </w:rPr>
      </w:pPr>
      <w:r w:rsidRPr="00CA3376">
        <w:rPr>
          <w:rFonts w:ascii="Calibri" w:hAnsi="Calibri" w:cs="Calibri"/>
          <w:sz w:val="24"/>
          <w:szCs w:val="24"/>
          <w:lang w:val="hr-HR"/>
        </w:rPr>
        <w:t xml:space="preserve">Javni poziv za predlaganje programa i projekata  koje će  </w:t>
      </w:r>
      <w:r w:rsidR="003F4FC8">
        <w:rPr>
          <w:rFonts w:ascii="Calibri" w:hAnsi="Calibri" w:cs="Calibri"/>
          <w:sz w:val="24"/>
          <w:szCs w:val="24"/>
          <w:lang w:val="hr-HR"/>
        </w:rPr>
        <w:t>provoditi udruge u 2019. godini</w:t>
      </w:r>
      <w:r w:rsidRPr="00CA3376">
        <w:rPr>
          <w:rFonts w:ascii="Calibri" w:hAnsi="Calibri" w:cs="Calibri"/>
          <w:sz w:val="24"/>
          <w:szCs w:val="24"/>
          <w:lang w:val="hr-HR"/>
        </w:rPr>
        <w:t>, do iskorištenja sredstava</w:t>
      </w:r>
    </w:p>
    <w:p w:rsidR="00CA3376" w:rsidRPr="00CA3376" w:rsidRDefault="003F4FC8" w:rsidP="00C50B8C">
      <w:pPr>
        <w:numPr>
          <w:ilvl w:val="0"/>
          <w:numId w:val="5"/>
        </w:numPr>
        <w:jc w:val="both"/>
        <w:rPr>
          <w:rFonts w:ascii="Calibri" w:hAnsi="Calibri" w:cs="Calibri"/>
          <w:sz w:val="24"/>
          <w:szCs w:val="24"/>
          <w:lang w:val="hr-HR"/>
        </w:rPr>
      </w:pPr>
      <w:r>
        <w:rPr>
          <w:rFonts w:ascii="Calibri" w:hAnsi="Calibri" w:cs="Calibri"/>
          <w:sz w:val="24"/>
          <w:szCs w:val="24"/>
          <w:lang w:val="hr-HR"/>
        </w:rPr>
        <w:t>Javni poziv v</w:t>
      </w:r>
      <w:r w:rsidR="00CA3376" w:rsidRPr="00CA3376">
        <w:rPr>
          <w:rFonts w:ascii="Calibri" w:hAnsi="Calibri" w:cs="Calibri"/>
          <w:sz w:val="24"/>
          <w:szCs w:val="24"/>
          <w:lang w:val="hr-HR"/>
        </w:rPr>
        <w:t>jerskim zajednicama za predlaganje projekata obnove sakralnih objekata na području Grada Novske (obrazloženje se nalazi u programu „Javne potrebe u kulturi“).</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hAnsi="Calibri" w:cs="Calibri"/>
          <w:sz w:val="24"/>
          <w:szCs w:val="24"/>
          <w:u w:val="single"/>
          <w:lang w:val="hr-HR"/>
        </w:rPr>
      </w:pPr>
      <w:r w:rsidRPr="00CA3376">
        <w:rPr>
          <w:rFonts w:ascii="Calibri" w:hAnsi="Calibri" w:cs="Calibri"/>
          <w:sz w:val="24"/>
          <w:szCs w:val="24"/>
          <w:u w:val="single"/>
          <w:lang w:val="hr-HR"/>
        </w:rPr>
        <w:t>Javni poziv za predlaganje programa i projekata za zadovoljenje javnih potreba  koje će  na području Grada Novske provoditi udruge u 2019. godini</w:t>
      </w:r>
    </w:p>
    <w:p w:rsidR="00CA3376" w:rsidRPr="00CA3376" w:rsidRDefault="00CA3376" w:rsidP="00C50B8C">
      <w:pPr>
        <w:ind w:left="720"/>
        <w:jc w:val="both"/>
        <w:rPr>
          <w:rFonts w:ascii="Calibri" w:hAnsi="Calibri" w:cs="Calibri"/>
          <w:sz w:val="24"/>
          <w:szCs w:val="24"/>
          <w:u w:val="single"/>
          <w:lang w:val="hr-HR"/>
        </w:rPr>
      </w:pPr>
    </w:p>
    <w:p w:rsidR="00CA3376" w:rsidRPr="00CA3376" w:rsidRDefault="00CA3376" w:rsidP="00C50B8C">
      <w:pPr>
        <w:jc w:val="both"/>
        <w:rPr>
          <w:rFonts w:ascii="Calibri" w:hAnsi="Calibri" w:cs="Calibri"/>
          <w:sz w:val="24"/>
          <w:szCs w:val="24"/>
          <w:lang w:val="hr-HR"/>
        </w:rPr>
      </w:pPr>
      <w:r w:rsidRPr="00CA3376">
        <w:rPr>
          <w:rFonts w:ascii="Calibri" w:eastAsia="Calibri" w:hAnsi="Calibri" w:cs="Calibri"/>
          <w:sz w:val="24"/>
          <w:szCs w:val="24"/>
          <w:lang w:val="hr-HR" w:eastAsia="en-US"/>
        </w:rPr>
        <w:t xml:space="preserve">Javni poziv objavljen  je dana 3. siječnja 2019. godine, </w:t>
      </w:r>
      <w:r w:rsidRPr="00CA3376">
        <w:rPr>
          <w:rFonts w:ascii="Calibri" w:hAnsi="Calibri" w:cs="Calibri"/>
          <w:sz w:val="24"/>
          <w:szCs w:val="24"/>
          <w:lang w:val="hr-HR"/>
        </w:rPr>
        <w:t xml:space="preserve">za </w:t>
      </w:r>
      <w:r w:rsidR="003F4FC8">
        <w:rPr>
          <w:rFonts w:ascii="Calibri" w:hAnsi="Calibri" w:cs="Calibri"/>
          <w:sz w:val="24"/>
          <w:szCs w:val="24"/>
          <w:lang w:val="hr-HR"/>
        </w:rPr>
        <w:t>sljedeća područja financiranja:</w:t>
      </w:r>
    </w:p>
    <w:p w:rsidR="00CA3376" w:rsidRPr="00CA3376" w:rsidRDefault="00CA3376" w:rsidP="00C50B8C">
      <w:pPr>
        <w:widowControl w:val="0"/>
        <w:numPr>
          <w:ilvl w:val="0"/>
          <w:numId w:val="6"/>
        </w:numPr>
        <w:suppressAutoHyphens/>
        <w:jc w:val="both"/>
        <w:rPr>
          <w:rFonts w:ascii="Calibri" w:hAnsi="Calibri" w:cs="Calibri"/>
          <w:sz w:val="24"/>
          <w:szCs w:val="24"/>
          <w:lang w:val="hr-HR"/>
        </w:rPr>
      </w:pPr>
      <w:r w:rsidRPr="00CA3376">
        <w:rPr>
          <w:rFonts w:ascii="Calibri" w:hAnsi="Calibri" w:cs="Calibri"/>
          <w:sz w:val="24"/>
          <w:szCs w:val="24"/>
          <w:lang w:val="hr-HR"/>
        </w:rPr>
        <w:t>Kultura</w:t>
      </w:r>
    </w:p>
    <w:p w:rsidR="00CA3376" w:rsidRPr="00CA3376" w:rsidRDefault="00CA3376" w:rsidP="00C50B8C">
      <w:pPr>
        <w:widowControl w:val="0"/>
        <w:numPr>
          <w:ilvl w:val="0"/>
          <w:numId w:val="6"/>
        </w:numPr>
        <w:suppressAutoHyphens/>
        <w:jc w:val="both"/>
        <w:rPr>
          <w:rFonts w:ascii="Calibri" w:hAnsi="Calibri" w:cs="Calibri"/>
          <w:sz w:val="24"/>
          <w:szCs w:val="24"/>
          <w:lang w:val="hr-HR"/>
        </w:rPr>
      </w:pPr>
      <w:r w:rsidRPr="00CA3376">
        <w:rPr>
          <w:rFonts w:ascii="Calibri" w:hAnsi="Calibri" w:cs="Calibri"/>
          <w:sz w:val="24"/>
          <w:szCs w:val="24"/>
          <w:lang w:val="hr-HR"/>
        </w:rPr>
        <w:t>Obnova i izgradnja sakralnih objekata</w:t>
      </w:r>
    </w:p>
    <w:p w:rsidR="00CA3376" w:rsidRPr="00CA3376" w:rsidRDefault="00CA3376" w:rsidP="00C50B8C">
      <w:pPr>
        <w:widowControl w:val="0"/>
        <w:numPr>
          <w:ilvl w:val="0"/>
          <w:numId w:val="6"/>
        </w:numPr>
        <w:suppressAutoHyphens/>
        <w:jc w:val="both"/>
        <w:rPr>
          <w:rFonts w:ascii="Calibri" w:hAnsi="Calibri" w:cs="Calibri"/>
          <w:sz w:val="24"/>
          <w:szCs w:val="24"/>
          <w:lang w:val="hr-HR"/>
        </w:rPr>
      </w:pPr>
      <w:r w:rsidRPr="00CA3376">
        <w:rPr>
          <w:rFonts w:ascii="Calibri" w:hAnsi="Calibri" w:cs="Calibri"/>
          <w:sz w:val="24"/>
          <w:szCs w:val="24"/>
          <w:lang w:val="hr-HR"/>
        </w:rPr>
        <w:t>Djeca i mladež</w:t>
      </w:r>
    </w:p>
    <w:p w:rsidR="00CA3376" w:rsidRPr="00CA3376" w:rsidRDefault="00CA3376" w:rsidP="00C50B8C">
      <w:pPr>
        <w:widowControl w:val="0"/>
        <w:numPr>
          <w:ilvl w:val="0"/>
          <w:numId w:val="6"/>
        </w:numPr>
        <w:suppressAutoHyphens/>
        <w:jc w:val="both"/>
        <w:rPr>
          <w:rFonts w:ascii="Calibri" w:hAnsi="Calibri" w:cs="Calibri"/>
          <w:sz w:val="24"/>
          <w:szCs w:val="24"/>
          <w:lang w:val="hr-HR"/>
        </w:rPr>
      </w:pPr>
      <w:r w:rsidRPr="00CA3376">
        <w:rPr>
          <w:rFonts w:ascii="Calibri" w:hAnsi="Calibri" w:cs="Calibri"/>
          <w:sz w:val="24"/>
          <w:szCs w:val="24"/>
          <w:lang w:val="hr-HR"/>
        </w:rPr>
        <w:t>Udruge iz Domovinskog rata</w:t>
      </w:r>
    </w:p>
    <w:p w:rsidR="00CA3376" w:rsidRPr="00CA3376" w:rsidRDefault="00CA3376" w:rsidP="00C50B8C">
      <w:pPr>
        <w:widowControl w:val="0"/>
        <w:numPr>
          <w:ilvl w:val="0"/>
          <w:numId w:val="6"/>
        </w:numPr>
        <w:suppressAutoHyphens/>
        <w:jc w:val="both"/>
        <w:rPr>
          <w:rFonts w:ascii="Calibri" w:hAnsi="Calibri" w:cs="Calibri"/>
          <w:sz w:val="24"/>
          <w:szCs w:val="24"/>
          <w:lang w:val="hr-HR"/>
        </w:rPr>
      </w:pPr>
      <w:r w:rsidRPr="00CA3376">
        <w:rPr>
          <w:rFonts w:ascii="Calibri" w:hAnsi="Calibri" w:cs="Calibri"/>
          <w:sz w:val="24"/>
          <w:szCs w:val="24"/>
          <w:lang w:val="hr-HR"/>
        </w:rPr>
        <w:t>Humanitarne, socijalne i zdravstvene udruge</w:t>
      </w:r>
    </w:p>
    <w:p w:rsidR="00CA3376" w:rsidRPr="00CA3376" w:rsidRDefault="00CA3376" w:rsidP="00C50B8C">
      <w:pPr>
        <w:widowControl w:val="0"/>
        <w:numPr>
          <w:ilvl w:val="0"/>
          <w:numId w:val="6"/>
        </w:numPr>
        <w:suppressAutoHyphens/>
        <w:jc w:val="both"/>
        <w:rPr>
          <w:rFonts w:ascii="Calibri" w:hAnsi="Calibri" w:cs="Calibri"/>
          <w:sz w:val="24"/>
          <w:szCs w:val="24"/>
          <w:lang w:val="hr-HR"/>
        </w:rPr>
      </w:pPr>
      <w:r w:rsidRPr="00CA3376">
        <w:rPr>
          <w:rFonts w:ascii="Calibri" w:hAnsi="Calibri" w:cs="Calibri"/>
          <w:sz w:val="24"/>
          <w:szCs w:val="24"/>
          <w:lang w:val="hr-HR"/>
        </w:rPr>
        <w:t>Zaštita potrošača</w:t>
      </w:r>
    </w:p>
    <w:p w:rsidR="00C50B8C" w:rsidRPr="003F4FC8" w:rsidRDefault="00CA3376" w:rsidP="00C50B8C">
      <w:pPr>
        <w:widowControl w:val="0"/>
        <w:numPr>
          <w:ilvl w:val="0"/>
          <w:numId w:val="6"/>
        </w:numPr>
        <w:suppressAutoHyphens/>
        <w:jc w:val="both"/>
        <w:rPr>
          <w:rFonts w:ascii="Calibri" w:hAnsi="Calibri" w:cs="Calibri"/>
          <w:sz w:val="24"/>
          <w:szCs w:val="24"/>
          <w:lang w:val="hr-HR"/>
        </w:rPr>
      </w:pPr>
      <w:r w:rsidRPr="00CA3376">
        <w:rPr>
          <w:rFonts w:ascii="Calibri" w:hAnsi="Calibri" w:cs="Calibri"/>
          <w:sz w:val="24"/>
          <w:szCs w:val="24"/>
          <w:lang w:val="hr-HR"/>
        </w:rPr>
        <w:t>Ostala područja djelovanja udruga</w:t>
      </w:r>
    </w:p>
    <w:p w:rsidR="00CA3376" w:rsidRPr="00CA3376" w:rsidRDefault="00CA3376" w:rsidP="00C50B8C">
      <w:pPr>
        <w:widowControl w:val="0"/>
        <w:suppressAutoHyphens/>
        <w:jc w:val="both"/>
        <w:rPr>
          <w:rFonts w:ascii="Calibri" w:hAnsi="Calibri" w:cs="Calibri"/>
          <w:sz w:val="24"/>
          <w:szCs w:val="24"/>
          <w:lang w:val="hr-HR"/>
        </w:rPr>
      </w:pPr>
      <w:r w:rsidRPr="00CA3376">
        <w:rPr>
          <w:rFonts w:ascii="Calibri" w:hAnsi="Calibri" w:cs="Calibri"/>
          <w:sz w:val="24"/>
          <w:szCs w:val="24"/>
          <w:lang w:val="hr-HR"/>
        </w:rPr>
        <w:t>Za sva područja natječaja ukupno je dodijeljeno 48 pojedinačnih potpora za projekte i programe udruga i drugih organizacija civilnog društva s kojima su zaključeni ugovori o financiranju programa i projekata za 20</w:t>
      </w:r>
      <w:r w:rsidR="003F4FC8">
        <w:rPr>
          <w:rFonts w:ascii="Calibri" w:hAnsi="Calibri" w:cs="Calibri"/>
          <w:sz w:val="24"/>
          <w:szCs w:val="24"/>
          <w:lang w:val="hr-HR"/>
        </w:rPr>
        <w:t xml:space="preserve">19. godinu, </w:t>
      </w:r>
      <w:r w:rsidRPr="00CA3376">
        <w:rPr>
          <w:rFonts w:ascii="Calibri" w:hAnsi="Calibri" w:cs="Calibri"/>
          <w:sz w:val="24"/>
          <w:szCs w:val="24"/>
          <w:lang w:val="hr-HR"/>
        </w:rPr>
        <w:t>a za područje „Zaštita potrošača“ nije bilo prijavitelja.</w:t>
      </w:r>
    </w:p>
    <w:p w:rsidR="00CA3376" w:rsidRPr="00CA3376" w:rsidRDefault="00CA3376" w:rsidP="00C50B8C">
      <w:pPr>
        <w:widowControl w:val="0"/>
        <w:suppressAutoHyphens/>
        <w:jc w:val="both"/>
        <w:rPr>
          <w:rFonts w:ascii="Calibri" w:hAnsi="Calibri" w:cs="Calibri"/>
          <w:sz w:val="24"/>
          <w:szCs w:val="24"/>
          <w:lang w:val="hr-HR"/>
        </w:rPr>
      </w:pPr>
    </w:p>
    <w:p w:rsidR="00CA3376" w:rsidRPr="00CA3376" w:rsidRDefault="00CA3376" w:rsidP="00C50B8C">
      <w:pPr>
        <w:jc w:val="both"/>
        <w:rPr>
          <w:rFonts w:ascii="Calibri" w:hAnsi="Calibri" w:cs="Calibri"/>
          <w:sz w:val="24"/>
          <w:szCs w:val="24"/>
          <w:u w:val="single"/>
          <w:lang w:val="hr-HR"/>
        </w:rPr>
      </w:pPr>
      <w:r w:rsidRPr="00CA3376">
        <w:rPr>
          <w:rFonts w:ascii="Calibri" w:hAnsi="Calibri" w:cs="Calibri"/>
          <w:sz w:val="24"/>
          <w:szCs w:val="24"/>
          <w:u w:val="single"/>
          <w:lang w:val="hr-HR"/>
        </w:rPr>
        <w:t>Javni poziv za predlaganje programa i projekata  koje će  provoditi udruge u 2019. godini - do iskorištenja sredstava</w:t>
      </w:r>
    </w:p>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Javni poziv  je objavljen 19. kolovoza 2019. godine, a nakon propisane procedure odlukom G</w:t>
      </w:r>
      <w:r w:rsidR="003F4FC8">
        <w:rPr>
          <w:rFonts w:ascii="Calibri" w:eastAsia="Calibri" w:hAnsi="Calibri" w:cs="Calibri"/>
          <w:sz w:val="24"/>
          <w:szCs w:val="24"/>
          <w:lang w:val="hr-HR" w:eastAsia="en-US"/>
        </w:rPr>
        <w:t xml:space="preserve">radonačelnika dodijeljeno je 9 </w:t>
      </w:r>
      <w:r w:rsidRPr="00CA3376">
        <w:rPr>
          <w:rFonts w:ascii="Calibri" w:eastAsia="Calibri" w:hAnsi="Calibri" w:cs="Calibri"/>
          <w:sz w:val="24"/>
          <w:szCs w:val="24"/>
          <w:lang w:val="hr-HR" w:eastAsia="en-US"/>
        </w:rPr>
        <w:t>donacija u ukupnom iznosu od 50.000,00 kn.</w:t>
      </w:r>
    </w:p>
    <w:p w:rsidR="00CA3376" w:rsidRDefault="00CA3376" w:rsidP="00C50B8C">
      <w:pPr>
        <w:jc w:val="both"/>
        <w:rPr>
          <w:rFonts w:ascii="Calibri" w:hAnsi="Calibri" w:cs="Calibri"/>
          <w:b/>
          <w:sz w:val="24"/>
          <w:szCs w:val="24"/>
          <w:lang w:val="hr-HR"/>
        </w:rPr>
      </w:pPr>
    </w:p>
    <w:p w:rsidR="00DB3BC0" w:rsidRDefault="00DB3BC0" w:rsidP="00C50B8C">
      <w:pPr>
        <w:jc w:val="both"/>
        <w:rPr>
          <w:rFonts w:ascii="Calibri" w:hAnsi="Calibri" w:cs="Calibri"/>
          <w:b/>
          <w:sz w:val="24"/>
          <w:szCs w:val="24"/>
          <w:lang w:val="hr-HR"/>
        </w:rPr>
      </w:pPr>
    </w:p>
    <w:p w:rsidR="00DB3BC0" w:rsidRDefault="00DB3BC0" w:rsidP="00C50B8C">
      <w:pPr>
        <w:jc w:val="both"/>
        <w:rPr>
          <w:rFonts w:ascii="Calibri" w:hAnsi="Calibri" w:cs="Calibri"/>
          <w:b/>
          <w:sz w:val="24"/>
          <w:szCs w:val="24"/>
          <w:lang w:val="hr-HR"/>
        </w:rPr>
      </w:pPr>
    </w:p>
    <w:p w:rsidR="00DB3BC0" w:rsidRDefault="00DB3BC0" w:rsidP="00C50B8C">
      <w:pPr>
        <w:jc w:val="both"/>
        <w:rPr>
          <w:rFonts w:ascii="Calibri" w:hAnsi="Calibri" w:cs="Calibri"/>
          <w:b/>
          <w:sz w:val="24"/>
          <w:szCs w:val="24"/>
          <w:lang w:val="hr-HR"/>
        </w:rPr>
      </w:pPr>
    </w:p>
    <w:p w:rsidR="00DB3BC0" w:rsidRDefault="00DB3BC0" w:rsidP="00C50B8C">
      <w:pPr>
        <w:jc w:val="both"/>
        <w:rPr>
          <w:rFonts w:ascii="Calibri" w:hAnsi="Calibri" w:cs="Calibri"/>
          <w:b/>
          <w:sz w:val="24"/>
          <w:szCs w:val="24"/>
          <w:lang w:val="hr-HR"/>
        </w:rPr>
      </w:pPr>
    </w:p>
    <w:p w:rsidR="00DB3BC0" w:rsidRDefault="00DB3BC0" w:rsidP="00C50B8C">
      <w:pPr>
        <w:jc w:val="both"/>
        <w:rPr>
          <w:rFonts w:ascii="Calibri" w:hAnsi="Calibri" w:cs="Calibri"/>
          <w:b/>
          <w:sz w:val="24"/>
          <w:szCs w:val="24"/>
          <w:lang w:val="hr-HR"/>
        </w:rPr>
      </w:pPr>
    </w:p>
    <w:p w:rsidR="00DB3BC0" w:rsidRPr="00CA3376" w:rsidRDefault="00DB3BC0" w:rsidP="00C50B8C">
      <w:pPr>
        <w:jc w:val="both"/>
        <w:rPr>
          <w:rFonts w:ascii="Calibri" w:hAnsi="Calibri" w:cs="Calibri"/>
          <w:b/>
          <w:sz w:val="24"/>
          <w:szCs w:val="24"/>
          <w:lang w:val="hr-HR"/>
        </w:rPr>
      </w:pPr>
    </w:p>
    <w:tbl>
      <w:tblPr>
        <w:tblW w:w="9238" w:type="dxa"/>
        <w:tblInd w:w="113" w:type="dxa"/>
        <w:tblLook w:val="04A0" w:firstRow="1" w:lastRow="0" w:firstColumn="1" w:lastColumn="0" w:noHBand="0" w:noVBand="1"/>
      </w:tblPr>
      <w:tblGrid>
        <w:gridCol w:w="580"/>
        <w:gridCol w:w="3258"/>
        <w:gridCol w:w="3200"/>
        <w:gridCol w:w="2200"/>
      </w:tblGrid>
      <w:tr w:rsidR="00CA3376" w:rsidRPr="00CA3376" w:rsidTr="00307E9E">
        <w:trPr>
          <w:trHeight w:val="392"/>
        </w:trPr>
        <w:tc>
          <w:tcPr>
            <w:tcW w:w="5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A3376" w:rsidRPr="00CA3376" w:rsidRDefault="00C50B8C" w:rsidP="00C50B8C">
            <w:pPr>
              <w:jc w:val="center"/>
              <w:rPr>
                <w:rFonts w:ascii="Calibri" w:hAnsi="Calibri" w:cs="Calibri"/>
                <w:bCs/>
                <w:sz w:val="24"/>
                <w:szCs w:val="24"/>
                <w:lang w:val="hr-HR"/>
              </w:rPr>
            </w:pPr>
            <w:proofErr w:type="spellStart"/>
            <w:r>
              <w:rPr>
                <w:rFonts w:ascii="Calibri" w:hAnsi="Calibri" w:cs="Calibri"/>
                <w:bCs/>
                <w:sz w:val="24"/>
                <w:szCs w:val="24"/>
                <w:lang w:val="hr-HR"/>
              </w:rPr>
              <w:lastRenderedPageBreak/>
              <w:t>Rb</w:t>
            </w:r>
            <w:proofErr w:type="spellEnd"/>
            <w:r>
              <w:rPr>
                <w:rFonts w:ascii="Calibri" w:hAnsi="Calibri" w:cs="Calibri"/>
                <w:bCs/>
                <w:sz w:val="24"/>
                <w:szCs w:val="24"/>
                <w:lang w:val="hr-HR"/>
              </w:rPr>
              <w:t>.</w:t>
            </w:r>
          </w:p>
        </w:tc>
        <w:tc>
          <w:tcPr>
            <w:tcW w:w="32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320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220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3F4FC8">
        <w:trPr>
          <w:trHeight w:val="255"/>
        </w:trPr>
        <w:tc>
          <w:tcPr>
            <w:tcW w:w="580"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w:t>
            </w:r>
          </w:p>
        </w:tc>
        <w:tc>
          <w:tcPr>
            <w:tcW w:w="3258"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proofErr w:type="spellStart"/>
            <w:r w:rsidRPr="00CA3376">
              <w:rPr>
                <w:rFonts w:ascii="Calibri" w:hAnsi="Calibri" w:cs="Calibri"/>
                <w:sz w:val="24"/>
                <w:szCs w:val="24"/>
                <w:lang w:val="hr-HR"/>
              </w:rPr>
              <w:t>Taekwondo</w:t>
            </w:r>
            <w:proofErr w:type="spellEnd"/>
            <w:r w:rsidRPr="00CA3376">
              <w:rPr>
                <w:rFonts w:ascii="Calibri" w:hAnsi="Calibri" w:cs="Calibri"/>
                <w:sz w:val="24"/>
                <w:szCs w:val="24"/>
                <w:lang w:val="hr-HR"/>
              </w:rPr>
              <w:t xml:space="preserve"> klub „</w:t>
            </w:r>
            <w:proofErr w:type="spellStart"/>
            <w:r w:rsidRPr="00CA3376">
              <w:rPr>
                <w:rFonts w:ascii="Calibri" w:hAnsi="Calibri" w:cs="Calibri"/>
                <w:sz w:val="24"/>
                <w:szCs w:val="24"/>
                <w:lang w:val="hr-HR"/>
              </w:rPr>
              <w:t>Ogrc</w:t>
            </w:r>
            <w:proofErr w:type="spellEnd"/>
            <w:r w:rsidRPr="00CA3376">
              <w:rPr>
                <w:rFonts w:ascii="Calibri" w:hAnsi="Calibri" w:cs="Calibri"/>
                <w:sz w:val="24"/>
                <w:szCs w:val="24"/>
                <w:lang w:val="hr-HR"/>
              </w:rPr>
              <w:t>“ Novska</w:t>
            </w:r>
          </w:p>
        </w:tc>
        <w:tc>
          <w:tcPr>
            <w:tcW w:w="3200"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Promocija športa i športske rekreacije kroz  </w:t>
            </w:r>
            <w:proofErr w:type="spellStart"/>
            <w:r w:rsidRPr="00CA3376">
              <w:rPr>
                <w:rFonts w:ascii="Calibri" w:hAnsi="Calibri" w:cs="Calibri"/>
                <w:sz w:val="24"/>
                <w:szCs w:val="24"/>
                <w:lang w:val="hr-HR"/>
              </w:rPr>
              <w:t>taekwondo</w:t>
            </w:r>
            <w:proofErr w:type="spellEnd"/>
          </w:p>
        </w:tc>
        <w:tc>
          <w:tcPr>
            <w:tcW w:w="2200"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10.000,00</w:t>
            </w:r>
          </w:p>
        </w:tc>
      </w:tr>
      <w:tr w:rsidR="00CA3376" w:rsidRPr="00CA3376" w:rsidTr="00A830CD">
        <w:trPr>
          <w:trHeight w:val="255"/>
        </w:trPr>
        <w:tc>
          <w:tcPr>
            <w:tcW w:w="580"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w:t>
            </w:r>
          </w:p>
        </w:tc>
        <w:tc>
          <w:tcPr>
            <w:tcW w:w="3258"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Sportski nogometni klub „</w:t>
            </w:r>
            <w:proofErr w:type="spellStart"/>
            <w:r w:rsidRPr="00CA3376">
              <w:rPr>
                <w:rFonts w:ascii="Calibri" w:hAnsi="Calibri" w:cs="Calibri"/>
                <w:sz w:val="24"/>
                <w:szCs w:val="24"/>
                <w:lang w:val="hr-HR"/>
              </w:rPr>
              <w:t>Libertas</w:t>
            </w:r>
            <w:proofErr w:type="spellEnd"/>
            <w:r w:rsidRPr="00CA3376">
              <w:rPr>
                <w:rFonts w:ascii="Calibri" w:hAnsi="Calibri" w:cs="Calibri"/>
                <w:sz w:val="24"/>
                <w:szCs w:val="24"/>
                <w:lang w:val="hr-HR"/>
              </w:rPr>
              <w:t>“</w:t>
            </w:r>
          </w:p>
        </w:tc>
        <w:tc>
          <w:tcPr>
            <w:tcW w:w="3200"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Zimski malonogometni turnir mladeži 2019.</w:t>
            </w:r>
          </w:p>
        </w:tc>
        <w:tc>
          <w:tcPr>
            <w:tcW w:w="2200"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8.000,00</w:t>
            </w:r>
          </w:p>
        </w:tc>
      </w:tr>
      <w:tr w:rsidR="00CA3376" w:rsidRPr="00CA3376" w:rsidTr="00A830CD">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3.</w:t>
            </w:r>
          </w:p>
        </w:tc>
        <w:tc>
          <w:tcPr>
            <w:tcW w:w="3258"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Sportski nogometni klub „</w:t>
            </w:r>
            <w:proofErr w:type="spellStart"/>
            <w:r w:rsidRPr="00CA3376">
              <w:rPr>
                <w:rFonts w:ascii="Calibri" w:hAnsi="Calibri" w:cs="Calibri"/>
                <w:sz w:val="24"/>
                <w:szCs w:val="24"/>
                <w:lang w:val="hr-HR"/>
              </w:rPr>
              <w:t>Libertas</w:t>
            </w:r>
            <w:proofErr w:type="spellEnd"/>
            <w:r w:rsidRPr="00CA3376">
              <w:rPr>
                <w:rFonts w:ascii="Calibri" w:hAnsi="Calibri" w:cs="Calibri"/>
                <w:sz w:val="24"/>
                <w:szCs w:val="24"/>
                <w:lang w:val="hr-HR"/>
              </w:rPr>
              <w:t>“</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Tjedan nogometa u </w:t>
            </w:r>
            <w:proofErr w:type="spellStart"/>
            <w:r w:rsidRPr="00CA3376">
              <w:rPr>
                <w:rFonts w:ascii="Calibri" w:hAnsi="Calibri" w:cs="Calibri"/>
                <w:sz w:val="24"/>
                <w:szCs w:val="24"/>
                <w:lang w:val="hr-HR"/>
              </w:rPr>
              <w:t>Novskoj</w:t>
            </w:r>
            <w:proofErr w:type="spellEnd"/>
          </w:p>
        </w:tc>
        <w:tc>
          <w:tcPr>
            <w:tcW w:w="2200"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7.699,00</w:t>
            </w:r>
          </w:p>
        </w:tc>
      </w:tr>
      <w:tr w:rsidR="00CA3376" w:rsidRPr="00CA3376" w:rsidTr="003F4FC8">
        <w:trPr>
          <w:trHeight w:val="644"/>
        </w:trPr>
        <w:tc>
          <w:tcPr>
            <w:tcW w:w="580"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4.</w:t>
            </w:r>
          </w:p>
        </w:tc>
        <w:tc>
          <w:tcPr>
            <w:tcW w:w="3258"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Rukometni klub „Novska“ Novska</w:t>
            </w:r>
          </w:p>
        </w:tc>
        <w:tc>
          <w:tcPr>
            <w:tcW w:w="3200"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Tjedan rukometa u </w:t>
            </w:r>
            <w:proofErr w:type="spellStart"/>
            <w:r w:rsidRPr="00CA3376">
              <w:rPr>
                <w:rFonts w:ascii="Calibri" w:hAnsi="Calibri" w:cs="Calibri"/>
                <w:sz w:val="24"/>
                <w:szCs w:val="24"/>
                <w:lang w:val="hr-HR"/>
              </w:rPr>
              <w:t>Novskoj</w:t>
            </w:r>
            <w:proofErr w:type="spellEnd"/>
          </w:p>
        </w:tc>
        <w:tc>
          <w:tcPr>
            <w:tcW w:w="2200"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7.700,00</w:t>
            </w:r>
          </w:p>
        </w:tc>
      </w:tr>
      <w:tr w:rsidR="00CA3376" w:rsidRPr="00CA3376" w:rsidTr="003F4FC8">
        <w:trPr>
          <w:trHeight w:val="837"/>
        </w:trPr>
        <w:tc>
          <w:tcPr>
            <w:tcW w:w="580"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5.</w:t>
            </w:r>
          </w:p>
        </w:tc>
        <w:tc>
          <w:tcPr>
            <w:tcW w:w="3258"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Novljanske mažoretkinje</w:t>
            </w:r>
          </w:p>
        </w:tc>
        <w:tc>
          <w:tcPr>
            <w:tcW w:w="3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Internacionalno natjecanje mažoretkinja</w:t>
            </w:r>
          </w:p>
        </w:tc>
        <w:tc>
          <w:tcPr>
            <w:tcW w:w="2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6.000,00</w:t>
            </w:r>
          </w:p>
        </w:tc>
      </w:tr>
      <w:tr w:rsidR="00CA3376" w:rsidRPr="00CA3376" w:rsidTr="003F4FC8">
        <w:trPr>
          <w:trHeight w:val="509"/>
        </w:trPr>
        <w:tc>
          <w:tcPr>
            <w:tcW w:w="580"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6.</w:t>
            </w:r>
          </w:p>
        </w:tc>
        <w:tc>
          <w:tcPr>
            <w:tcW w:w="3258"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Veterani rukometnog kluba Novska</w:t>
            </w:r>
          </w:p>
        </w:tc>
        <w:tc>
          <w:tcPr>
            <w:tcW w:w="3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2. Veteranski rukometni turnir „</w:t>
            </w:r>
            <w:proofErr w:type="spellStart"/>
            <w:r w:rsidRPr="00CA3376">
              <w:rPr>
                <w:rFonts w:ascii="Calibri" w:hAnsi="Calibri" w:cs="Calibri"/>
                <w:sz w:val="24"/>
                <w:szCs w:val="24"/>
                <w:lang w:val="hr-HR"/>
              </w:rPr>
              <w:t>Lukovo</w:t>
            </w:r>
            <w:proofErr w:type="spellEnd"/>
            <w:r w:rsidRPr="00CA3376">
              <w:rPr>
                <w:rFonts w:ascii="Calibri" w:hAnsi="Calibri" w:cs="Calibri"/>
                <w:sz w:val="24"/>
                <w:szCs w:val="24"/>
                <w:lang w:val="hr-HR"/>
              </w:rPr>
              <w:t xml:space="preserve"> 2019“</w:t>
            </w:r>
          </w:p>
        </w:tc>
        <w:tc>
          <w:tcPr>
            <w:tcW w:w="2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3.000,00</w:t>
            </w:r>
          </w:p>
        </w:tc>
      </w:tr>
      <w:tr w:rsidR="00CA3376" w:rsidRPr="00CA3376" w:rsidTr="003F4FC8">
        <w:trPr>
          <w:trHeight w:val="631"/>
        </w:trPr>
        <w:tc>
          <w:tcPr>
            <w:tcW w:w="580"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7.</w:t>
            </w:r>
          </w:p>
        </w:tc>
        <w:tc>
          <w:tcPr>
            <w:tcW w:w="3258"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Kulturno-umjetničko društvo „Kolo“ Stari </w:t>
            </w:r>
            <w:proofErr w:type="spellStart"/>
            <w:r w:rsidRPr="00CA3376">
              <w:rPr>
                <w:rFonts w:ascii="Calibri" w:hAnsi="Calibri" w:cs="Calibri"/>
                <w:sz w:val="24"/>
                <w:szCs w:val="24"/>
                <w:lang w:val="hr-HR"/>
              </w:rPr>
              <w:t>Grbovac</w:t>
            </w:r>
            <w:proofErr w:type="spellEnd"/>
          </w:p>
        </w:tc>
        <w:tc>
          <w:tcPr>
            <w:tcW w:w="3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Redovna djelatnost-dodatna sredstva</w:t>
            </w:r>
          </w:p>
        </w:tc>
        <w:tc>
          <w:tcPr>
            <w:tcW w:w="2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2.800,00</w:t>
            </w:r>
          </w:p>
        </w:tc>
      </w:tr>
      <w:tr w:rsidR="00CA3376" w:rsidRPr="00CA3376" w:rsidTr="003F4FC8">
        <w:trPr>
          <w:trHeight w:val="556"/>
        </w:trPr>
        <w:tc>
          <w:tcPr>
            <w:tcW w:w="580"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8.</w:t>
            </w:r>
          </w:p>
        </w:tc>
        <w:tc>
          <w:tcPr>
            <w:tcW w:w="3258"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Nogometni klub „Sokol“ Rajić</w:t>
            </w:r>
          </w:p>
        </w:tc>
        <w:tc>
          <w:tcPr>
            <w:tcW w:w="3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Natjecanje svim uzrastima i ligama našeg kluba</w:t>
            </w:r>
          </w:p>
        </w:tc>
        <w:tc>
          <w:tcPr>
            <w:tcW w:w="2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3.000,00</w:t>
            </w:r>
          </w:p>
        </w:tc>
      </w:tr>
      <w:tr w:rsidR="00CA3376" w:rsidRPr="00CA3376" w:rsidTr="003F4FC8">
        <w:trPr>
          <w:trHeight w:val="493"/>
        </w:trPr>
        <w:tc>
          <w:tcPr>
            <w:tcW w:w="580"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9.</w:t>
            </w:r>
          </w:p>
        </w:tc>
        <w:tc>
          <w:tcPr>
            <w:tcW w:w="3258"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umirovljenika Novska</w:t>
            </w:r>
          </w:p>
        </w:tc>
        <w:tc>
          <w:tcPr>
            <w:tcW w:w="3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Potpora zboru pjevača</w:t>
            </w:r>
          </w:p>
        </w:tc>
        <w:tc>
          <w:tcPr>
            <w:tcW w:w="2200"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1.801,00</w:t>
            </w:r>
          </w:p>
        </w:tc>
      </w:tr>
    </w:tbl>
    <w:p w:rsidR="00A830CD" w:rsidRDefault="00A830CD" w:rsidP="00C50B8C">
      <w:pPr>
        <w:rPr>
          <w:rFonts w:ascii="Calibri" w:hAnsi="Calibri" w:cs="Calibri"/>
          <w:sz w:val="24"/>
          <w:szCs w:val="24"/>
          <w:lang w:val="hr-HR"/>
        </w:rPr>
      </w:pPr>
    </w:p>
    <w:p w:rsidR="00CA3376" w:rsidRPr="00CA3376" w:rsidRDefault="00CA3376" w:rsidP="00C50B8C">
      <w:pPr>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Program obuhvaća sljedeće aktivnosti i projekte:</w:t>
      </w:r>
    </w:p>
    <w:p w:rsidR="00CA3376" w:rsidRPr="00CA3376" w:rsidRDefault="00CA3376" w:rsidP="00C50B8C">
      <w:pPr>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1.3.1. Tekući projekt 1011 T100001 Udruge mladeži i djece </w:t>
      </w:r>
    </w:p>
    <w:p w:rsidR="00CA3376" w:rsidRPr="00CA3376" w:rsidRDefault="00CA3376" w:rsidP="00C50B8C">
      <w:pPr>
        <w:rPr>
          <w:rFonts w:ascii="Calibri" w:eastAsia="Calibri" w:hAnsi="Calibri" w:cs="Calibri"/>
          <w:b/>
          <w:sz w:val="24"/>
          <w:szCs w:val="24"/>
          <w:lang w:val="hr-HR" w:eastAsia="en-US"/>
        </w:rPr>
      </w:pPr>
    </w:p>
    <w:p w:rsidR="00CA3376" w:rsidRDefault="00CA3376" w:rsidP="00C50B8C">
      <w:pPr>
        <w:widowControl w:val="0"/>
        <w:suppressAutoHyphens/>
        <w:jc w:val="both"/>
        <w:rPr>
          <w:rFonts w:ascii="Calibri" w:hAnsi="Calibri" w:cs="Calibri"/>
          <w:sz w:val="24"/>
          <w:szCs w:val="24"/>
          <w:lang w:val="hr-HR"/>
        </w:rPr>
      </w:pPr>
      <w:r w:rsidRPr="00CA3376">
        <w:rPr>
          <w:rFonts w:ascii="Calibri" w:hAnsi="Calibri" w:cs="Calibri"/>
          <w:sz w:val="24"/>
          <w:szCs w:val="24"/>
          <w:lang w:val="hr-HR"/>
        </w:rPr>
        <w:t>Ovaj tekući projekt  u 2019. godini  izvršen je u iznosu od  212.500,00 kn  ili  85 % od plana, a nakon provedenog Javnog poziva, donacije</w:t>
      </w:r>
      <w:r w:rsidR="003F4FC8">
        <w:rPr>
          <w:rFonts w:ascii="Calibri" w:hAnsi="Calibri" w:cs="Calibri"/>
          <w:sz w:val="24"/>
          <w:szCs w:val="24"/>
          <w:lang w:val="hr-HR"/>
        </w:rPr>
        <w:t xml:space="preserve"> u ukupnom iznosu od  250.000,00 kn  </w:t>
      </w:r>
      <w:r w:rsidRPr="00CA3376">
        <w:rPr>
          <w:rFonts w:ascii="Calibri" w:hAnsi="Calibri" w:cs="Calibri"/>
          <w:sz w:val="24"/>
          <w:szCs w:val="24"/>
          <w:lang w:val="hr-HR"/>
        </w:rPr>
        <w:t>ostvarilo je 9 udruga za 9 projekata</w:t>
      </w:r>
      <w:r w:rsidR="003F4FC8">
        <w:rPr>
          <w:rFonts w:ascii="Calibri" w:hAnsi="Calibri" w:cs="Calibri"/>
          <w:sz w:val="24"/>
          <w:szCs w:val="24"/>
          <w:lang w:val="hr-HR"/>
        </w:rPr>
        <w:t>,</w:t>
      </w:r>
      <w:r w:rsidR="00A830CD">
        <w:rPr>
          <w:rFonts w:ascii="Calibri" w:hAnsi="Calibri" w:cs="Calibri"/>
          <w:sz w:val="24"/>
          <w:szCs w:val="24"/>
          <w:lang w:val="hr-HR"/>
        </w:rPr>
        <w:t xml:space="preserve"> i to: </w:t>
      </w:r>
    </w:p>
    <w:p w:rsidR="00DB3BC0" w:rsidRPr="00CA3376" w:rsidRDefault="00DB3BC0" w:rsidP="00C50B8C">
      <w:pPr>
        <w:widowControl w:val="0"/>
        <w:suppressAutoHyphens/>
        <w:jc w:val="both"/>
        <w:rPr>
          <w:rFonts w:ascii="Calibri" w:hAnsi="Calibri" w:cs="Calibri"/>
          <w:sz w:val="24"/>
          <w:szCs w:val="24"/>
          <w:lang w:val="hr-HR"/>
        </w:rPr>
      </w:pPr>
    </w:p>
    <w:tbl>
      <w:tblPr>
        <w:tblW w:w="9639" w:type="dxa"/>
        <w:tblInd w:w="108" w:type="dxa"/>
        <w:tblLook w:val="04A0" w:firstRow="1" w:lastRow="0" w:firstColumn="1" w:lastColumn="0" w:noHBand="0" w:noVBand="1"/>
      </w:tblPr>
      <w:tblGrid>
        <w:gridCol w:w="851"/>
        <w:gridCol w:w="3039"/>
        <w:gridCol w:w="3623"/>
        <w:gridCol w:w="2126"/>
      </w:tblGrid>
      <w:tr w:rsidR="00CA3376" w:rsidRPr="00CA3376" w:rsidTr="00C50B8C">
        <w:trPr>
          <w:trHeight w:val="404"/>
        </w:trPr>
        <w:tc>
          <w:tcPr>
            <w:tcW w:w="851"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CA3376" w:rsidRPr="00CA3376" w:rsidRDefault="00A830CD" w:rsidP="00C50B8C">
            <w:pPr>
              <w:jc w:val="center"/>
              <w:rPr>
                <w:rFonts w:ascii="Calibri" w:hAnsi="Calibri" w:cs="Calibri"/>
                <w:bCs/>
                <w:sz w:val="24"/>
                <w:szCs w:val="24"/>
                <w:lang w:val="hr-HR"/>
              </w:rPr>
            </w:pPr>
            <w:proofErr w:type="spellStart"/>
            <w:r>
              <w:rPr>
                <w:rFonts w:ascii="Calibri" w:hAnsi="Calibri" w:cs="Calibri"/>
                <w:bCs/>
                <w:sz w:val="24"/>
                <w:szCs w:val="24"/>
                <w:lang w:val="hr-HR"/>
              </w:rPr>
              <w:t>Rb</w:t>
            </w:r>
            <w:proofErr w:type="spellEnd"/>
            <w:r>
              <w:rPr>
                <w:rFonts w:ascii="Calibri" w:hAnsi="Calibri" w:cs="Calibri"/>
                <w:bCs/>
                <w:sz w:val="24"/>
                <w:szCs w:val="24"/>
                <w:lang w:val="hr-HR"/>
              </w:rPr>
              <w:t>.</w:t>
            </w:r>
          </w:p>
        </w:tc>
        <w:tc>
          <w:tcPr>
            <w:tcW w:w="3039"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A830CD">
        <w:trPr>
          <w:trHeight w:val="255"/>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Novljanske mažoretkinje</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Redovna godišnja djelatnost Novljanskih mažoretkinja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19.000,00</w:t>
            </w:r>
          </w:p>
        </w:tc>
      </w:tr>
      <w:tr w:rsidR="00CA3376" w:rsidRPr="00CA3376" w:rsidTr="00A830CD">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Izviđački odred „</w:t>
            </w:r>
            <w:proofErr w:type="spellStart"/>
            <w:r w:rsidRPr="00CA3376">
              <w:rPr>
                <w:rFonts w:ascii="Calibri" w:hAnsi="Calibri" w:cs="Calibri"/>
                <w:sz w:val="24"/>
                <w:szCs w:val="24"/>
                <w:lang w:val="hr-HR"/>
              </w:rPr>
              <w:t>Paludina</w:t>
            </w:r>
            <w:proofErr w:type="spellEnd"/>
            <w:r w:rsidRPr="00CA3376">
              <w:rPr>
                <w:rFonts w:ascii="Calibri" w:hAnsi="Calibri" w:cs="Calibri"/>
                <w:sz w:val="24"/>
                <w:szCs w:val="24"/>
                <w:lang w:val="hr-HR"/>
              </w:rPr>
              <w:t>“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„Let za 5“</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3.000,00</w:t>
            </w:r>
          </w:p>
        </w:tc>
      </w:tr>
      <w:tr w:rsidR="00CA3376" w:rsidRPr="00CA3376" w:rsidTr="00A830CD">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Atletski klub „Novljanska grupa atletičara“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Aktivirajmo NOGE 2019.</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29.000,00</w:t>
            </w:r>
          </w:p>
        </w:tc>
      </w:tr>
      <w:tr w:rsidR="00CA3376" w:rsidRPr="00CA3376" w:rsidTr="00A830CD">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Odred izviđača „Zelena patrola“ Rajić</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Međunarodni izviđački kamp „DUPIN“ 2019. (Druženje Uz Pjesmu i Igru Novska)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85.000,00</w:t>
            </w:r>
          </w:p>
        </w:tc>
      </w:tr>
      <w:tr w:rsidR="00CA3376" w:rsidRPr="00CA3376" w:rsidTr="00A830CD">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Sportski nogometni klub „</w:t>
            </w:r>
            <w:proofErr w:type="spellStart"/>
            <w:r w:rsidRPr="00CA3376">
              <w:rPr>
                <w:rFonts w:ascii="Calibri" w:hAnsi="Calibri" w:cs="Calibri"/>
                <w:sz w:val="24"/>
                <w:szCs w:val="24"/>
                <w:lang w:val="hr-HR"/>
              </w:rPr>
              <w:t>Libertas</w:t>
            </w:r>
            <w:proofErr w:type="spellEnd"/>
            <w:r w:rsidRPr="00CA3376">
              <w:rPr>
                <w:rFonts w:ascii="Calibri" w:hAnsi="Calibri" w:cs="Calibri"/>
                <w:sz w:val="24"/>
                <w:szCs w:val="24"/>
                <w:lang w:val="hr-HR"/>
              </w:rPr>
              <w:t>“</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Interaktivna sportska igraonica za djecu</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9.000,00</w:t>
            </w:r>
          </w:p>
        </w:tc>
      </w:tr>
      <w:tr w:rsidR="00CA3376" w:rsidRPr="00CA3376" w:rsidTr="00A830CD">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6.</w:t>
            </w:r>
          </w:p>
        </w:tc>
        <w:tc>
          <w:tcPr>
            <w:tcW w:w="3039"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Udruga mladih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Snaga mladosti!</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75.000,00</w:t>
            </w:r>
          </w:p>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Iskorišteno je 50</w:t>
            </w:r>
            <w:r w:rsidR="00B01245">
              <w:rPr>
                <w:rFonts w:ascii="Calibri" w:hAnsi="Calibri" w:cs="Calibri"/>
                <w:bCs/>
                <w:sz w:val="24"/>
                <w:szCs w:val="24"/>
                <w:lang w:val="hr-HR"/>
              </w:rPr>
              <w:t xml:space="preserve"> </w:t>
            </w:r>
            <w:r w:rsidRPr="00CA3376">
              <w:rPr>
                <w:rFonts w:ascii="Calibri" w:hAnsi="Calibri" w:cs="Calibri"/>
                <w:bCs/>
                <w:sz w:val="24"/>
                <w:szCs w:val="24"/>
                <w:lang w:val="hr-HR"/>
              </w:rPr>
              <w:t>%</w:t>
            </w:r>
          </w:p>
        </w:tc>
      </w:tr>
      <w:tr w:rsidR="00CA3376" w:rsidRPr="00CA3376" w:rsidTr="00DB3BC0">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7.</w:t>
            </w:r>
          </w:p>
        </w:tc>
        <w:tc>
          <w:tcPr>
            <w:tcW w:w="3039"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Športska udruga – Atletski klub „JAK“ Jasenovac</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Atletska je škola fora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4.000,00</w:t>
            </w:r>
          </w:p>
        </w:tc>
      </w:tr>
      <w:tr w:rsidR="00CA3376" w:rsidRPr="00CA3376" w:rsidTr="00DB3BC0">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30CD" w:rsidRDefault="00A830CD" w:rsidP="00A830CD">
            <w:pPr>
              <w:jc w:val="center"/>
              <w:rPr>
                <w:rFonts w:ascii="Calibri" w:hAnsi="Calibri" w:cs="Calibri"/>
                <w:sz w:val="24"/>
                <w:szCs w:val="24"/>
                <w:lang w:val="hr-HR"/>
              </w:rPr>
            </w:pPr>
          </w:p>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8.</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Udruga za poticanje sportskih aktivnosti i komunikacijske kreativnosti „</w:t>
            </w:r>
            <w:proofErr w:type="spellStart"/>
            <w:r w:rsidRPr="00CA3376">
              <w:rPr>
                <w:rFonts w:ascii="Calibri" w:hAnsi="Calibri" w:cs="Calibri"/>
                <w:sz w:val="24"/>
                <w:szCs w:val="24"/>
                <w:lang w:val="hr-HR"/>
              </w:rPr>
              <w:t>Ogrc</w:t>
            </w:r>
            <w:proofErr w:type="spellEnd"/>
            <w:r w:rsidRPr="00CA3376">
              <w:rPr>
                <w:rFonts w:ascii="Calibri" w:hAnsi="Calibri" w:cs="Calibri"/>
                <w:sz w:val="24"/>
                <w:szCs w:val="24"/>
                <w:lang w:val="hr-HR"/>
              </w:rPr>
              <w:t>“</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rsidR="00A830CD" w:rsidRDefault="00A830CD" w:rsidP="003F4FC8">
            <w:pPr>
              <w:jc w:val="both"/>
              <w:rPr>
                <w:rFonts w:ascii="Calibri" w:hAnsi="Calibri" w:cs="Calibri"/>
                <w:sz w:val="24"/>
                <w:szCs w:val="24"/>
                <w:lang w:val="hr-HR"/>
              </w:rPr>
            </w:pPr>
          </w:p>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Škola plivanja</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tcPr>
          <w:p w:rsidR="00A830CD" w:rsidRDefault="00A830CD" w:rsidP="00A830CD">
            <w:pPr>
              <w:jc w:val="right"/>
              <w:rPr>
                <w:rFonts w:ascii="Calibri" w:hAnsi="Calibri" w:cs="Calibri"/>
                <w:sz w:val="24"/>
                <w:szCs w:val="24"/>
                <w:lang w:val="hr-HR"/>
              </w:rPr>
            </w:pPr>
          </w:p>
          <w:p w:rsidR="00CA3376" w:rsidRPr="00CA3376" w:rsidRDefault="00CA3376" w:rsidP="00A830CD">
            <w:pPr>
              <w:jc w:val="right"/>
              <w:rPr>
                <w:rFonts w:ascii="Calibri" w:hAnsi="Calibri" w:cs="Calibri"/>
                <w:sz w:val="24"/>
                <w:szCs w:val="24"/>
                <w:lang w:val="hr-HR"/>
              </w:rPr>
            </w:pPr>
            <w:r w:rsidRPr="00CA3376">
              <w:rPr>
                <w:rFonts w:ascii="Calibri" w:hAnsi="Calibri" w:cs="Calibri"/>
                <w:sz w:val="24"/>
                <w:szCs w:val="24"/>
                <w:lang w:val="hr-HR"/>
              </w:rPr>
              <w:t>19.000,00</w:t>
            </w:r>
          </w:p>
        </w:tc>
      </w:tr>
      <w:tr w:rsidR="00CA3376" w:rsidRPr="00CA3376" w:rsidTr="00A830CD">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9.</w:t>
            </w:r>
          </w:p>
        </w:tc>
        <w:tc>
          <w:tcPr>
            <w:tcW w:w="3039"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Društvo naša djeca „Osmijeh“ Rajić</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Korak po korak od tradicije do suvremenih tehnologija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7.000,00</w:t>
            </w:r>
          </w:p>
        </w:tc>
      </w:tr>
    </w:tbl>
    <w:p w:rsidR="00DC688E" w:rsidRDefault="00DC688E" w:rsidP="003F4FC8">
      <w:pPr>
        <w:jc w:val="both"/>
        <w:rPr>
          <w:rFonts w:ascii="Calibri" w:eastAsia="Calibri" w:hAnsi="Calibri" w:cs="Calibri"/>
          <w:b/>
          <w:sz w:val="24"/>
          <w:szCs w:val="24"/>
          <w:lang w:val="hr-HR" w:eastAsia="en-US"/>
        </w:rPr>
      </w:pPr>
    </w:p>
    <w:p w:rsidR="00CA3376" w:rsidRPr="00CA3376" w:rsidRDefault="00CA3376" w:rsidP="003F4FC8">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1.3.2. Tekući projekt 1011 T100002 Humanitarne, socijalne i zdravstvene udruge</w:t>
      </w:r>
    </w:p>
    <w:p w:rsidR="00CA3376" w:rsidRPr="00CA3376" w:rsidRDefault="00CA3376" w:rsidP="003F4FC8">
      <w:pPr>
        <w:jc w:val="both"/>
        <w:rPr>
          <w:rFonts w:ascii="Calibri" w:eastAsia="Calibri" w:hAnsi="Calibri" w:cs="Calibri"/>
          <w:b/>
          <w:sz w:val="24"/>
          <w:szCs w:val="24"/>
          <w:lang w:val="hr-HR" w:eastAsia="en-US"/>
        </w:rPr>
      </w:pPr>
    </w:p>
    <w:p w:rsidR="00CA3376" w:rsidRPr="00CA3376" w:rsidRDefault="00CA3376" w:rsidP="003F4FC8">
      <w:pPr>
        <w:widowControl w:val="0"/>
        <w:suppressAutoHyphens/>
        <w:jc w:val="both"/>
        <w:rPr>
          <w:rFonts w:ascii="Calibri" w:hAnsi="Calibri" w:cs="Calibri"/>
          <w:sz w:val="24"/>
          <w:szCs w:val="24"/>
          <w:lang w:val="hr-HR"/>
        </w:rPr>
      </w:pPr>
      <w:r w:rsidRPr="00CA3376">
        <w:rPr>
          <w:rFonts w:ascii="Calibri" w:hAnsi="Calibri" w:cs="Calibri"/>
          <w:sz w:val="24"/>
          <w:szCs w:val="24"/>
          <w:lang w:val="hr-HR"/>
        </w:rPr>
        <w:t>Ovaj tekući projekt  u izvještajnom razdoblju izvršen je u iznosu od  57.000,00 kn  ili  100 % od plana, a nakon provedenog Javnog poziva,</w:t>
      </w:r>
      <w:r w:rsidR="00A830CD">
        <w:rPr>
          <w:rFonts w:ascii="Calibri" w:hAnsi="Calibri" w:cs="Calibri"/>
          <w:sz w:val="24"/>
          <w:szCs w:val="24"/>
          <w:lang w:val="hr-HR"/>
        </w:rPr>
        <w:t xml:space="preserve"> donacije u ukupnom iznosu od 57.000,00 kn   </w:t>
      </w:r>
      <w:r w:rsidRPr="00CA3376">
        <w:rPr>
          <w:rFonts w:ascii="Calibri" w:hAnsi="Calibri" w:cs="Calibri"/>
          <w:sz w:val="24"/>
          <w:szCs w:val="24"/>
          <w:lang w:val="hr-HR"/>
        </w:rPr>
        <w:t>ostvarilo je 7 udruga za 7 projekata</w:t>
      </w:r>
      <w:r w:rsidR="00A830CD">
        <w:rPr>
          <w:rFonts w:ascii="Calibri" w:hAnsi="Calibri" w:cs="Calibri"/>
          <w:sz w:val="24"/>
          <w:szCs w:val="24"/>
          <w:lang w:val="hr-HR"/>
        </w:rPr>
        <w:t>,</w:t>
      </w:r>
      <w:r w:rsidRPr="00CA3376">
        <w:rPr>
          <w:rFonts w:ascii="Calibri" w:hAnsi="Calibri" w:cs="Calibri"/>
          <w:sz w:val="24"/>
          <w:szCs w:val="24"/>
          <w:lang w:val="hr-HR"/>
        </w:rPr>
        <w:t xml:space="preserve"> i to:</w:t>
      </w:r>
    </w:p>
    <w:p w:rsidR="00CA3376" w:rsidRPr="00CA3376" w:rsidRDefault="00CA3376" w:rsidP="003F4FC8">
      <w:pPr>
        <w:widowControl w:val="0"/>
        <w:suppressAutoHyphens/>
        <w:jc w:val="both"/>
        <w:rPr>
          <w:rFonts w:ascii="Calibri" w:hAnsi="Calibri" w:cs="Calibri"/>
          <w:sz w:val="24"/>
          <w:szCs w:val="24"/>
          <w:lang w:val="hr-HR"/>
        </w:rPr>
      </w:pPr>
    </w:p>
    <w:tbl>
      <w:tblPr>
        <w:tblW w:w="9526" w:type="dxa"/>
        <w:tblInd w:w="250" w:type="dxa"/>
        <w:tblLook w:val="04A0" w:firstRow="1" w:lastRow="0" w:firstColumn="1" w:lastColumn="0" w:noHBand="0" w:noVBand="1"/>
      </w:tblPr>
      <w:tblGrid>
        <w:gridCol w:w="709"/>
        <w:gridCol w:w="3039"/>
        <w:gridCol w:w="3623"/>
        <w:gridCol w:w="2155"/>
      </w:tblGrid>
      <w:tr w:rsidR="00CA3376" w:rsidRPr="00CA3376" w:rsidTr="00C50B8C">
        <w:trPr>
          <w:trHeight w:val="392"/>
        </w:trPr>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CA3376" w:rsidRPr="00CA3376" w:rsidRDefault="00A830CD" w:rsidP="00A830CD">
            <w:pPr>
              <w:jc w:val="center"/>
              <w:rPr>
                <w:rFonts w:ascii="Calibri" w:hAnsi="Calibri" w:cs="Calibri"/>
                <w:bCs/>
                <w:sz w:val="24"/>
                <w:szCs w:val="24"/>
                <w:lang w:val="hr-HR"/>
              </w:rPr>
            </w:pPr>
            <w:proofErr w:type="spellStart"/>
            <w:r>
              <w:rPr>
                <w:rFonts w:ascii="Calibri" w:hAnsi="Calibri" w:cs="Calibri"/>
                <w:bCs/>
                <w:sz w:val="24"/>
                <w:szCs w:val="24"/>
                <w:lang w:val="hr-HR"/>
              </w:rPr>
              <w:t>Rb</w:t>
            </w:r>
            <w:proofErr w:type="spellEnd"/>
            <w:r>
              <w:rPr>
                <w:rFonts w:ascii="Calibri" w:hAnsi="Calibri" w:cs="Calibri"/>
                <w:bCs/>
                <w:sz w:val="24"/>
                <w:szCs w:val="24"/>
                <w:lang w:val="hr-HR"/>
              </w:rPr>
              <w:t>.</w:t>
            </w:r>
          </w:p>
        </w:tc>
        <w:tc>
          <w:tcPr>
            <w:tcW w:w="3039"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A830CD">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A830CD">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2155"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A830CD">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A830CD">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Udruga za unapređenje kvalitete življenja „</w:t>
            </w:r>
            <w:proofErr w:type="spellStart"/>
            <w:r w:rsidRPr="00CA3376">
              <w:rPr>
                <w:rFonts w:ascii="Calibri" w:hAnsi="Calibri" w:cs="Calibri"/>
                <w:sz w:val="24"/>
                <w:szCs w:val="24"/>
                <w:lang w:val="hr-HR"/>
              </w:rPr>
              <w:t>Novljančica</w:t>
            </w:r>
            <w:proofErr w:type="spellEnd"/>
            <w:r w:rsidRPr="00CA3376">
              <w:rPr>
                <w:rFonts w:ascii="Calibri" w:hAnsi="Calibri" w:cs="Calibri"/>
                <w:sz w:val="24"/>
                <w:szCs w:val="24"/>
                <w:lang w:val="hr-HR"/>
              </w:rPr>
              <w:t>“</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Prevencija nasilja među djecom i mladima</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10.000,00</w:t>
            </w:r>
          </w:p>
        </w:tc>
      </w:tr>
      <w:tr w:rsidR="00CA3376" w:rsidRPr="00CA3376" w:rsidTr="00A830CD">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A830CD" w:rsidRDefault="00A830CD" w:rsidP="00A830CD">
            <w:pPr>
              <w:jc w:val="center"/>
              <w:rPr>
                <w:rFonts w:ascii="Calibri" w:hAnsi="Calibri" w:cs="Calibri"/>
                <w:sz w:val="24"/>
                <w:szCs w:val="24"/>
                <w:lang w:val="hr-HR"/>
              </w:rPr>
            </w:pPr>
          </w:p>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A830CD" w:rsidRDefault="00A830CD" w:rsidP="003F4FC8">
            <w:pPr>
              <w:jc w:val="both"/>
              <w:rPr>
                <w:rFonts w:ascii="Calibri" w:hAnsi="Calibri" w:cs="Calibri"/>
                <w:sz w:val="24"/>
                <w:szCs w:val="24"/>
                <w:lang w:val="hr-HR"/>
              </w:rPr>
            </w:pPr>
          </w:p>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Udruga invalida rada Kutina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Socijalnim uslugama do bolje kvalitete života osoba s invaliditetom</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A830CD" w:rsidRDefault="00A830CD" w:rsidP="00A830CD">
            <w:pPr>
              <w:jc w:val="right"/>
              <w:rPr>
                <w:rFonts w:ascii="Calibri" w:hAnsi="Calibri" w:cs="Calibri"/>
                <w:bCs/>
                <w:sz w:val="24"/>
                <w:szCs w:val="24"/>
                <w:lang w:val="hr-HR"/>
              </w:rPr>
            </w:pPr>
          </w:p>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2.000,00</w:t>
            </w:r>
          </w:p>
        </w:tc>
      </w:tr>
      <w:tr w:rsidR="00CA3376" w:rsidRPr="00CA3376" w:rsidTr="00A830CD">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Udruga OSI - osoba s invaliditetom Kutina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Osnaži i djeluj</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2.000,00</w:t>
            </w:r>
          </w:p>
        </w:tc>
      </w:tr>
      <w:tr w:rsidR="00CA3376" w:rsidRPr="00CA3376" w:rsidTr="00A830CD">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A830CD" w:rsidRDefault="00A830CD" w:rsidP="00A830CD">
            <w:pPr>
              <w:jc w:val="center"/>
              <w:rPr>
                <w:rFonts w:ascii="Calibri" w:hAnsi="Calibri" w:cs="Calibri"/>
                <w:sz w:val="24"/>
                <w:szCs w:val="24"/>
                <w:lang w:val="hr-HR"/>
              </w:rPr>
            </w:pPr>
          </w:p>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Udruga osoba s invaliditetom Sisačko - moslavačke županije</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Socijalne usluge za osobe s invaliditetom s područja Grada Novske</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A830CD" w:rsidRDefault="00A830CD" w:rsidP="00A830CD">
            <w:pPr>
              <w:jc w:val="right"/>
              <w:rPr>
                <w:rFonts w:ascii="Calibri" w:hAnsi="Calibri" w:cs="Calibri"/>
                <w:bCs/>
                <w:sz w:val="24"/>
                <w:szCs w:val="24"/>
                <w:lang w:val="hr-HR"/>
              </w:rPr>
            </w:pPr>
          </w:p>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15.000,00</w:t>
            </w:r>
          </w:p>
        </w:tc>
      </w:tr>
      <w:tr w:rsidR="00CA3376" w:rsidRPr="00CA3376" w:rsidTr="00A830CD">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Udruga slijepih Grada Kutine i dijela SMŽ</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Želja ka boljem</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9.000,00</w:t>
            </w:r>
          </w:p>
        </w:tc>
      </w:tr>
      <w:tr w:rsidR="00CA3376" w:rsidRPr="00CA3376" w:rsidTr="00A830CD">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6.</w:t>
            </w:r>
          </w:p>
        </w:tc>
        <w:tc>
          <w:tcPr>
            <w:tcW w:w="3039"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Udruga umirovljenika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3F4FC8">
            <w:pPr>
              <w:jc w:val="both"/>
              <w:rPr>
                <w:rFonts w:ascii="Calibri" w:hAnsi="Calibri" w:cs="Calibri"/>
                <w:sz w:val="24"/>
                <w:szCs w:val="24"/>
                <w:lang w:val="hr-HR"/>
              </w:rPr>
            </w:pPr>
            <w:r w:rsidRPr="00CA3376">
              <w:rPr>
                <w:rFonts w:ascii="Calibri" w:hAnsi="Calibri" w:cs="Calibri"/>
                <w:sz w:val="24"/>
                <w:szCs w:val="24"/>
                <w:lang w:val="hr-HR"/>
              </w:rPr>
              <w:t>Institucionalna potpora za rad umirovljenika</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17.000,00</w:t>
            </w:r>
          </w:p>
        </w:tc>
      </w:tr>
      <w:tr w:rsidR="00CA3376" w:rsidRPr="00CA3376" w:rsidTr="00A830CD">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7.</w:t>
            </w:r>
          </w:p>
        </w:tc>
        <w:tc>
          <w:tcPr>
            <w:tcW w:w="3039"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Centar za žene ADELA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Savjetovalište i sklonište za žene i djecu žrtve nasilja u obitelji</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A830CD">
            <w:pPr>
              <w:jc w:val="right"/>
              <w:rPr>
                <w:rFonts w:ascii="Calibri" w:hAnsi="Calibri" w:cs="Calibri"/>
                <w:bCs/>
                <w:sz w:val="24"/>
                <w:szCs w:val="24"/>
                <w:lang w:val="hr-HR"/>
              </w:rPr>
            </w:pPr>
            <w:r w:rsidRPr="00CA3376">
              <w:rPr>
                <w:rFonts w:ascii="Calibri" w:hAnsi="Calibri" w:cs="Calibri"/>
                <w:bCs/>
                <w:sz w:val="24"/>
                <w:szCs w:val="24"/>
                <w:lang w:val="hr-HR"/>
              </w:rPr>
              <w:t>2.000,00</w:t>
            </w:r>
          </w:p>
        </w:tc>
      </w:tr>
    </w:tbl>
    <w:p w:rsidR="00CA3376" w:rsidRPr="00CA3376" w:rsidRDefault="00CA3376" w:rsidP="00C50B8C">
      <w:pPr>
        <w:widowControl w:val="0"/>
        <w:suppressAutoHyphens/>
        <w:jc w:val="both"/>
        <w:rPr>
          <w:rFonts w:ascii="Calibri" w:hAnsi="Calibri" w:cs="Calibri"/>
          <w:sz w:val="24"/>
          <w:szCs w:val="24"/>
          <w:lang w:val="hr-HR"/>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1.3.3. Tekući projekt 1011 T100003 Tehnička kultura</w:t>
      </w:r>
    </w:p>
    <w:p w:rsidR="00A830CD"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ab/>
      </w:r>
    </w:p>
    <w:p w:rsidR="00CA3376" w:rsidRPr="00CA3376" w:rsidRDefault="00CA3376" w:rsidP="00C50B8C">
      <w:pPr>
        <w:jc w:val="both"/>
        <w:rPr>
          <w:rFonts w:ascii="Calibri" w:eastAsia="Calibri" w:hAnsi="Calibri" w:cs="Calibri"/>
          <w:sz w:val="24"/>
          <w:szCs w:val="24"/>
          <w:lang w:val="hr-HR"/>
        </w:rPr>
      </w:pPr>
      <w:r w:rsidRPr="00CA3376">
        <w:rPr>
          <w:rFonts w:ascii="Calibri" w:eastAsia="Calibri" w:hAnsi="Calibri" w:cs="Calibri"/>
          <w:sz w:val="24"/>
          <w:szCs w:val="24"/>
          <w:lang w:val="hr-HR" w:eastAsia="en-US"/>
        </w:rPr>
        <w:t>Ovaj tekući projekt u 2019. godini izvršen je u iznosu od 29.000,00 kn ili 96,37% od plana, temeljem aktivnosti Gradske zajednice tehničke ku</w:t>
      </w:r>
      <w:r w:rsidR="00A830CD">
        <w:rPr>
          <w:rFonts w:ascii="Calibri" w:eastAsia="Calibri" w:hAnsi="Calibri" w:cs="Calibri"/>
          <w:sz w:val="24"/>
          <w:szCs w:val="24"/>
          <w:lang w:val="hr-HR" w:eastAsia="en-US"/>
        </w:rPr>
        <w:t xml:space="preserve">lture Novska koja je raspisala </w:t>
      </w:r>
      <w:r w:rsidRPr="00CA3376">
        <w:rPr>
          <w:rFonts w:ascii="Calibri" w:hAnsi="Calibri" w:cs="Calibri"/>
          <w:bCs/>
          <w:sz w:val="24"/>
          <w:szCs w:val="24"/>
          <w:shd w:val="clear" w:color="auto" w:fill="FFFFFF"/>
          <w:lang w:val="hr-HR"/>
        </w:rPr>
        <w:t xml:space="preserve">Javni poziv za financiranje javnih potreba u tehničkoj kulturi na području Grada Novske u 2019. godini u mjesecu kolovozu. Zajednica je provela postupak dodjele sredstava sukladno Pravilniku </w:t>
      </w:r>
      <w:r w:rsidRPr="00CA3376">
        <w:rPr>
          <w:rFonts w:ascii="Calibri" w:eastAsia="Calibri" w:hAnsi="Calibri" w:cs="Calibri"/>
          <w:sz w:val="24"/>
          <w:szCs w:val="24"/>
          <w:lang w:val="hr-HR" w:eastAsia="en-US"/>
        </w:rPr>
        <w:t xml:space="preserve">Gradske zajednice tehničke kulture Novska </w:t>
      </w:r>
      <w:r w:rsidRPr="00CA3376">
        <w:rPr>
          <w:rFonts w:ascii="Calibri" w:hAnsi="Calibri" w:cs="Calibri"/>
          <w:sz w:val="24"/>
          <w:szCs w:val="24"/>
          <w:lang w:val="hr-HR"/>
        </w:rPr>
        <w:t>o financiranju programa i projekata od interesa za opće dobro koje provode udruge tehničke kulture te dodijelila četiri donacije za financiranje projekata dviju udruga u tehničkoj kulturi – Radio klubu Novska i Informatičkom klubu Novska i to dvije kapitalne donacije za nabavu opreme u iznosu od 14.000,00 kn i dvije tekuće donacije za redovan rad u iznosu od 15.000,00 kn.</w:t>
      </w:r>
    </w:p>
    <w:p w:rsidR="00CA3376" w:rsidRDefault="00CA3376" w:rsidP="00C50B8C">
      <w:pPr>
        <w:jc w:val="both"/>
        <w:rPr>
          <w:rFonts w:ascii="Calibri" w:eastAsia="Calibri" w:hAnsi="Calibri" w:cs="Calibri"/>
          <w:sz w:val="24"/>
          <w:szCs w:val="24"/>
          <w:lang w:val="hr-HR" w:eastAsia="en-US"/>
        </w:rPr>
      </w:pPr>
    </w:p>
    <w:p w:rsidR="00DB3BC0" w:rsidRDefault="00DB3BC0" w:rsidP="00C50B8C">
      <w:pPr>
        <w:jc w:val="both"/>
        <w:rPr>
          <w:rFonts w:ascii="Calibri" w:eastAsia="Calibri" w:hAnsi="Calibri" w:cs="Calibri"/>
          <w:sz w:val="24"/>
          <w:szCs w:val="24"/>
          <w:lang w:val="hr-HR" w:eastAsia="en-US"/>
        </w:rPr>
      </w:pPr>
    </w:p>
    <w:p w:rsidR="00DB3BC0" w:rsidRDefault="00DB3BC0" w:rsidP="00C50B8C">
      <w:pPr>
        <w:jc w:val="both"/>
        <w:rPr>
          <w:rFonts w:ascii="Calibri" w:eastAsia="Calibri" w:hAnsi="Calibri" w:cs="Calibri"/>
          <w:sz w:val="24"/>
          <w:szCs w:val="24"/>
          <w:lang w:val="hr-HR" w:eastAsia="en-US"/>
        </w:rPr>
      </w:pPr>
    </w:p>
    <w:p w:rsidR="00DB3BC0" w:rsidRPr="00CA3376" w:rsidRDefault="00DB3BC0" w:rsidP="00C50B8C">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lastRenderedPageBreak/>
        <w:t xml:space="preserve">1.3.4. Tekući projekt 1011 T100004 Udruge iz Domovinskog rata </w:t>
      </w:r>
    </w:p>
    <w:p w:rsidR="00CA3376" w:rsidRPr="00CA3376" w:rsidRDefault="00CA3376" w:rsidP="00C50B8C">
      <w:pPr>
        <w:rPr>
          <w:rFonts w:ascii="Calibri" w:eastAsia="Calibri" w:hAnsi="Calibri" w:cs="Calibri"/>
          <w:b/>
          <w:sz w:val="24"/>
          <w:szCs w:val="24"/>
          <w:lang w:val="hr-HR" w:eastAsia="en-US"/>
        </w:rPr>
      </w:pPr>
    </w:p>
    <w:p w:rsidR="00DC688E" w:rsidRDefault="00CA3376" w:rsidP="00C50B8C">
      <w:pPr>
        <w:widowControl w:val="0"/>
        <w:suppressAutoHyphens/>
        <w:jc w:val="both"/>
        <w:rPr>
          <w:rFonts w:ascii="Calibri" w:hAnsi="Calibri" w:cs="Calibri"/>
          <w:sz w:val="24"/>
          <w:szCs w:val="24"/>
          <w:lang w:val="hr-HR"/>
        </w:rPr>
      </w:pPr>
      <w:r w:rsidRPr="00CA3376">
        <w:rPr>
          <w:rFonts w:ascii="Calibri" w:hAnsi="Calibri" w:cs="Calibri"/>
          <w:sz w:val="24"/>
          <w:szCs w:val="24"/>
          <w:lang w:val="hr-HR"/>
        </w:rPr>
        <w:t>Ovaj tekući projekt u 2019. godini je izvršen u iznosu od 328.625,00 kn ili 99,58 % od plana, a  ukupna sredstva u iznosu od 328.625,00 kn  na ukupno 2 javna poziva ostvarilo je 8 udruga za 10 projekata</w:t>
      </w:r>
      <w:r w:rsidR="00307E9E">
        <w:rPr>
          <w:rFonts w:ascii="Calibri" w:hAnsi="Calibri" w:cs="Calibri"/>
          <w:sz w:val="24"/>
          <w:szCs w:val="24"/>
          <w:lang w:val="hr-HR"/>
        </w:rPr>
        <w:t>,</w:t>
      </w:r>
      <w:r w:rsidRPr="00CA3376">
        <w:rPr>
          <w:rFonts w:ascii="Calibri" w:hAnsi="Calibri" w:cs="Calibri"/>
          <w:sz w:val="24"/>
          <w:szCs w:val="24"/>
          <w:lang w:val="hr-HR"/>
        </w:rPr>
        <w:t xml:space="preserve"> i to:</w:t>
      </w:r>
    </w:p>
    <w:p w:rsidR="00B01245" w:rsidRPr="00CA3376" w:rsidRDefault="00B01245" w:rsidP="00C50B8C">
      <w:pPr>
        <w:widowControl w:val="0"/>
        <w:suppressAutoHyphens/>
        <w:jc w:val="both"/>
        <w:rPr>
          <w:rFonts w:ascii="Calibri" w:hAnsi="Calibri" w:cs="Calibri"/>
          <w:sz w:val="24"/>
          <w:szCs w:val="24"/>
          <w:lang w:val="hr-HR"/>
        </w:rPr>
      </w:pPr>
    </w:p>
    <w:tbl>
      <w:tblPr>
        <w:tblW w:w="9497" w:type="dxa"/>
        <w:tblInd w:w="250" w:type="dxa"/>
        <w:tblLook w:val="04A0" w:firstRow="1" w:lastRow="0" w:firstColumn="1" w:lastColumn="0" w:noHBand="0" w:noVBand="1"/>
      </w:tblPr>
      <w:tblGrid>
        <w:gridCol w:w="709"/>
        <w:gridCol w:w="3039"/>
        <w:gridCol w:w="3623"/>
        <w:gridCol w:w="2126"/>
      </w:tblGrid>
      <w:tr w:rsidR="00CA3376" w:rsidRPr="00CA3376" w:rsidTr="00C50B8C">
        <w:trPr>
          <w:trHeight w:val="334"/>
        </w:trPr>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CA3376" w:rsidRPr="00CA3376" w:rsidRDefault="00A830CD" w:rsidP="00C50B8C">
            <w:pPr>
              <w:jc w:val="center"/>
              <w:rPr>
                <w:rFonts w:ascii="Calibri" w:hAnsi="Calibri" w:cs="Calibri"/>
                <w:bCs/>
                <w:sz w:val="24"/>
                <w:szCs w:val="24"/>
                <w:lang w:val="hr-HR"/>
              </w:rPr>
            </w:pPr>
            <w:proofErr w:type="spellStart"/>
            <w:r>
              <w:rPr>
                <w:rFonts w:ascii="Calibri" w:hAnsi="Calibri" w:cs="Calibri"/>
                <w:bCs/>
                <w:sz w:val="24"/>
                <w:szCs w:val="24"/>
                <w:lang w:val="hr-HR"/>
              </w:rPr>
              <w:t>Rb</w:t>
            </w:r>
            <w:proofErr w:type="spellEnd"/>
            <w:r>
              <w:rPr>
                <w:rFonts w:ascii="Calibri" w:hAnsi="Calibri" w:cs="Calibri"/>
                <w:bCs/>
                <w:sz w:val="24"/>
                <w:szCs w:val="24"/>
                <w:lang w:val="hr-HR"/>
              </w:rPr>
              <w:t>.</w:t>
            </w:r>
          </w:p>
        </w:tc>
        <w:tc>
          <w:tcPr>
            <w:tcW w:w="3039"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000000" w:fill="BDD7EE"/>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28495B">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A830CD" w:rsidRDefault="00A830CD" w:rsidP="00A830CD">
            <w:pPr>
              <w:jc w:val="center"/>
              <w:rPr>
                <w:rFonts w:ascii="Calibri" w:hAnsi="Calibri" w:cs="Calibri"/>
                <w:sz w:val="24"/>
                <w:szCs w:val="24"/>
                <w:lang w:val="hr-HR"/>
              </w:rPr>
            </w:pPr>
          </w:p>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Gradski ogranak Udruge hrvatskih dragovoljaca Domovinskog rata Grada Novske</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Promicanje vrijednosti Domovinskog rata prema planu i programu udruge u 2019. godini</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A830CD" w:rsidRDefault="00A830CD" w:rsidP="00C50B8C">
            <w:pPr>
              <w:jc w:val="right"/>
              <w:rPr>
                <w:rFonts w:ascii="Calibri" w:hAnsi="Calibri" w:cs="Calibri"/>
                <w:bCs/>
                <w:sz w:val="24"/>
                <w:szCs w:val="24"/>
                <w:lang w:val="hr-HR"/>
              </w:rPr>
            </w:pPr>
          </w:p>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28.000,00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A830CD" w:rsidRDefault="00A830CD" w:rsidP="00A830CD">
            <w:pPr>
              <w:jc w:val="center"/>
              <w:rPr>
                <w:rFonts w:ascii="Calibri" w:hAnsi="Calibri" w:cs="Calibri"/>
                <w:sz w:val="24"/>
                <w:szCs w:val="24"/>
                <w:lang w:val="hr-HR"/>
              </w:rPr>
            </w:pPr>
          </w:p>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Hrvatski časnički zbor grada Novske, općina Jasenovac i Lipovljani</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Provođenje plana i programa Udruge HČZ Novska u 2019. godini</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A830CD" w:rsidRDefault="00A830CD" w:rsidP="00C50B8C">
            <w:pPr>
              <w:jc w:val="right"/>
              <w:rPr>
                <w:rFonts w:ascii="Calibri" w:hAnsi="Calibri" w:cs="Calibri"/>
                <w:bCs/>
                <w:sz w:val="24"/>
                <w:szCs w:val="24"/>
                <w:lang w:val="hr-HR"/>
              </w:rPr>
            </w:pPr>
          </w:p>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10.000,00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A830CD" w:rsidRDefault="00A830CD" w:rsidP="00A830CD">
            <w:pPr>
              <w:jc w:val="center"/>
              <w:rPr>
                <w:rFonts w:ascii="Calibri" w:hAnsi="Calibri" w:cs="Calibri"/>
                <w:sz w:val="24"/>
                <w:szCs w:val="24"/>
                <w:lang w:val="hr-HR"/>
              </w:rPr>
            </w:pPr>
          </w:p>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hrvatskih branitelja Domovinskog rata policije Sisačko - moslavačke županije Podružnica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Obilježavanje Dana policije i pogibije hrvatskih branitelja, policajaca Policijske postaje Novska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A830CD" w:rsidRDefault="00A830CD" w:rsidP="00C50B8C">
            <w:pPr>
              <w:jc w:val="right"/>
              <w:rPr>
                <w:rFonts w:ascii="Calibri" w:hAnsi="Calibri" w:cs="Calibri"/>
                <w:bCs/>
                <w:sz w:val="24"/>
                <w:szCs w:val="24"/>
                <w:lang w:val="hr-HR"/>
              </w:rPr>
            </w:pPr>
          </w:p>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10.000,00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hrvatskih vojnih invalida Domovinskog rata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Redovan rad Udruge prema planu i programu u 2019.g.</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36.000,00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hrvatskih vojnih invalida Domovinskog rata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Institucionalna potpora HVIDR-i </w:t>
            </w:r>
            <w:proofErr w:type="spellStart"/>
            <w:r w:rsidRPr="00CA3376">
              <w:rPr>
                <w:rFonts w:ascii="Calibri" w:hAnsi="Calibri" w:cs="Calibri"/>
                <w:sz w:val="24"/>
                <w:szCs w:val="24"/>
                <w:lang w:val="hr-HR"/>
              </w:rPr>
              <w:t>i</w:t>
            </w:r>
            <w:proofErr w:type="spellEnd"/>
            <w:r w:rsidRPr="00CA3376">
              <w:rPr>
                <w:rFonts w:ascii="Calibri" w:hAnsi="Calibri" w:cs="Calibri"/>
                <w:sz w:val="24"/>
                <w:szCs w:val="24"/>
                <w:lang w:val="hr-HR"/>
              </w:rPr>
              <w:t xml:space="preserve"> drugim udrugama iz Domovinskog rata (URPBDR, UUHBDR, GO UHDDR, HČZ, UHBDRP SMŽ PODR. NOVSKA)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180.000,00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6.</w:t>
            </w:r>
          </w:p>
        </w:tc>
        <w:tc>
          <w:tcPr>
            <w:tcW w:w="3039"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ratnih veterana 1. gardijske brigade „Tigrovi“ Zagreb</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Čuvanje digniteta 1. GBR Tigrovi iz Domovinskog rata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6.000,00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7.</w:t>
            </w:r>
          </w:p>
        </w:tc>
        <w:tc>
          <w:tcPr>
            <w:tcW w:w="3039"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roditelja poginulih branitelja Domovinskog rata -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Promicanje Domovinskog rata prema planu i programu udruge za 2019. godinu</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10.000,00</w:t>
            </w:r>
          </w:p>
        </w:tc>
      </w:tr>
      <w:tr w:rsidR="00CA3376" w:rsidRPr="00CA3376" w:rsidTr="005F44E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8.</w:t>
            </w:r>
          </w:p>
        </w:tc>
        <w:tc>
          <w:tcPr>
            <w:tcW w:w="3039"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specijalne jedinice policije iz Domovinskog rata "RIS" Kutina - Podružnica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Redovan rad Udruge i obilježavanje obljetnica značajnih događanja iz Domovinskog rata </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10.000,00</w:t>
            </w:r>
          </w:p>
        </w:tc>
      </w:tr>
      <w:tr w:rsidR="00CA3376" w:rsidRPr="00CA3376" w:rsidTr="005F44EC">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9.</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udovica hrvatskih branitelja iz Domovinskog rata Republike Hrvatske -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Sjećanje na Domovinski rat "Ne zaboravljamo ih - s nama su" </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10.000,00</w:t>
            </w:r>
          </w:p>
        </w:tc>
      </w:tr>
      <w:tr w:rsidR="00CA3376" w:rsidRPr="00CA3376" w:rsidTr="005F44EC">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A830CD">
            <w:pPr>
              <w:jc w:val="center"/>
              <w:rPr>
                <w:rFonts w:ascii="Calibri" w:hAnsi="Calibri" w:cs="Calibri"/>
                <w:sz w:val="24"/>
                <w:szCs w:val="24"/>
                <w:lang w:val="hr-HR"/>
              </w:rPr>
            </w:pPr>
            <w:r w:rsidRPr="00CA3376">
              <w:rPr>
                <w:rFonts w:ascii="Calibri" w:hAnsi="Calibri" w:cs="Calibri"/>
                <w:sz w:val="24"/>
                <w:szCs w:val="24"/>
                <w:lang w:val="hr-HR"/>
              </w:rPr>
              <w:t>10.</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hrvatskih vojnih invalida Domovinskog rata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Nabava opreme za formiranje i djelovanje Gradiške graničarske pukovnije </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28.625,00</w:t>
            </w:r>
          </w:p>
        </w:tc>
      </w:tr>
    </w:tbl>
    <w:p w:rsidR="00CA3376" w:rsidRPr="00CA3376" w:rsidRDefault="00CA3376" w:rsidP="00C50B8C">
      <w:pPr>
        <w:widowControl w:val="0"/>
        <w:suppressAutoHyphens/>
        <w:jc w:val="both"/>
        <w:rPr>
          <w:rFonts w:ascii="Calibri" w:hAnsi="Calibri" w:cs="Calibri"/>
          <w:sz w:val="24"/>
          <w:szCs w:val="24"/>
          <w:lang w:val="hr-HR"/>
        </w:rPr>
      </w:pPr>
    </w:p>
    <w:p w:rsidR="0028495B"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Projekt pod rednim brojem 10. dodijeljen je temeljem prethodno provedenog Javnog poziva udrugama proisteklim iz Domovinskog rata za dodjelu financijske potpore za provođenje </w:t>
      </w:r>
      <w:r w:rsidRPr="00CA3376">
        <w:rPr>
          <w:rFonts w:ascii="Calibri" w:eastAsia="Calibri" w:hAnsi="Calibri" w:cs="Calibri"/>
          <w:sz w:val="24"/>
          <w:szCs w:val="24"/>
          <w:lang w:val="hr-HR" w:eastAsia="en-US"/>
        </w:rPr>
        <w:lastRenderedPageBreak/>
        <w:t>programa formiranja, opremanja i djelovanja Povijesne postrojbe Gradiške graničarske pukovnije na području Grada Novske.</w:t>
      </w:r>
    </w:p>
    <w:p w:rsidR="0028495B" w:rsidRPr="00CA3376" w:rsidRDefault="0028495B" w:rsidP="00C50B8C">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1.3.5. Tekući projekt 1011 T100005 Sufinanciranje rada ostalih udruga </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widowControl w:val="0"/>
        <w:suppressAutoHyphens/>
        <w:jc w:val="both"/>
        <w:rPr>
          <w:rFonts w:ascii="Calibri" w:hAnsi="Calibri" w:cs="Calibri"/>
          <w:sz w:val="24"/>
          <w:szCs w:val="24"/>
          <w:lang w:val="hr-HR"/>
        </w:rPr>
      </w:pPr>
      <w:r w:rsidRPr="00CA3376">
        <w:rPr>
          <w:rFonts w:ascii="Calibri" w:hAnsi="Calibri" w:cs="Calibri"/>
          <w:sz w:val="24"/>
          <w:szCs w:val="24"/>
          <w:lang w:val="hr-HR"/>
        </w:rPr>
        <w:t>Ovaj tekući projekt u 2019. godini</w:t>
      </w:r>
      <w:r w:rsidR="00B01245">
        <w:rPr>
          <w:rFonts w:ascii="Calibri" w:hAnsi="Calibri" w:cs="Calibri"/>
          <w:sz w:val="24"/>
          <w:szCs w:val="24"/>
          <w:lang w:val="hr-HR"/>
        </w:rPr>
        <w:t xml:space="preserve">  izvršen je u iznosu od 300.747,75</w:t>
      </w:r>
      <w:r w:rsidRPr="00CA3376">
        <w:rPr>
          <w:rFonts w:ascii="Calibri" w:hAnsi="Calibri" w:cs="Calibri"/>
          <w:sz w:val="24"/>
          <w:szCs w:val="24"/>
          <w:lang w:val="hr-HR"/>
        </w:rPr>
        <w:t xml:space="preserve"> kn ili 97</w:t>
      </w:r>
      <w:r w:rsidR="00B01245">
        <w:rPr>
          <w:rFonts w:ascii="Calibri" w:hAnsi="Calibri" w:cs="Calibri"/>
          <w:sz w:val="24"/>
          <w:szCs w:val="24"/>
          <w:lang w:val="hr-HR"/>
        </w:rPr>
        <w:t>,10</w:t>
      </w:r>
      <w:r w:rsidRPr="00CA3376">
        <w:rPr>
          <w:rFonts w:ascii="Calibri" w:hAnsi="Calibri" w:cs="Calibri"/>
          <w:sz w:val="24"/>
          <w:szCs w:val="24"/>
          <w:lang w:val="hr-HR"/>
        </w:rPr>
        <w:t xml:space="preserve"> % od plana. </w:t>
      </w:r>
    </w:p>
    <w:p w:rsidR="00CA3376" w:rsidRPr="00CA3376" w:rsidRDefault="00CA3376" w:rsidP="00C50B8C">
      <w:pPr>
        <w:widowControl w:val="0"/>
        <w:suppressAutoHyphens/>
        <w:jc w:val="both"/>
        <w:rPr>
          <w:rFonts w:ascii="Calibri" w:hAnsi="Calibri" w:cs="Calibri"/>
          <w:sz w:val="24"/>
          <w:szCs w:val="24"/>
          <w:lang w:val="hr-HR"/>
        </w:rPr>
      </w:pPr>
      <w:r w:rsidRPr="00CA3376">
        <w:rPr>
          <w:rFonts w:ascii="Calibri" w:hAnsi="Calibri" w:cs="Calibri"/>
          <w:sz w:val="24"/>
          <w:szCs w:val="24"/>
          <w:lang w:val="hr-HR"/>
        </w:rPr>
        <w:t>Za projekte ostalih udruga za koje je  raspisan javni poziv za financiranje u ukupnom  iznosu od 40.000,00 kn, u izvještajnom razdoblju utrošena su sredstva u iznosu  od 37.000,00 kn ili 92,50 % od plana, a  sredstva na javnom pozivu ostvarilo je 9 udruga za 9 projekata</w:t>
      </w:r>
      <w:r w:rsidR="0028495B">
        <w:rPr>
          <w:rFonts w:ascii="Calibri" w:hAnsi="Calibri" w:cs="Calibri"/>
          <w:sz w:val="24"/>
          <w:szCs w:val="24"/>
          <w:lang w:val="hr-HR"/>
        </w:rPr>
        <w:t>,</w:t>
      </w:r>
      <w:r w:rsidRPr="00CA3376">
        <w:rPr>
          <w:rFonts w:ascii="Calibri" w:hAnsi="Calibri" w:cs="Calibri"/>
          <w:sz w:val="24"/>
          <w:szCs w:val="24"/>
          <w:lang w:val="hr-HR"/>
        </w:rPr>
        <w:t xml:space="preserve"> i to:</w:t>
      </w:r>
    </w:p>
    <w:p w:rsidR="00CA3376" w:rsidRPr="00CA3376" w:rsidRDefault="00CA3376" w:rsidP="00C50B8C">
      <w:pPr>
        <w:widowControl w:val="0"/>
        <w:suppressAutoHyphens/>
        <w:jc w:val="both"/>
        <w:rPr>
          <w:rFonts w:ascii="Calibri" w:hAnsi="Calibri" w:cs="Calibri"/>
          <w:b/>
          <w:sz w:val="24"/>
          <w:szCs w:val="24"/>
          <w:u w:val="single"/>
          <w:lang w:val="hr-HR"/>
        </w:rPr>
      </w:pPr>
    </w:p>
    <w:tbl>
      <w:tblPr>
        <w:tblW w:w="9498" w:type="dxa"/>
        <w:tblInd w:w="-5" w:type="dxa"/>
        <w:tblLook w:val="04A0" w:firstRow="1" w:lastRow="0" w:firstColumn="1" w:lastColumn="0" w:noHBand="0" w:noVBand="1"/>
      </w:tblPr>
      <w:tblGrid>
        <w:gridCol w:w="709"/>
        <w:gridCol w:w="3294"/>
        <w:gridCol w:w="3623"/>
        <w:gridCol w:w="1872"/>
      </w:tblGrid>
      <w:tr w:rsidR="00CA3376" w:rsidRPr="00CA3376" w:rsidTr="0028495B">
        <w:trPr>
          <w:trHeight w:val="496"/>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A3376" w:rsidRPr="00CA3376" w:rsidRDefault="0028495B" w:rsidP="00C50B8C">
            <w:pPr>
              <w:jc w:val="center"/>
              <w:rPr>
                <w:rFonts w:ascii="Calibri" w:hAnsi="Calibri" w:cs="Calibri"/>
                <w:bCs/>
                <w:sz w:val="24"/>
                <w:szCs w:val="24"/>
                <w:lang w:val="hr-HR"/>
              </w:rPr>
            </w:pPr>
            <w:proofErr w:type="spellStart"/>
            <w:r>
              <w:rPr>
                <w:rFonts w:ascii="Calibri" w:hAnsi="Calibri" w:cs="Calibri"/>
                <w:bCs/>
                <w:sz w:val="24"/>
                <w:szCs w:val="24"/>
                <w:lang w:val="hr-HR"/>
              </w:rPr>
              <w:t>Rb</w:t>
            </w:r>
            <w:proofErr w:type="spellEnd"/>
            <w:r>
              <w:rPr>
                <w:rFonts w:ascii="Calibri" w:hAnsi="Calibri" w:cs="Calibri"/>
                <w:bCs/>
                <w:sz w:val="24"/>
                <w:szCs w:val="24"/>
                <w:lang w:val="hr-HR"/>
              </w:rPr>
              <w:t>.</w:t>
            </w:r>
          </w:p>
        </w:tc>
        <w:tc>
          <w:tcPr>
            <w:tcW w:w="329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18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28495B">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w:t>
            </w:r>
          </w:p>
        </w:tc>
        <w:tc>
          <w:tcPr>
            <w:tcW w:w="3294"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proofErr w:type="spellStart"/>
            <w:r w:rsidRPr="00CA3376">
              <w:rPr>
                <w:rFonts w:ascii="Calibri" w:hAnsi="Calibri" w:cs="Calibri"/>
                <w:sz w:val="24"/>
                <w:szCs w:val="24"/>
                <w:lang w:val="hr-HR"/>
              </w:rPr>
              <w:t>Oldtimer</w:t>
            </w:r>
            <w:proofErr w:type="spellEnd"/>
            <w:r w:rsidRPr="00CA3376">
              <w:rPr>
                <w:rFonts w:ascii="Calibri" w:hAnsi="Calibri" w:cs="Calibri"/>
                <w:sz w:val="24"/>
                <w:szCs w:val="24"/>
                <w:lang w:val="hr-HR"/>
              </w:rPr>
              <w:t xml:space="preserve"> klub "</w:t>
            </w:r>
            <w:proofErr w:type="spellStart"/>
            <w:r w:rsidRPr="00CA3376">
              <w:rPr>
                <w:rFonts w:ascii="Calibri" w:hAnsi="Calibri" w:cs="Calibri"/>
                <w:sz w:val="24"/>
                <w:szCs w:val="24"/>
                <w:lang w:val="hr-HR"/>
              </w:rPr>
              <w:t>Lanz</w:t>
            </w:r>
            <w:proofErr w:type="spellEnd"/>
            <w:r w:rsidRPr="00CA3376">
              <w:rPr>
                <w:rFonts w:ascii="Calibri" w:hAnsi="Calibri" w:cs="Calibri"/>
                <w:sz w:val="24"/>
                <w:szCs w:val="24"/>
                <w:lang w:val="hr-HR"/>
              </w:rPr>
              <w:t xml:space="preserve"> - Buldog"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Izložba starodobnih strojeva i vršidba žita na tradicionalan način</w:t>
            </w:r>
          </w:p>
        </w:tc>
        <w:tc>
          <w:tcPr>
            <w:tcW w:w="187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4.000,00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w:t>
            </w:r>
          </w:p>
        </w:tc>
        <w:tc>
          <w:tcPr>
            <w:tcW w:w="3294"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Pčelarska udruga "Metvica"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Izdavanje knjige MONOGRAFIJE „50 godina Pčelarske udruge Metvica Novska“</w:t>
            </w:r>
          </w:p>
        </w:tc>
        <w:tc>
          <w:tcPr>
            <w:tcW w:w="187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5.000,00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3.</w:t>
            </w:r>
          </w:p>
        </w:tc>
        <w:tc>
          <w:tcPr>
            <w:tcW w:w="3294"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Športski klub uzgajivača golubova listonoša "Novska  - 2009"</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Natjecanje golubova listonoša</w:t>
            </w:r>
          </w:p>
        </w:tc>
        <w:tc>
          <w:tcPr>
            <w:tcW w:w="187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2.000,00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28495B" w:rsidRDefault="0028495B" w:rsidP="00C50B8C">
            <w:pPr>
              <w:jc w:val="center"/>
              <w:rPr>
                <w:rFonts w:ascii="Calibri" w:hAnsi="Calibri" w:cs="Calibri"/>
                <w:sz w:val="24"/>
                <w:szCs w:val="24"/>
                <w:lang w:val="hr-HR"/>
              </w:rPr>
            </w:pPr>
          </w:p>
          <w:p w:rsidR="0028495B" w:rsidRDefault="0028495B" w:rsidP="00C50B8C">
            <w:pPr>
              <w:jc w:val="center"/>
              <w:rPr>
                <w:rFonts w:ascii="Calibri" w:hAnsi="Calibri" w:cs="Calibri"/>
                <w:sz w:val="24"/>
                <w:szCs w:val="24"/>
                <w:lang w:val="hr-HR"/>
              </w:rPr>
            </w:pPr>
          </w:p>
          <w:p w:rsidR="0028495B" w:rsidRDefault="0028495B" w:rsidP="00C50B8C">
            <w:pPr>
              <w:jc w:val="center"/>
              <w:rPr>
                <w:rFonts w:ascii="Calibri" w:hAnsi="Calibri" w:cs="Calibri"/>
                <w:sz w:val="24"/>
                <w:szCs w:val="24"/>
                <w:lang w:val="hr-HR"/>
              </w:rPr>
            </w:pPr>
          </w:p>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4.</w:t>
            </w:r>
          </w:p>
        </w:tc>
        <w:tc>
          <w:tcPr>
            <w:tcW w:w="3294" w:type="dxa"/>
            <w:tcBorders>
              <w:top w:val="nil"/>
              <w:left w:val="nil"/>
              <w:bottom w:val="single" w:sz="4" w:space="0" w:color="auto"/>
              <w:right w:val="single" w:sz="4" w:space="0" w:color="auto"/>
            </w:tcBorders>
            <w:shd w:val="clear" w:color="auto" w:fill="F2F2F2" w:themeFill="background1" w:themeFillShade="F2"/>
            <w:hideMark/>
          </w:tcPr>
          <w:p w:rsidR="0028495B" w:rsidRDefault="0028495B" w:rsidP="00C50B8C">
            <w:pPr>
              <w:rPr>
                <w:rFonts w:ascii="Calibri" w:hAnsi="Calibri" w:cs="Calibri"/>
                <w:sz w:val="24"/>
                <w:szCs w:val="24"/>
                <w:lang w:val="hr-HR"/>
              </w:rPr>
            </w:pPr>
          </w:p>
          <w:p w:rsidR="0028495B" w:rsidRDefault="0028495B" w:rsidP="00C50B8C">
            <w:pPr>
              <w:rPr>
                <w:rFonts w:ascii="Calibri" w:hAnsi="Calibri" w:cs="Calibri"/>
                <w:sz w:val="24"/>
                <w:szCs w:val="24"/>
                <w:lang w:val="hr-HR"/>
              </w:rPr>
            </w:pPr>
          </w:p>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antifašističkih boraca i antifašista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Sanacija oštećenja-obnova spomenika sa kosturnicom na Srpskom pravoslavnom groblju u </w:t>
            </w:r>
            <w:proofErr w:type="spellStart"/>
            <w:r w:rsidRPr="00CA3376">
              <w:rPr>
                <w:rFonts w:ascii="Calibri" w:hAnsi="Calibri" w:cs="Calibri"/>
                <w:sz w:val="24"/>
                <w:szCs w:val="24"/>
                <w:lang w:val="hr-HR"/>
              </w:rPr>
              <w:t>Novskoj</w:t>
            </w:r>
            <w:proofErr w:type="spellEnd"/>
            <w:r w:rsidRPr="00CA3376">
              <w:rPr>
                <w:rFonts w:ascii="Calibri" w:hAnsi="Calibri" w:cs="Calibri"/>
                <w:sz w:val="24"/>
                <w:szCs w:val="24"/>
                <w:lang w:val="hr-HR"/>
              </w:rPr>
              <w:t xml:space="preserve"> i konzerviranje porušenog spomenika sa kosturnicom na „Trokutu slavonskom“ te postavljanje pisanog obilježja</w:t>
            </w:r>
          </w:p>
        </w:tc>
        <w:tc>
          <w:tcPr>
            <w:tcW w:w="1872" w:type="dxa"/>
            <w:tcBorders>
              <w:top w:val="nil"/>
              <w:left w:val="nil"/>
              <w:bottom w:val="single" w:sz="4" w:space="0" w:color="auto"/>
              <w:right w:val="single" w:sz="4" w:space="0" w:color="auto"/>
            </w:tcBorders>
            <w:shd w:val="clear" w:color="auto" w:fill="F2F2F2" w:themeFill="background1" w:themeFillShade="F2"/>
            <w:noWrap/>
          </w:tcPr>
          <w:p w:rsidR="0028495B" w:rsidRDefault="0028495B" w:rsidP="00C50B8C">
            <w:pPr>
              <w:jc w:val="right"/>
              <w:rPr>
                <w:rFonts w:ascii="Calibri" w:hAnsi="Calibri" w:cs="Calibri"/>
                <w:bCs/>
                <w:sz w:val="24"/>
                <w:szCs w:val="24"/>
                <w:lang w:val="hr-HR"/>
              </w:rPr>
            </w:pPr>
          </w:p>
          <w:p w:rsidR="0028495B" w:rsidRDefault="0028495B" w:rsidP="00C50B8C">
            <w:pPr>
              <w:jc w:val="right"/>
              <w:rPr>
                <w:rFonts w:ascii="Calibri" w:hAnsi="Calibri" w:cs="Calibri"/>
                <w:bCs/>
                <w:sz w:val="24"/>
                <w:szCs w:val="24"/>
                <w:lang w:val="hr-HR"/>
              </w:rPr>
            </w:pPr>
          </w:p>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4.000,00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5.</w:t>
            </w:r>
          </w:p>
        </w:tc>
        <w:tc>
          <w:tcPr>
            <w:tcW w:w="3294"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uzgajivača goveda Mokro polje</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Program rada Udruge uzgajivača goveda Mokro polje za 2019. godinu</w:t>
            </w:r>
          </w:p>
        </w:tc>
        <w:tc>
          <w:tcPr>
            <w:tcW w:w="187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5.000,00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6.</w:t>
            </w:r>
          </w:p>
        </w:tc>
        <w:tc>
          <w:tcPr>
            <w:tcW w:w="3294" w:type="dxa"/>
            <w:tcBorders>
              <w:top w:val="nil"/>
              <w:left w:val="nil"/>
              <w:bottom w:val="single" w:sz="4" w:space="0" w:color="auto"/>
              <w:right w:val="single" w:sz="4" w:space="0" w:color="auto"/>
            </w:tcBorders>
            <w:shd w:val="clear" w:color="auto" w:fill="F2F2F2" w:themeFill="background1" w:themeFillShade="F2"/>
          </w:tcPr>
          <w:p w:rsidR="00CA3376" w:rsidRPr="00CA3376" w:rsidRDefault="0028495B" w:rsidP="00C50B8C">
            <w:pPr>
              <w:rPr>
                <w:rFonts w:ascii="Calibri" w:hAnsi="Calibri" w:cs="Calibri"/>
                <w:sz w:val="24"/>
                <w:szCs w:val="24"/>
                <w:lang w:val="hr-HR"/>
              </w:rPr>
            </w:pPr>
            <w:r>
              <w:rPr>
                <w:rFonts w:ascii="Calibri" w:hAnsi="Calibri" w:cs="Calibri"/>
                <w:sz w:val="24"/>
                <w:szCs w:val="24"/>
                <w:lang w:val="hr-HR"/>
              </w:rPr>
              <w:t xml:space="preserve">Udruga žena Nove </w:t>
            </w:r>
            <w:proofErr w:type="spellStart"/>
            <w:r>
              <w:rPr>
                <w:rFonts w:ascii="Calibri" w:hAnsi="Calibri" w:cs="Calibri"/>
                <w:sz w:val="24"/>
                <w:szCs w:val="24"/>
                <w:lang w:val="hr-HR"/>
              </w:rPr>
              <w:t>Subocke</w:t>
            </w:r>
            <w:proofErr w:type="spellEnd"/>
            <w:r>
              <w:rPr>
                <w:rFonts w:ascii="Calibri" w:hAnsi="Calibri" w:cs="Calibri"/>
                <w:sz w:val="24"/>
                <w:szCs w:val="24"/>
                <w:lang w:val="hr-HR"/>
              </w:rPr>
              <w:t xml:space="preserve"> "</w:t>
            </w:r>
            <w:proofErr w:type="spellStart"/>
            <w:r>
              <w:rPr>
                <w:rFonts w:ascii="Calibri" w:hAnsi="Calibri" w:cs="Calibri"/>
                <w:sz w:val="24"/>
                <w:szCs w:val="24"/>
                <w:lang w:val="hr-HR"/>
              </w:rPr>
              <w:t>Suboć</w:t>
            </w:r>
            <w:r w:rsidR="00CA3376" w:rsidRPr="00CA3376">
              <w:rPr>
                <w:rFonts w:ascii="Calibri" w:hAnsi="Calibri" w:cs="Calibri"/>
                <w:sz w:val="24"/>
                <w:szCs w:val="24"/>
                <w:lang w:val="hr-HR"/>
              </w:rPr>
              <w:t>anka</w:t>
            </w:r>
            <w:proofErr w:type="spellEnd"/>
            <w:r w:rsidR="00CA3376" w:rsidRPr="00CA3376">
              <w:rPr>
                <w:rFonts w:ascii="Calibri" w:hAnsi="Calibri" w:cs="Calibri"/>
                <w:sz w:val="24"/>
                <w:szCs w:val="24"/>
                <w:lang w:val="hr-HR"/>
              </w:rPr>
              <w:t>"</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Godišnji program Udruge žena Nove </w:t>
            </w:r>
            <w:proofErr w:type="spellStart"/>
            <w:r w:rsidRPr="00CA3376">
              <w:rPr>
                <w:rFonts w:ascii="Calibri" w:hAnsi="Calibri" w:cs="Calibri"/>
                <w:sz w:val="24"/>
                <w:szCs w:val="24"/>
                <w:lang w:val="hr-HR"/>
              </w:rPr>
              <w:t>Subocke</w:t>
            </w:r>
            <w:proofErr w:type="spellEnd"/>
            <w:r w:rsidRPr="00CA3376">
              <w:rPr>
                <w:rFonts w:ascii="Calibri" w:hAnsi="Calibri" w:cs="Calibri"/>
                <w:sz w:val="24"/>
                <w:szCs w:val="24"/>
                <w:lang w:val="hr-HR"/>
              </w:rPr>
              <w:t xml:space="preserve"> "</w:t>
            </w:r>
            <w:proofErr w:type="spellStart"/>
            <w:r w:rsidRPr="00CA3376">
              <w:rPr>
                <w:rFonts w:ascii="Calibri" w:hAnsi="Calibri" w:cs="Calibri"/>
                <w:sz w:val="24"/>
                <w:szCs w:val="24"/>
                <w:lang w:val="hr-HR"/>
              </w:rPr>
              <w:t>Su</w:t>
            </w:r>
            <w:r w:rsidR="0028495B">
              <w:rPr>
                <w:rFonts w:ascii="Calibri" w:hAnsi="Calibri" w:cs="Calibri"/>
                <w:sz w:val="24"/>
                <w:szCs w:val="24"/>
                <w:lang w:val="hr-HR"/>
              </w:rPr>
              <w:t>boć</w:t>
            </w:r>
            <w:r w:rsidRPr="00CA3376">
              <w:rPr>
                <w:rFonts w:ascii="Calibri" w:hAnsi="Calibri" w:cs="Calibri"/>
                <w:sz w:val="24"/>
                <w:szCs w:val="24"/>
                <w:lang w:val="hr-HR"/>
              </w:rPr>
              <w:t>anka</w:t>
            </w:r>
            <w:proofErr w:type="spellEnd"/>
            <w:r w:rsidRPr="00CA3376">
              <w:rPr>
                <w:rFonts w:ascii="Calibri" w:hAnsi="Calibri" w:cs="Calibri"/>
                <w:sz w:val="24"/>
                <w:szCs w:val="24"/>
                <w:lang w:val="hr-HR"/>
              </w:rPr>
              <w:t>"</w:t>
            </w:r>
          </w:p>
        </w:tc>
        <w:tc>
          <w:tcPr>
            <w:tcW w:w="187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4.000,00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7.</w:t>
            </w:r>
          </w:p>
        </w:tc>
        <w:tc>
          <w:tcPr>
            <w:tcW w:w="3294"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Moto-klub „Škorpion“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Obilježavanje Vukovarske tragedije</w:t>
            </w:r>
          </w:p>
        </w:tc>
        <w:tc>
          <w:tcPr>
            <w:tcW w:w="187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4.000,00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8.</w:t>
            </w:r>
          </w:p>
        </w:tc>
        <w:tc>
          <w:tcPr>
            <w:tcW w:w="3294" w:type="dxa"/>
            <w:tcBorders>
              <w:top w:val="nil"/>
              <w:left w:val="nil"/>
              <w:bottom w:val="single" w:sz="4" w:space="0" w:color="auto"/>
              <w:right w:val="single" w:sz="4" w:space="0" w:color="auto"/>
            </w:tcBorders>
            <w:shd w:val="clear" w:color="auto" w:fill="F2F2F2" w:themeFill="background1" w:themeFillShade="F2"/>
          </w:tcPr>
          <w:p w:rsidR="00CA3376" w:rsidRPr="00CA3376" w:rsidRDefault="00C96AC7" w:rsidP="00C50B8C">
            <w:pPr>
              <w:rPr>
                <w:rFonts w:ascii="Calibri" w:hAnsi="Calibri" w:cs="Calibri"/>
                <w:sz w:val="24"/>
                <w:szCs w:val="24"/>
                <w:lang w:val="hr-HR"/>
              </w:rPr>
            </w:pPr>
            <w:r>
              <w:rPr>
                <w:rFonts w:ascii="Calibri" w:hAnsi="Calibri" w:cs="Calibri"/>
                <w:sz w:val="24"/>
                <w:szCs w:val="24"/>
                <w:lang w:val="hr-HR"/>
              </w:rPr>
              <w:t>Udruga uzgajivača konja H</w:t>
            </w:r>
            <w:r w:rsidR="00CA3376" w:rsidRPr="00CA3376">
              <w:rPr>
                <w:rFonts w:ascii="Calibri" w:hAnsi="Calibri" w:cs="Calibri"/>
                <w:sz w:val="24"/>
                <w:szCs w:val="24"/>
                <w:lang w:val="hr-HR"/>
              </w:rPr>
              <w:t xml:space="preserve">rvatski </w:t>
            </w:r>
            <w:proofErr w:type="spellStart"/>
            <w:r w:rsidR="00CA3376" w:rsidRPr="00CA3376">
              <w:rPr>
                <w:rFonts w:ascii="Calibri" w:hAnsi="Calibri" w:cs="Calibri"/>
                <w:sz w:val="24"/>
                <w:szCs w:val="24"/>
                <w:lang w:val="hr-HR"/>
              </w:rPr>
              <w:t>posavac</w:t>
            </w:r>
            <w:proofErr w:type="spellEnd"/>
            <w:r w:rsidR="00CA3376" w:rsidRPr="00CA3376">
              <w:rPr>
                <w:rFonts w:ascii="Calibri" w:hAnsi="Calibri" w:cs="Calibri"/>
                <w:sz w:val="24"/>
                <w:szCs w:val="24"/>
                <w:lang w:val="hr-HR"/>
              </w:rPr>
              <w:t>-Novska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God</w:t>
            </w:r>
            <w:r w:rsidR="00C96AC7">
              <w:rPr>
                <w:rFonts w:ascii="Calibri" w:hAnsi="Calibri" w:cs="Calibri"/>
                <w:sz w:val="24"/>
                <w:szCs w:val="24"/>
                <w:lang w:val="hr-HR"/>
              </w:rPr>
              <w:t>išnja djelatnost-Izložba konja H</w:t>
            </w:r>
            <w:r w:rsidRPr="00CA3376">
              <w:rPr>
                <w:rFonts w:ascii="Calibri" w:hAnsi="Calibri" w:cs="Calibri"/>
                <w:sz w:val="24"/>
                <w:szCs w:val="24"/>
                <w:lang w:val="hr-HR"/>
              </w:rPr>
              <w:t xml:space="preserve">rvatski </w:t>
            </w:r>
            <w:proofErr w:type="spellStart"/>
            <w:r w:rsidRPr="00CA3376">
              <w:rPr>
                <w:rFonts w:ascii="Calibri" w:hAnsi="Calibri" w:cs="Calibri"/>
                <w:sz w:val="24"/>
                <w:szCs w:val="24"/>
                <w:lang w:val="hr-HR"/>
              </w:rPr>
              <w:t>posavac</w:t>
            </w:r>
            <w:proofErr w:type="spellEnd"/>
          </w:p>
        </w:tc>
        <w:tc>
          <w:tcPr>
            <w:tcW w:w="187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sz w:val="24"/>
                <w:szCs w:val="24"/>
                <w:lang w:val="hr-HR"/>
              </w:rPr>
            </w:pPr>
            <w:r w:rsidRPr="00CA3376">
              <w:rPr>
                <w:rFonts w:ascii="Calibri" w:hAnsi="Calibri" w:cs="Calibri"/>
                <w:sz w:val="24"/>
                <w:szCs w:val="24"/>
                <w:lang w:val="hr-HR"/>
              </w:rPr>
              <w:t>6.000,00</w:t>
            </w:r>
          </w:p>
        </w:tc>
      </w:tr>
      <w:tr w:rsidR="00CA3376" w:rsidRPr="00CA3376" w:rsidTr="0028495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9.</w:t>
            </w:r>
          </w:p>
        </w:tc>
        <w:tc>
          <w:tcPr>
            <w:tcW w:w="3294"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Planinarsko društvo „</w:t>
            </w:r>
            <w:proofErr w:type="spellStart"/>
            <w:r w:rsidRPr="00CA3376">
              <w:rPr>
                <w:rFonts w:ascii="Calibri" w:hAnsi="Calibri" w:cs="Calibri"/>
                <w:sz w:val="24"/>
                <w:szCs w:val="24"/>
                <w:lang w:val="hr-HR"/>
              </w:rPr>
              <w:t>Zmajevac</w:t>
            </w:r>
            <w:proofErr w:type="spellEnd"/>
            <w:r w:rsidRPr="00CA3376">
              <w:rPr>
                <w:rFonts w:ascii="Calibri" w:hAnsi="Calibri" w:cs="Calibri"/>
                <w:sz w:val="24"/>
                <w:szCs w:val="24"/>
                <w:lang w:val="hr-HR"/>
              </w:rPr>
              <w:t>“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Planinarenjem za zajednicu i sebe</w:t>
            </w:r>
          </w:p>
        </w:tc>
        <w:tc>
          <w:tcPr>
            <w:tcW w:w="187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6.000,00</w:t>
            </w:r>
          </w:p>
        </w:tc>
      </w:tr>
    </w:tbl>
    <w:p w:rsidR="00CA3376" w:rsidRPr="00CA3376" w:rsidRDefault="00CA3376" w:rsidP="00C50B8C">
      <w:pPr>
        <w:jc w:val="both"/>
        <w:rPr>
          <w:rFonts w:ascii="Calibri" w:hAnsi="Calibri" w:cs="Calibri"/>
          <w:b/>
          <w:sz w:val="24"/>
          <w:szCs w:val="24"/>
          <w:lang w:val="hr-HR"/>
        </w:rPr>
      </w:pPr>
    </w:p>
    <w:p w:rsidR="00CA3376" w:rsidRPr="00CA3376" w:rsidRDefault="00CA3376" w:rsidP="00C50B8C">
      <w:pPr>
        <w:jc w:val="both"/>
        <w:rPr>
          <w:rFonts w:ascii="Calibri" w:hAnsi="Calibri" w:cs="Calibri"/>
          <w:sz w:val="24"/>
          <w:szCs w:val="24"/>
          <w:u w:val="single"/>
          <w:lang w:val="hr-HR"/>
        </w:rPr>
      </w:pPr>
      <w:r w:rsidRPr="00CA3376">
        <w:rPr>
          <w:rFonts w:ascii="Calibri" w:eastAsia="Calibri" w:hAnsi="Calibri" w:cs="Calibri"/>
          <w:sz w:val="24"/>
          <w:szCs w:val="24"/>
          <w:lang w:val="hr-HR" w:eastAsia="en-US"/>
        </w:rPr>
        <w:t xml:space="preserve">U drugom polugodištu 2019. godine objavljen je 19. kolovoza 2019. godine Javni poziv </w:t>
      </w:r>
      <w:r w:rsidRPr="00CA3376">
        <w:rPr>
          <w:rFonts w:ascii="Calibri" w:hAnsi="Calibri" w:cs="Calibri"/>
          <w:sz w:val="24"/>
          <w:szCs w:val="24"/>
          <w:lang w:val="hr-HR"/>
        </w:rPr>
        <w:t>za predlaganje programa i projekata  koje će  provoditi udruge u 2019. godini - do iskorištenja sredstava</w:t>
      </w:r>
      <w:r w:rsidRPr="00CA3376">
        <w:rPr>
          <w:rFonts w:ascii="Calibri" w:eastAsia="Calibri" w:hAnsi="Calibri" w:cs="Calibri"/>
          <w:sz w:val="24"/>
          <w:szCs w:val="24"/>
          <w:lang w:val="hr-HR" w:eastAsia="en-US"/>
        </w:rPr>
        <w:t>, a nakon propisane procedure odlukom Gradonačelnika dodijeljeno je 9  donacija u ukupnom iznosu od 50.000,00 kn.</w:t>
      </w:r>
    </w:p>
    <w:p w:rsidR="00CA3376" w:rsidRDefault="00CA3376" w:rsidP="00C50B8C">
      <w:pPr>
        <w:jc w:val="both"/>
        <w:rPr>
          <w:rFonts w:ascii="Calibri" w:hAnsi="Calibri" w:cs="Calibri"/>
          <w:b/>
          <w:sz w:val="24"/>
          <w:szCs w:val="24"/>
          <w:lang w:val="hr-HR"/>
        </w:rPr>
      </w:pPr>
    </w:p>
    <w:p w:rsidR="00B01245" w:rsidRDefault="00B01245" w:rsidP="00C50B8C">
      <w:pPr>
        <w:jc w:val="both"/>
        <w:rPr>
          <w:rFonts w:ascii="Calibri" w:hAnsi="Calibri" w:cs="Calibri"/>
          <w:b/>
          <w:sz w:val="24"/>
          <w:szCs w:val="24"/>
          <w:lang w:val="hr-HR"/>
        </w:rPr>
      </w:pPr>
    </w:p>
    <w:p w:rsidR="00B01245" w:rsidRDefault="00B01245" w:rsidP="00C50B8C">
      <w:pPr>
        <w:jc w:val="both"/>
        <w:rPr>
          <w:rFonts w:ascii="Calibri" w:hAnsi="Calibri" w:cs="Calibri"/>
          <w:b/>
          <w:sz w:val="24"/>
          <w:szCs w:val="24"/>
          <w:lang w:val="hr-HR"/>
        </w:rPr>
      </w:pPr>
    </w:p>
    <w:p w:rsidR="00B01245" w:rsidRPr="00CA3376" w:rsidRDefault="00B01245" w:rsidP="00C50B8C">
      <w:pPr>
        <w:jc w:val="both"/>
        <w:rPr>
          <w:rFonts w:ascii="Calibri" w:hAnsi="Calibri" w:cs="Calibri"/>
          <w:b/>
          <w:sz w:val="24"/>
          <w:szCs w:val="24"/>
          <w:lang w:val="hr-HR"/>
        </w:rPr>
      </w:pPr>
    </w:p>
    <w:tbl>
      <w:tblPr>
        <w:tblW w:w="9498" w:type="dxa"/>
        <w:tblInd w:w="-5" w:type="dxa"/>
        <w:tblLook w:val="04A0" w:firstRow="1" w:lastRow="0" w:firstColumn="1" w:lastColumn="0" w:noHBand="0" w:noVBand="1"/>
      </w:tblPr>
      <w:tblGrid>
        <w:gridCol w:w="698"/>
        <w:gridCol w:w="3413"/>
        <w:gridCol w:w="3544"/>
        <w:gridCol w:w="1843"/>
      </w:tblGrid>
      <w:tr w:rsidR="00CA3376" w:rsidRPr="00CA3376" w:rsidTr="0028495B">
        <w:trPr>
          <w:trHeight w:val="405"/>
        </w:trPr>
        <w:tc>
          <w:tcPr>
            <w:tcW w:w="6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A3376" w:rsidRPr="00CA3376" w:rsidRDefault="0028495B" w:rsidP="00C50B8C">
            <w:pPr>
              <w:jc w:val="center"/>
              <w:rPr>
                <w:rFonts w:ascii="Calibri" w:hAnsi="Calibri" w:cs="Calibri"/>
                <w:bCs/>
                <w:sz w:val="24"/>
                <w:szCs w:val="24"/>
                <w:lang w:val="hr-HR"/>
              </w:rPr>
            </w:pPr>
            <w:proofErr w:type="spellStart"/>
            <w:r>
              <w:rPr>
                <w:rFonts w:ascii="Calibri" w:hAnsi="Calibri" w:cs="Calibri"/>
                <w:bCs/>
                <w:sz w:val="24"/>
                <w:szCs w:val="24"/>
                <w:lang w:val="hr-HR"/>
              </w:rPr>
              <w:lastRenderedPageBreak/>
              <w:t>Rb</w:t>
            </w:r>
            <w:proofErr w:type="spellEnd"/>
            <w:r>
              <w:rPr>
                <w:rFonts w:ascii="Calibri" w:hAnsi="Calibri" w:cs="Calibri"/>
                <w:bCs/>
                <w:sz w:val="24"/>
                <w:szCs w:val="24"/>
                <w:lang w:val="hr-HR"/>
              </w:rPr>
              <w:t>.</w:t>
            </w:r>
          </w:p>
        </w:tc>
        <w:tc>
          <w:tcPr>
            <w:tcW w:w="341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354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184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28495B">
        <w:trPr>
          <w:trHeight w:val="255"/>
        </w:trPr>
        <w:tc>
          <w:tcPr>
            <w:tcW w:w="698"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1.</w:t>
            </w:r>
          </w:p>
        </w:tc>
        <w:tc>
          <w:tcPr>
            <w:tcW w:w="341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proofErr w:type="spellStart"/>
            <w:r w:rsidRPr="00CA3376">
              <w:rPr>
                <w:rFonts w:ascii="Calibri" w:hAnsi="Calibri" w:cs="Calibri"/>
                <w:sz w:val="24"/>
                <w:szCs w:val="24"/>
                <w:lang w:val="hr-HR"/>
              </w:rPr>
              <w:t>Taekwondo</w:t>
            </w:r>
            <w:proofErr w:type="spellEnd"/>
            <w:r w:rsidRPr="00CA3376">
              <w:rPr>
                <w:rFonts w:ascii="Calibri" w:hAnsi="Calibri" w:cs="Calibri"/>
                <w:sz w:val="24"/>
                <w:szCs w:val="24"/>
                <w:lang w:val="hr-HR"/>
              </w:rPr>
              <w:t xml:space="preserve"> klub „</w:t>
            </w:r>
            <w:proofErr w:type="spellStart"/>
            <w:r w:rsidRPr="00CA3376">
              <w:rPr>
                <w:rFonts w:ascii="Calibri" w:hAnsi="Calibri" w:cs="Calibri"/>
                <w:sz w:val="24"/>
                <w:szCs w:val="24"/>
                <w:lang w:val="hr-HR"/>
              </w:rPr>
              <w:t>Ogrc</w:t>
            </w:r>
            <w:proofErr w:type="spellEnd"/>
            <w:r w:rsidRPr="00CA3376">
              <w:rPr>
                <w:rFonts w:ascii="Calibri" w:hAnsi="Calibri" w:cs="Calibri"/>
                <w:sz w:val="24"/>
                <w:szCs w:val="24"/>
                <w:lang w:val="hr-HR"/>
              </w:rPr>
              <w:t>“ Novska</w:t>
            </w:r>
          </w:p>
        </w:tc>
        <w:tc>
          <w:tcPr>
            <w:tcW w:w="3544"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Promocija športa i športske rekreacije kroz  </w:t>
            </w:r>
            <w:proofErr w:type="spellStart"/>
            <w:r w:rsidRPr="00CA3376">
              <w:rPr>
                <w:rFonts w:ascii="Calibri" w:hAnsi="Calibri" w:cs="Calibri"/>
                <w:sz w:val="24"/>
                <w:szCs w:val="24"/>
                <w:lang w:val="hr-HR"/>
              </w:rPr>
              <w:t>taekwondo</w:t>
            </w:r>
            <w:proofErr w:type="spellEnd"/>
          </w:p>
        </w:tc>
        <w:tc>
          <w:tcPr>
            <w:tcW w:w="1843"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10.000,00</w:t>
            </w:r>
          </w:p>
        </w:tc>
      </w:tr>
      <w:tr w:rsidR="00CA3376" w:rsidRPr="00CA3376" w:rsidTr="0028495B">
        <w:trPr>
          <w:trHeight w:val="255"/>
        </w:trPr>
        <w:tc>
          <w:tcPr>
            <w:tcW w:w="698"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2.</w:t>
            </w:r>
          </w:p>
        </w:tc>
        <w:tc>
          <w:tcPr>
            <w:tcW w:w="341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Sportski nogometni klub „</w:t>
            </w:r>
            <w:proofErr w:type="spellStart"/>
            <w:r w:rsidRPr="00CA3376">
              <w:rPr>
                <w:rFonts w:ascii="Calibri" w:hAnsi="Calibri" w:cs="Calibri"/>
                <w:sz w:val="24"/>
                <w:szCs w:val="24"/>
                <w:lang w:val="hr-HR"/>
              </w:rPr>
              <w:t>Libertas</w:t>
            </w:r>
            <w:proofErr w:type="spellEnd"/>
            <w:r w:rsidRPr="00CA3376">
              <w:rPr>
                <w:rFonts w:ascii="Calibri" w:hAnsi="Calibri" w:cs="Calibri"/>
                <w:sz w:val="24"/>
                <w:szCs w:val="24"/>
                <w:lang w:val="hr-HR"/>
              </w:rPr>
              <w:t>“</w:t>
            </w:r>
          </w:p>
        </w:tc>
        <w:tc>
          <w:tcPr>
            <w:tcW w:w="3544"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Zimski malonogometni turnir mladeži 2019.</w:t>
            </w:r>
          </w:p>
        </w:tc>
        <w:tc>
          <w:tcPr>
            <w:tcW w:w="1843"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8.000,00</w:t>
            </w:r>
          </w:p>
        </w:tc>
      </w:tr>
      <w:tr w:rsidR="00CA3376" w:rsidRPr="00CA3376" w:rsidTr="0028495B">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3.</w:t>
            </w:r>
          </w:p>
        </w:tc>
        <w:tc>
          <w:tcPr>
            <w:tcW w:w="3413"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Sportski nogometni klub „</w:t>
            </w:r>
            <w:proofErr w:type="spellStart"/>
            <w:r w:rsidRPr="00CA3376">
              <w:rPr>
                <w:rFonts w:ascii="Calibri" w:hAnsi="Calibri" w:cs="Calibri"/>
                <w:sz w:val="24"/>
                <w:szCs w:val="24"/>
                <w:lang w:val="hr-HR"/>
              </w:rPr>
              <w:t>Libertas</w:t>
            </w:r>
            <w:proofErr w:type="spellEnd"/>
            <w:r w:rsidRPr="00CA3376">
              <w:rPr>
                <w:rFonts w:ascii="Calibri" w:hAnsi="Calibri" w:cs="Calibri"/>
                <w:sz w:val="24"/>
                <w:szCs w:val="24"/>
                <w:lang w:val="hr-HR"/>
              </w:rPr>
              <w:t>“</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Tjedan nogometa u </w:t>
            </w:r>
            <w:proofErr w:type="spellStart"/>
            <w:r w:rsidRPr="00CA3376">
              <w:rPr>
                <w:rFonts w:ascii="Calibri" w:hAnsi="Calibri" w:cs="Calibri"/>
                <w:sz w:val="24"/>
                <w:szCs w:val="24"/>
                <w:lang w:val="hr-HR"/>
              </w:rPr>
              <w:t>Novskoj</w:t>
            </w:r>
            <w:proofErr w:type="spellEnd"/>
          </w:p>
        </w:tc>
        <w:tc>
          <w:tcPr>
            <w:tcW w:w="1843"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7.699,00</w:t>
            </w:r>
          </w:p>
        </w:tc>
      </w:tr>
      <w:tr w:rsidR="00CA3376" w:rsidRPr="00CA3376" w:rsidTr="0028495B">
        <w:trPr>
          <w:trHeight w:val="644"/>
        </w:trPr>
        <w:tc>
          <w:tcPr>
            <w:tcW w:w="698"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4.</w:t>
            </w:r>
          </w:p>
        </w:tc>
        <w:tc>
          <w:tcPr>
            <w:tcW w:w="341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2"/>
                <w:szCs w:val="22"/>
                <w:lang w:val="hr-HR"/>
              </w:rPr>
              <w:t>Rukometni</w:t>
            </w:r>
            <w:r w:rsidRPr="00CA3376">
              <w:rPr>
                <w:rFonts w:ascii="Calibri" w:hAnsi="Calibri" w:cs="Calibri"/>
                <w:sz w:val="24"/>
                <w:szCs w:val="24"/>
                <w:lang w:val="hr-HR"/>
              </w:rPr>
              <w:t xml:space="preserve"> klub „Novska“ Novska</w:t>
            </w:r>
          </w:p>
        </w:tc>
        <w:tc>
          <w:tcPr>
            <w:tcW w:w="3544"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Tjedan rukometa u </w:t>
            </w:r>
            <w:proofErr w:type="spellStart"/>
            <w:r w:rsidRPr="00CA3376">
              <w:rPr>
                <w:rFonts w:ascii="Calibri" w:hAnsi="Calibri" w:cs="Calibri"/>
                <w:sz w:val="24"/>
                <w:szCs w:val="24"/>
                <w:lang w:val="hr-HR"/>
              </w:rPr>
              <w:t>Novskoj</w:t>
            </w:r>
            <w:proofErr w:type="spellEnd"/>
          </w:p>
        </w:tc>
        <w:tc>
          <w:tcPr>
            <w:tcW w:w="184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7.700,00</w:t>
            </w:r>
          </w:p>
        </w:tc>
      </w:tr>
      <w:tr w:rsidR="00CA3376" w:rsidRPr="00CA3376" w:rsidTr="0028495B">
        <w:trPr>
          <w:trHeight w:val="719"/>
        </w:trPr>
        <w:tc>
          <w:tcPr>
            <w:tcW w:w="698"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5.</w:t>
            </w:r>
          </w:p>
        </w:tc>
        <w:tc>
          <w:tcPr>
            <w:tcW w:w="341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Novljanske mažoretkinje</w:t>
            </w:r>
          </w:p>
        </w:tc>
        <w:tc>
          <w:tcPr>
            <w:tcW w:w="3544"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Internacionalno natjecanje mažoretkinja</w:t>
            </w:r>
          </w:p>
        </w:tc>
        <w:tc>
          <w:tcPr>
            <w:tcW w:w="184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6.000,00</w:t>
            </w:r>
          </w:p>
        </w:tc>
      </w:tr>
      <w:tr w:rsidR="00CA3376" w:rsidRPr="00CA3376" w:rsidTr="0028495B">
        <w:trPr>
          <w:trHeight w:val="509"/>
        </w:trPr>
        <w:tc>
          <w:tcPr>
            <w:tcW w:w="698"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6.</w:t>
            </w:r>
          </w:p>
        </w:tc>
        <w:tc>
          <w:tcPr>
            <w:tcW w:w="341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Veterani rukometnog kluba Novska</w:t>
            </w:r>
          </w:p>
        </w:tc>
        <w:tc>
          <w:tcPr>
            <w:tcW w:w="3544" w:type="dxa"/>
            <w:tcBorders>
              <w:top w:val="nil"/>
              <w:left w:val="nil"/>
              <w:bottom w:val="single" w:sz="4" w:space="0" w:color="auto"/>
              <w:right w:val="single" w:sz="4" w:space="0" w:color="auto"/>
            </w:tcBorders>
            <w:shd w:val="clear" w:color="auto" w:fill="F2F2F2" w:themeFill="background1" w:themeFillShade="F2"/>
          </w:tcPr>
          <w:p w:rsidR="00CA3376" w:rsidRPr="00CA3376" w:rsidRDefault="00903FBD" w:rsidP="00C50B8C">
            <w:pPr>
              <w:rPr>
                <w:rFonts w:ascii="Calibri" w:hAnsi="Calibri" w:cs="Calibri"/>
                <w:sz w:val="24"/>
                <w:szCs w:val="24"/>
                <w:lang w:val="hr-HR"/>
              </w:rPr>
            </w:pPr>
            <w:r>
              <w:rPr>
                <w:rFonts w:ascii="Calibri" w:hAnsi="Calibri" w:cs="Calibri"/>
                <w:sz w:val="24"/>
                <w:szCs w:val="24"/>
                <w:lang w:val="hr-HR"/>
              </w:rPr>
              <w:t>2. v</w:t>
            </w:r>
            <w:bookmarkStart w:id="0" w:name="_GoBack"/>
            <w:bookmarkEnd w:id="0"/>
            <w:r w:rsidR="00CA3376" w:rsidRPr="00CA3376">
              <w:rPr>
                <w:rFonts w:ascii="Calibri" w:hAnsi="Calibri" w:cs="Calibri"/>
                <w:sz w:val="24"/>
                <w:szCs w:val="24"/>
                <w:lang w:val="hr-HR"/>
              </w:rPr>
              <w:t>eteranski rukometni turnir „</w:t>
            </w:r>
            <w:proofErr w:type="spellStart"/>
            <w:r w:rsidR="00CA3376" w:rsidRPr="00CA3376">
              <w:rPr>
                <w:rFonts w:ascii="Calibri" w:hAnsi="Calibri" w:cs="Calibri"/>
                <w:sz w:val="24"/>
                <w:szCs w:val="24"/>
                <w:lang w:val="hr-HR"/>
              </w:rPr>
              <w:t>Lukovo</w:t>
            </w:r>
            <w:proofErr w:type="spellEnd"/>
            <w:r w:rsidR="00CA3376" w:rsidRPr="00CA3376">
              <w:rPr>
                <w:rFonts w:ascii="Calibri" w:hAnsi="Calibri" w:cs="Calibri"/>
                <w:sz w:val="24"/>
                <w:szCs w:val="24"/>
                <w:lang w:val="hr-HR"/>
              </w:rPr>
              <w:t xml:space="preserve"> 2019“</w:t>
            </w:r>
          </w:p>
        </w:tc>
        <w:tc>
          <w:tcPr>
            <w:tcW w:w="184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3.000,00</w:t>
            </w:r>
          </w:p>
        </w:tc>
      </w:tr>
      <w:tr w:rsidR="00CA3376" w:rsidRPr="00CA3376" w:rsidTr="0028495B">
        <w:trPr>
          <w:trHeight w:val="631"/>
        </w:trPr>
        <w:tc>
          <w:tcPr>
            <w:tcW w:w="698"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7.</w:t>
            </w:r>
          </w:p>
        </w:tc>
        <w:tc>
          <w:tcPr>
            <w:tcW w:w="341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Kulturno-umjetničko društvo „Kolo“ Stari </w:t>
            </w:r>
            <w:proofErr w:type="spellStart"/>
            <w:r w:rsidRPr="00CA3376">
              <w:rPr>
                <w:rFonts w:ascii="Calibri" w:hAnsi="Calibri" w:cs="Calibri"/>
                <w:sz w:val="24"/>
                <w:szCs w:val="24"/>
                <w:lang w:val="hr-HR"/>
              </w:rPr>
              <w:t>Grbovac</w:t>
            </w:r>
            <w:proofErr w:type="spellEnd"/>
          </w:p>
        </w:tc>
        <w:tc>
          <w:tcPr>
            <w:tcW w:w="3544"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Redovna djelatnost-dodatna sredstva</w:t>
            </w:r>
          </w:p>
        </w:tc>
        <w:tc>
          <w:tcPr>
            <w:tcW w:w="184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2.800,00</w:t>
            </w:r>
          </w:p>
        </w:tc>
      </w:tr>
      <w:tr w:rsidR="00CA3376" w:rsidRPr="00CA3376" w:rsidTr="0028495B">
        <w:trPr>
          <w:trHeight w:val="556"/>
        </w:trPr>
        <w:tc>
          <w:tcPr>
            <w:tcW w:w="698"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8.</w:t>
            </w:r>
          </w:p>
        </w:tc>
        <w:tc>
          <w:tcPr>
            <w:tcW w:w="341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Nogometni klub „Sokol“ Rajić</w:t>
            </w:r>
          </w:p>
        </w:tc>
        <w:tc>
          <w:tcPr>
            <w:tcW w:w="3544"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Natjecanje svim uzrastima i ligama našeg kluba</w:t>
            </w:r>
          </w:p>
        </w:tc>
        <w:tc>
          <w:tcPr>
            <w:tcW w:w="184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3.000,00</w:t>
            </w:r>
          </w:p>
        </w:tc>
      </w:tr>
      <w:tr w:rsidR="00CA3376" w:rsidRPr="00CA3376" w:rsidTr="0028495B">
        <w:trPr>
          <w:trHeight w:val="493"/>
        </w:trPr>
        <w:tc>
          <w:tcPr>
            <w:tcW w:w="698"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28495B">
            <w:pPr>
              <w:jc w:val="center"/>
              <w:rPr>
                <w:rFonts w:ascii="Calibri" w:hAnsi="Calibri" w:cs="Calibri"/>
                <w:sz w:val="24"/>
                <w:szCs w:val="24"/>
                <w:lang w:val="hr-HR"/>
              </w:rPr>
            </w:pPr>
            <w:r w:rsidRPr="00CA3376">
              <w:rPr>
                <w:rFonts w:ascii="Calibri" w:hAnsi="Calibri" w:cs="Calibri"/>
                <w:sz w:val="24"/>
                <w:szCs w:val="24"/>
                <w:lang w:val="hr-HR"/>
              </w:rPr>
              <w:t>9.</w:t>
            </w:r>
          </w:p>
        </w:tc>
        <w:tc>
          <w:tcPr>
            <w:tcW w:w="341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umirovljenika Novska</w:t>
            </w:r>
          </w:p>
        </w:tc>
        <w:tc>
          <w:tcPr>
            <w:tcW w:w="3544"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Potpora zboru pjevača</w:t>
            </w:r>
          </w:p>
        </w:tc>
        <w:tc>
          <w:tcPr>
            <w:tcW w:w="184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1.801,00</w:t>
            </w:r>
          </w:p>
        </w:tc>
      </w:tr>
    </w:tbl>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U okviru ovog tekućeg projekta  b</w:t>
      </w:r>
      <w:r w:rsidR="00B01245">
        <w:rPr>
          <w:rFonts w:ascii="Calibri" w:eastAsia="Calibri" w:hAnsi="Calibri" w:cs="Calibri"/>
          <w:sz w:val="24"/>
          <w:szCs w:val="24"/>
          <w:lang w:val="hr-HR" w:eastAsia="en-US"/>
        </w:rPr>
        <w:t xml:space="preserve">ila su osigurana </w:t>
      </w:r>
      <w:r w:rsidR="0028495B">
        <w:rPr>
          <w:rFonts w:ascii="Calibri" w:eastAsia="Calibri" w:hAnsi="Calibri" w:cs="Calibri"/>
          <w:sz w:val="24"/>
          <w:szCs w:val="24"/>
          <w:lang w:val="hr-HR" w:eastAsia="en-US"/>
        </w:rPr>
        <w:t>i sredstva za:</w:t>
      </w:r>
    </w:p>
    <w:p w:rsidR="00CA3376" w:rsidRPr="00CA3376" w:rsidRDefault="00CA3376" w:rsidP="00C50B8C">
      <w:pPr>
        <w:numPr>
          <w:ilvl w:val="0"/>
          <w:numId w:val="4"/>
        </w:numPr>
        <w:contextualSpacing/>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dodjelu donacija udrugama koje koriste</w:t>
      </w:r>
      <w:r w:rsidR="0028495B">
        <w:rPr>
          <w:rFonts w:ascii="Calibri" w:eastAsia="Calibri" w:hAnsi="Calibri" w:cs="Calibri"/>
          <w:sz w:val="24"/>
          <w:szCs w:val="24"/>
          <w:lang w:val="hr-HR" w:eastAsia="en-US"/>
        </w:rPr>
        <w:t xml:space="preserve"> gradske poslovne prostore za </w:t>
      </w:r>
      <w:r w:rsidRPr="00CA3376">
        <w:rPr>
          <w:rFonts w:ascii="Calibri" w:eastAsia="Calibri" w:hAnsi="Calibri" w:cs="Calibri"/>
          <w:sz w:val="24"/>
          <w:szCs w:val="24"/>
          <w:lang w:val="hr-HR" w:eastAsia="en-US"/>
        </w:rPr>
        <w:t>režijske troškove, a ukupno je za tu nam</w:t>
      </w:r>
      <w:r w:rsidR="0028495B">
        <w:rPr>
          <w:rFonts w:ascii="Calibri" w:eastAsia="Calibri" w:hAnsi="Calibri" w:cs="Calibri"/>
          <w:sz w:val="24"/>
          <w:szCs w:val="24"/>
          <w:lang w:val="hr-HR" w:eastAsia="en-US"/>
        </w:rPr>
        <w:t xml:space="preserve">jenu u 2019. godini  utrošeno  </w:t>
      </w:r>
      <w:r w:rsidR="00B01245">
        <w:rPr>
          <w:rFonts w:ascii="Calibri" w:eastAsia="Calibri" w:hAnsi="Calibri" w:cs="Calibri"/>
          <w:sz w:val="24"/>
          <w:szCs w:val="24"/>
          <w:lang w:val="hr-HR" w:eastAsia="en-US"/>
        </w:rPr>
        <w:t>173.473,3</w:t>
      </w:r>
      <w:r w:rsidRPr="00CA3376">
        <w:rPr>
          <w:rFonts w:ascii="Calibri" w:eastAsia="Calibri" w:hAnsi="Calibri" w:cs="Calibri"/>
          <w:sz w:val="24"/>
          <w:szCs w:val="24"/>
          <w:lang w:val="hr-HR" w:eastAsia="en-US"/>
        </w:rPr>
        <w:t>0 kn</w:t>
      </w:r>
      <w:r w:rsidR="00B01245">
        <w:rPr>
          <w:rFonts w:ascii="Calibri" w:eastAsia="Calibri" w:hAnsi="Calibri" w:cs="Calibri"/>
          <w:sz w:val="24"/>
          <w:szCs w:val="24"/>
          <w:lang w:val="hr-HR" w:eastAsia="en-US"/>
        </w:rPr>
        <w:t>,</w:t>
      </w:r>
      <w:r w:rsidRPr="00CA3376">
        <w:rPr>
          <w:rFonts w:ascii="Calibri" w:eastAsia="Calibri" w:hAnsi="Calibri" w:cs="Calibri"/>
          <w:sz w:val="24"/>
          <w:szCs w:val="24"/>
          <w:lang w:val="hr-HR" w:eastAsia="en-US"/>
        </w:rPr>
        <w:t xml:space="preserve"> </w:t>
      </w:r>
    </w:p>
    <w:p w:rsidR="00CA3376" w:rsidRPr="00CA3376" w:rsidRDefault="00CA3376" w:rsidP="00C50B8C">
      <w:pPr>
        <w:numPr>
          <w:ilvl w:val="0"/>
          <w:numId w:val="4"/>
        </w:numPr>
        <w:contextualSpacing/>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za dodjelu tekućih i kapitalnih donacija kojima, sukladno Uredbi, raspolaže gradonačelnik, a sredstva za tu namjenu utrošena su u ukupnom iznosu od 28.709,00</w:t>
      </w:r>
      <w:r w:rsidR="0028495B">
        <w:rPr>
          <w:rFonts w:ascii="Calibri" w:eastAsia="Calibri" w:hAnsi="Calibri" w:cs="Calibri"/>
          <w:sz w:val="24"/>
          <w:szCs w:val="24"/>
          <w:lang w:val="hr-HR" w:eastAsia="en-US"/>
        </w:rPr>
        <w:t xml:space="preserve"> kn za tekuće donacije, a te u </w:t>
      </w:r>
      <w:r w:rsidRPr="00CA3376">
        <w:rPr>
          <w:rFonts w:ascii="Calibri" w:eastAsia="Calibri" w:hAnsi="Calibri" w:cs="Calibri"/>
          <w:sz w:val="24"/>
          <w:szCs w:val="24"/>
          <w:lang w:val="hr-HR" w:eastAsia="en-US"/>
        </w:rPr>
        <w:t>iznosu od 10.000,00 kn za kapitalne donacije.</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1.3.6. Tekući projekt 1011 T100007 Sufinanciranje rada Crvenog križa </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sz w:val="24"/>
          <w:szCs w:val="24"/>
          <w:lang w:val="hr-HR" w:eastAsia="en-US"/>
        </w:rPr>
        <w:t>Ovaj tekući projekt u 2019. godini</w:t>
      </w:r>
      <w:r w:rsidR="00B01245">
        <w:rPr>
          <w:rFonts w:ascii="Calibri" w:eastAsia="Calibri" w:hAnsi="Calibri"/>
          <w:sz w:val="24"/>
          <w:szCs w:val="24"/>
          <w:lang w:val="hr-HR" w:eastAsia="en-US"/>
        </w:rPr>
        <w:t xml:space="preserve"> izvršen je u iznosu od  480.000,00</w:t>
      </w:r>
      <w:r w:rsidRPr="00CA3376">
        <w:rPr>
          <w:rFonts w:ascii="Calibri" w:eastAsia="Calibri" w:hAnsi="Calibri"/>
          <w:sz w:val="24"/>
          <w:szCs w:val="24"/>
          <w:lang w:val="hr-HR" w:eastAsia="en-US"/>
        </w:rPr>
        <w:t xml:space="preserve"> kn </w:t>
      </w:r>
      <w:proofErr w:type="spellStart"/>
      <w:r w:rsidRPr="00CA3376">
        <w:rPr>
          <w:rFonts w:ascii="Calibri" w:eastAsia="Calibri" w:hAnsi="Calibri"/>
          <w:sz w:val="24"/>
          <w:szCs w:val="24"/>
          <w:lang w:eastAsia="en-US"/>
        </w:rPr>
        <w:t>ili</w:t>
      </w:r>
      <w:proofErr w:type="spellEnd"/>
      <w:r w:rsidRPr="00CA3376">
        <w:rPr>
          <w:rFonts w:ascii="Calibri" w:eastAsia="Calibri" w:hAnsi="Calibri"/>
          <w:sz w:val="24"/>
          <w:szCs w:val="24"/>
          <w:lang w:eastAsia="en-US"/>
        </w:rPr>
        <w:t xml:space="preserve"> 100 %</w:t>
      </w:r>
      <w:r w:rsidRPr="00CA3376">
        <w:rPr>
          <w:rFonts w:ascii="Calibri" w:eastAsia="Calibri" w:hAnsi="Calibri"/>
          <w:sz w:val="24"/>
          <w:szCs w:val="24"/>
          <w:lang w:val="hr-HR" w:eastAsia="en-US"/>
        </w:rPr>
        <w:t xml:space="preserve"> od plana. </w:t>
      </w:r>
    </w:p>
    <w:p w:rsidR="00CA3376" w:rsidRPr="00CA3376" w:rsidRDefault="00CA3376" w:rsidP="00C50B8C">
      <w:pPr>
        <w:jc w:val="both"/>
        <w:rPr>
          <w:rFonts w:ascii="Calibri" w:eastAsia="Calibri" w:hAnsi="Calibri"/>
          <w:sz w:val="24"/>
          <w:szCs w:val="24"/>
          <w:lang w:val="hr-HR"/>
        </w:rPr>
      </w:pPr>
      <w:r w:rsidRPr="00CA3376">
        <w:rPr>
          <w:rFonts w:ascii="Calibri" w:eastAsia="Calibri" w:hAnsi="Calibri"/>
          <w:sz w:val="24"/>
          <w:szCs w:val="24"/>
          <w:lang w:val="hr-HR" w:eastAsia="en-US"/>
        </w:rPr>
        <w:t>Sredstva su utrošena na redovni rad Gradskog društva Crvenog križa Novska (</w:t>
      </w:r>
      <w:r w:rsidRPr="00CA3376">
        <w:rPr>
          <w:rFonts w:ascii="Calibri" w:eastAsia="Calibri" w:hAnsi="Calibri"/>
          <w:sz w:val="24"/>
          <w:szCs w:val="24"/>
          <w:lang w:val="hr-HR"/>
        </w:rPr>
        <w:t>za financiranje plaća zaposlenika, za materijalne t</w:t>
      </w:r>
      <w:r w:rsidR="00B01245">
        <w:rPr>
          <w:rFonts w:ascii="Calibri" w:eastAsia="Calibri" w:hAnsi="Calibri"/>
          <w:sz w:val="24"/>
          <w:szCs w:val="24"/>
          <w:lang w:val="hr-HR"/>
        </w:rPr>
        <w:t xml:space="preserve">roškove, za provođenje programa </w:t>
      </w:r>
      <w:proofErr w:type="spellStart"/>
      <w:r w:rsidRPr="00CA3376">
        <w:rPr>
          <w:rFonts w:ascii="Calibri" w:eastAsia="Calibri" w:hAnsi="Calibri"/>
          <w:sz w:val="24"/>
          <w:szCs w:val="24"/>
          <w:lang w:val="hr-HR"/>
        </w:rPr>
        <w:t>logopedske</w:t>
      </w:r>
      <w:proofErr w:type="spellEnd"/>
      <w:r w:rsidRPr="00CA3376">
        <w:rPr>
          <w:rFonts w:ascii="Calibri" w:eastAsia="Calibri" w:hAnsi="Calibri"/>
          <w:sz w:val="24"/>
          <w:szCs w:val="24"/>
          <w:lang w:val="hr-HR"/>
        </w:rPr>
        <w:t xml:space="preserve"> rehabilitacije i ostale programe koje je Gradsko društvo Crvenog križa Novska u izvještajnom razdoblju provodilo u skladu sa svojim programom rada i financijskim planom  za 2019. godinu te za projekt „Novljanski paket za bebe“</w:t>
      </w:r>
      <w:r w:rsidR="0028495B">
        <w:rPr>
          <w:rFonts w:ascii="Calibri" w:eastAsia="Calibri" w:hAnsi="Calibri"/>
          <w:sz w:val="24"/>
          <w:szCs w:val="24"/>
          <w:lang w:val="hr-HR"/>
        </w:rPr>
        <w:t>)</w:t>
      </w:r>
      <w:r w:rsidRPr="00CA3376">
        <w:rPr>
          <w:rFonts w:ascii="Calibri" w:eastAsia="Calibri" w:hAnsi="Calibri"/>
          <w:sz w:val="24"/>
          <w:szCs w:val="24"/>
          <w:lang w:val="hr-HR"/>
        </w:rPr>
        <w:t xml:space="preserve">. </w:t>
      </w:r>
    </w:p>
    <w:p w:rsidR="00CA3376" w:rsidRPr="00CA3376" w:rsidRDefault="00CA3376" w:rsidP="00C50B8C">
      <w:pPr>
        <w:jc w:val="both"/>
        <w:rPr>
          <w:rFonts w:ascii="Calibri" w:eastAsia="Calibri" w:hAnsi="Calibri" w:cs="Calibri"/>
          <w:sz w:val="24"/>
          <w:szCs w:val="24"/>
          <w:lang w:val="hr-HR"/>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1.3.7. Tekući projekt 1011 T100008 Zaštita potrošača </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widowControl w:val="0"/>
        <w:suppressAutoHyphens/>
        <w:jc w:val="both"/>
        <w:rPr>
          <w:rFonts w:ascii="Calibri" w:eastAsia="Calibri" w:hAnsi="Calibri" w:cs="Calibri"/>
          <w:sz w:val="24"/>
          <w:szCs w:val="24"/>
          <w:lang w:val="hr-HR" w:eastAsia="en-US"/>
        </w:rPr>
      </w:pPr>
      <w:r w:rsidRPr="00CA3376">
        <w:rPr>
          <w:rFonts w:ascii="Calibri" w:hAnsi="Calibri" w:cs="Calibri"/>
          <w:sz w:val="24"/>
          <w:szCs w:val="24"/>
          <w:lang w:val="hr-HR"/>
        </w:rPr>
        <w:t>Ovaj tekući proje</w:t>
      </w:r>
      <w:r w:rsidR="00B01245">
        <w:rPr>
          <w:rFonts w:ascii="Calibri" w:hAnsi="Calibri" w:cs="Calibri"/>
          <w:sz w:val="24"/>
          <w:szCs w:val="24"/>
          <w:lang w:val="hr-HR"/>
        </w:rPr>
        <w:t xml:space="preserve">kt nije izvršen u 2019. godini </w:t>
      </w:r>
      <w:r w:rsidRPr="00CA3376">
        <w:rPr>
          <w:rFonts w:ascii="Calibri" w:hAnsi="Calibri" w:cs="Calibri"/>
          <w:sz w:val="24"/>
          <w:szCs w:val="24"/>
          <w:lang w:val="hr-HR"/>
        </w:rPr>
        <w:t xml:space="preserve">jer se na javni poziv nije javila niti jedna organizacija civilnog društva za provođenje projekta zaštite potrošača na području Grada Novske. </w:t>
      </w:r>
    </w:p>
    <w:p w:rsidR="00CA3376" w:rsidRDefault="00CA3376" w:rsidP="00C50B8C">
      <w:pPr>
        <w:jc w:val="both"/>
        <w:rPr>
          <w:rFonts w:ascii="Calibri" w:eastAsia="Calibri" w:hAnsi="Calibri" w:cs="Calibri"/>
          <w:sz w:val="24"/>
          <w:szCs w:val="24"/>
          <w:lang w:val="hr-HR" w:eastAsia="en-US"/>
        </w:rPr>
      </w:pPr>
    </w:p>
    <w:p w:rsidR="00B01245" w:rsidRDefault="00B01245" w:rsidP="00C50B8C">
      <w:pPr>
        <w:jc w:val="both"/>
        <w:rPr>
          <w:rFonts w:ascii="Calibri" w:eastAsia="Calibri" w:hAnsi="Calibri" w:cs="Calibri"/>
          <w:sz w:val="24"/>
          <w:szCs w:val="24"/>
          <w:lang w:val="hr-HR" w:eastAsia="en-US"/>
        </w:rPr>
      </w:pPr>
    </w:p>
    <w:p w:rsidR="00B01245" w:rsidRDefault="00B01245" w:rsidP="00C50B8C">
      <w:pPr>
        <w:jc w:val="both"/>
        <w:rPr>
          <w:rFonts w:ascii="Calibri" w:eastAsia="Calibri" w:hAnsi="Calibri" w:cs="Calibri"/>
          <w:sz w:val="24"/>
          <w:szCs w:val="24"/>
          <w:lang w:val="hr-HR" w:eastAsia="en-US"/>
        </w:rPr>
      </w:pPr>
    </w:p>
    <w:p w:rsidR="00B01245" w:rsidRDefault="00B01245" w:rsidP="00C50B8C">
      <w:pPr>
        <w:jc w:val="both"/>
        <w:rPr>
          <w:rFonts w:ascii="Calibri" w:eastAsia="Calibri" w:hAnsi="Calibri" w:cs="Calibri"/>
          <w:sz w:val="24"/>
          <w:szCs w:val="24"/>
          <w:lang w:val="hr-HR" w:eastAsia="en-US"/>
        </w:rPr>
      </w:pPr>
    </w:p>
    <w:p w:rsidR="00DB3BC0" w:rsidRPr="00CA3376" w:rsidRDefault="00DB3BC0" w:rsidP="00C50B8C">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lastRenderedPageBreak/>
        <w:t>1.4.   Program 1012 JAVNE POTREBE U KULTURI</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Ovaj program je u  2019. godini  izvršen  u iznosu od 3.102.586,59 kn  ili 97,00 % od plana, i to za </w:t>
      </w:r>
      <w:r w:rsidR="0028495B">
        <w:rPr>
          <w:rFonts w:ascii="Calibri" w:eastAsia="Calibri" w:hAnsi="Calibri" w:cs="Calibri"/>
          <w:sz w:val="24"/>
          <w:szCs w:val="24"/>
          <w:lang w:val="hr-HR" w:eastAsia="en-US"/>
        </w:rPr>
        <w:t>sljedeće aktivnosti i projekte.</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1.4.1. Aktivnost 1012 A100001 Rashodi za zaposlene </w:t>
      </w:r>
    </w:p>
    <w:p w:rsidR="00CA3376" w:rsidRPr="00CA3376" w:rsidRDefault="00CA3376" w:rsidP="00C50B8C">
      <w:pPr>
        <w:jc w:val="both"/>
        <w:rPr>
          <w:rFonts w:ascii="Calibri" w:eastAsia="Calibri" w:hAnsi="Calibri" w:cs="Calibri"/>
          <w:b/>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 aktivnost  u 2019. godini izvršena je u izno</w:t>
      </w:r>
      <w:r w:rsidR="00B01245">
        <w:rPr>
          <w:rFonts w:ascii="Calibri" w:eastAsia="Calibri" w:hAnsi="Calibri" w:cs="Calibri"/>
          <w:sz w:val="24"/>
          <w:szCs w:val="24"/>
          <w:lang w:val="hr-HR" w:eastAsia="en-US"/>
        </w:rPr>
        <w:t>su od   u iznosu od 1.392.572,99</w:t>
      </w:r>
      <w:r w:rsidRPr="00CA3376">
        <w:rPr>
          <w:rFonts w:ascii="Calibri" w:eastAsia="Calibri" w:hAnsi="Calibri" w:cs="Calibri"/>
          <w:sz w:val="24"/>
          <w:szCs w:val="24"/>
          <w:lang w:val="hr-HR" w:eastAsia="en-US"/>
        </w:rPr>
        <w:t xml:space="preserve">  kn ili 97</w:t>
      </w:r>
      <w:r w:rsidR="00B01245">
        <w:rPr>
          <w:rFonts w:ascii="Calibri" w:eastAsia="Calibri" w:hAnsi="Calibri" w:cs="Calibri"/>
          <w:sz w:val="24"/>
          <w:szCs w:val="24"/>
          <w:lang w:val="hr-HR" w:eastAsia="en-US"/>
        </w:rPr>
        <w:t xml:space="preserve">,42 % od plana, a odnosi se na plaće </w:t>
      </w:r>
      <w:r w:rsidRPr="00CA3376">
        <w:rPr>
          <w:rFonts w:ascii="Calibri" w:eastAsia="Calibri" w:hAnsi="Calibri" w:cs="Calibri"/>
          <w:sz w:val="24"/>
          <w:szCs w:val="24"/>
          <w:lang w:val="hr-HR" w:eastAsia="en-US"/>
        </w:rPr>
        <w:t>zaposlenika u Gradskoj knjižnici i čitao</w:t>
      </w:r>
      <w:r w:rsidR="00B01245">
        <w:rPr>
          <w:rFonts w:ascii="Calibri" w:eastAsia="Calibri" w:hAnsi="Calibri" w:cs="Calibri"/>
          <w:sz w:val="24"/>
          <w:szCs w:val="24"/>
          <w:lang w:val="hr-HR" w:eastAsia="en-US"/>
        </w:rPr>
        <w:t xml:space="preserve">nici “Ante </w:t>
      </w:r>
      <w:proofErr w:type="spellStart"/>
      <w:r w:rsidR="00B01245">
        <w:rPr>
          <w:rFonts w:ascii="Calibri" w:eastAsia="Calibri" w:hAnsi="Calibri" w:cs="Calibri"/>
          <w:sz w:val="24"/>
          <w:szCs w:val="24"/>
          <w:lang w:val="hr-HR" w:eastAsia="en-US"/>
        </w:rPr>
        <w:t>Jagar</w:t>
      </w:r>
      <w:proofErr w:type="spellEnd"/>
      <w:r w:rsidR="00B01245">
        <w:rPr>
          <w:rFonts w:ascii="Calibri" w:eastAsia="Calibri" w:hAnsi="Calibri" w:cs="Calibri"/>
          <w:sz w:val="24"/>
          <w:szCs w:val="24"/>
          <w:lang w:val="hr-HR" w:eastAsia="en-US"/>
        </w:rPr>
        <w:t xml:space="preserve">” Novska te na zaposlenike </w:t>
      </w:r>
      <w:r w:rsidRPr="00CA3376">
        <w:rPr>
          <w:rFonts w:ascii="Calibri" w:eastAsia="Calibri" w:hAnsi="Calibri" w:cs="Calibri"/>
          <w:sz w:val="24"/>
          <w:szCs w:val="24"/>
          <w:lang w:val="hr-HR" w:eastAsia="en-US"/>
        </w:rPr>
        <w:t>Pučkog otvorenog učilišta koji skrbe o provođenju programa u kulturi koje je provodilo Pučko otvoreno učilište Novska.</w:t>
      </w: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U Gradskoj knjižnici i čitaonici „Ante </w:t>
      </w:r>
      <w:proofErr w:type="spellStart"/>
      <w:r w:rsidRPr="00CA3376">
        <w:rPr>
          <w:rFonts w:ascii="Calibri" w:eastAsia="Calibri" w:hAnsi="Calibri" w:cs="Calibri"/>
          <w:sz w:val="24"/>
          <w:szCs w:val="24"/>
          <w:lang w:val="hr-HR" w:eastAsia="en-US"/>
        </w:rPr>
        <w:t>Jagar</w:t>
      </w:r>
      <w:proofErr w:type="spellEnd"/>
      <w:r w:rsidRPr="00CA3376">
        <w:rPr>
          <w:rFonts w:ascii="Calibri" w:eastAsia="Calibri" w:hAnsi="Calibri" w:cs="Calibri"/>
          <w:sz w:val="24"/>
          <w:szCs w:val="24"/>
          <w:lang w:val="hr-HR" w:eastAsia="en-US"/>
        </w:rPr>
        <w:t>“ Novska ova aktivnost izvršena je u iznos</w:t>
      </w:r>
      <w:r w:rsidR="00B01245">
        <w:rPr>
          <w:rFonts w:ascii="Calibri" w:eastAsia="Calibri" w:hAnsi="Calibri" w:cs="Calibri"/>
          <w:sz w:val="24"/>
          <w:szCs w:val="24"/>
          <w:lang w:val="hr-HR" w:eastAsia="en-US"/>
        </w:rPr>
        <w:t xml:space="preserve">u od 995.269,81 kn ili 99,15 </w:t>
      </w:r>
      <w:r w:rsidRPr="00CA3376">
        <w:rPr>
          <w:rFonts w:ascii="Calibri" w:eastAsia="Calibri" w:hAnsi="Calibri" w:cs="Calibri"/>
          <w:sz w:val="24"/>
          <w:szCs w:val="24"/>
          <w:lang w:val="hr-HR" w:eastAsia="en-US"/>
        </w:rPr>
        <w:t>% od plana za plaće, doprinose na plaće i ostalih materijalnih p</w:t>
      </w:r>
      <w:r w:rsidR="0028495B">
        <w:rPr>
          <w:rFonts w:ascii="Calibri" w:eastAsia="Calibri" w:hAnsi="Calibri" w:cs="Calibri"/>
          <w:sz w:val="24"/>
          <w:szCs w:val="24"/>
          <w:lang w:val="hr-HR" w:eastAsia="en-US"/>
        </w:rPr>
        <w:t>rava za 11 zaposlenika.</w:t>
      </w: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U Pučkom otvorenom učilištu Novska ova aktivnost izvršena je u iznosu od 397.303,18 kn ili 93,35 % od plana za plaće, doprinose na plaće i ostalih materijalnih prava za pet zaposlenika koji skrbe o provođenju programa u kulturi koje je provodila ustanova.</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b/>
          <w:sz w:val="24"/>
          <w:szCs w:val="24"/>
          <w:lang w:val="hr-HR" w:eastAsia="en-US"/>
        </w:rPr>
        <w:t xml:space="preserve">1.4.2. Aktivnost 1012 A100002 Materijalno-financijski rashodi  </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Ova aktivnost je izvršena u iznosu od 473.085,46 kn ili 92,38 % od plana, a odnosi se na materijalne troškove  poslovanja Pučkog otvorenog učilišta Novska i Gradske knjižnice i </w:t>
      </w:r>
      <w:r w:rsidR="0028495B">
        <w:rPr>
          <w:rFonts w:ascii="Calibri" w:eastAsia="Calibri" w:hAnsi="Calibri" w:cs="Calibri"/>
          <w:sz w:val="24"/>
          <w:szCs w:val="24"/>
          <w:lang w:val="hr-HR" w:eastAsia="en-US"/>
        </w:rPr>
        <w:t xml:space="preserve">čitaonice „Ante </w:t>
      </w:r>
      <w:proofErr w:type="spellStart"/>
      <w:r w:rsidR="0028495B">
        <w:rPr>
          <w:rFonts w:ascii="Calibri" w:eastAsia="Calibri" w:hAnsi="Calibri" w:cs="Calibri"/>
          <w:sz w:val="24"/>
          <w:szCs w:val="24"/>
          <w:lang w:val="hr-HR" w:eastAsia="en-US"/>
        </w:rPr>
        <w:t>Jagar</w:t>
      </w:r>
      <w:proofErr w:type="spellEnd"/>
      <w:r w:rsidR="0028495B">
        <w:rPr>
          <w:rFonts w:ascii="Calibri" w:eastAsia="Calibri" w:hAnsi="Calibri" w:cs="Calibri"/>
          <w:sz w:val="24"/>
          <w:szCs w:val="24"/>
          <w:lang w:val="hr-HR" w:eastAsia="en-US"/>
        </w:rPr>
        <w:t xml:space="preserve">“ Novska. </w:t>
      </w: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U Gradskoj knjižnici i čitaonici „Ante </w:t>
      </w:r>
      <w:proofErr w:type="spellStart"/>
      <w:r w:rsidRPr="00CA3376">
        <w:rPr>
          <w:rFonts w:ascii="Calibri" w:eastAsia="Calibri" w:hAnsi="Calibri" w:cs="Calibri"/>
          <w:sz w:val="24"/>
          <w:szCs w:val="24"/>
          <w:lang w:val="hr-HR" w:eastAsia="en-US"/>
        </w:rPr>
        <w:t>Jagar</w:t>
      </w:r>
      <w:proofErr w:type="spellEnd"/>
      <w:r w:rsidRPr="00CA3376">
        <w:rPr>
          <w:rFonts w:ascii="Calibri" w:eastAsia="Calibri" w:hAnsi="Calibri" w:cs="Calibri"/>
          <w:sz w:val="24"/>
          <w:szCs w:val="24"/>
          <w:lang w:val="hr-HR" w:eastAsia="en-US"/>
        </w:rPr>
        <w:t>“ Novska ova aktivnost iz</w:t>
      </w:r>
      <w:r w:rsidR="00B01245">
        <w:rPr>
          <w:rFonts w:ascii="Calibri" w:eastAsia="Calibri" w:hAnsi="Calibri" w:cs="Calibri"/>
          <w:sz w:val="24"/>
          <w:szCs w:val="24"/>
          <w:lang w:val="hr-HR" w:eastAsia="en-US"/>
        </w:rPr>
        <w:t xml:space="preserve">vršena je u iznosu od 329.619,63 kn ili 94,33 </w:t>
      </w:r>
      <w:r w:rsidRPr="00CA3376">
        <w:rPr>
          <w:rFonts w:ascii="Calibri" w:eastAsia="Calibri" w:hAnsi="Calibri" w:cs="Calibri"/>
          <w:sz w:val="24"/>
          <w:szCs w:val="24"/>
          <w:lang w:val="hr-HR" w:eastAsia="en-US"/>
        </w:rPr>
        <w:t>% od plana, a najviše sredstava utrošeno je za rashode za materijal i energiju u iznosu od 96.406,93 kn, rashode za usluge u iznosu od 93.950,78 kn i naknade troškova zaposlen</w:t>
      </w:r>
      <w:r w:rsidR="00B01245">
        <w:rPr>
          <w:rFonts w:ascii="Calibri" w:eastAsia="Calibri" w:hAnsi="Calibri" w:cs="Calibri"/>
          <w:sz w:val="24"/>
          <w:szCs w:val="24"/>
          <w:lang w:val="hr-HR" w:eastAsia="en-US"/>
        </w:rPr>
        <w:t>icima u iznosu od 66.213,2</w:t>
      </w:r>
      <w:r w:rsidR="0028495B">
        <w:rPr>
          <w:rFonts w:ascii="Calibri" w:eastAsia="Calibri" w:hAnsi="Calibri" w:cs="Calibri"/>
          <w:sz w:val="24"/>
          <w:szCs w:val="24"/>
          <w:lang w:val="hr-HR" w:eastAsia="en-US"/>
        </w:rPr>
        <w:t>0 kn.</w:t>
      </w: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U Pučkom otvorenom učilištu Novska ova aktivnost izvršena je u iznosu od </w:t>
      </w:r>
      <w:r w:rsidR="00B01245">
        <w:rPr>
          <w:rFonts w:ascii="Calibri" w:eastAsia="Calibri" w:hAnsi="Calibri" w:cs="Calibri"/>
          <w:sz w:val="24"/>
          <w:szCs w:val="24"/>
          <w:lang w:val="hr-HR" w:eastAsia="en-US"/>
        </w:rPr>
        <w:t>143.465,83 kn ili 88,21</w:t>
      </w:r>
      <w:r w:rsidRPr="00CA3376">
        <w:rPr>
          <w:rFonts w:ascii="Calibri" w:eastAsia="Calibri" w:hAnsi="Calibri" w:cs="Calibri"/>
          <w:sz w:val="24"/>
          <w:szCs w:val="24"/>
          <w:lang w:val="hr-HR" w:eastAsia="en-US"/>
        </w:rPr>
        <w:t xml:space="preserve"> % od plana, a na</w:t>
      </w:r>
      <w:r w:rsidR="00B01245">
        <w:rPr>
          <w:rFonts w:ascii="Calibri" w:eastAsia="Calibri" w:hAnsi="Calibri" w:cs="Calibri"/>
          <w:sz w:val="24"/>
          <w:szCs w:val="24"/>
          <w:lang w:val="hr-HR" w:eastAsia="en-US"/>
        </w:rPr>
        <w:t xml:space="preserve">jviše sredstava utrošeno je za </w:t>
      </w:r>
      <w:r w:rsidRPr="00CA3376">
        <w:rPr>
          <w:rFonts w:ascii="Calibri" w:eastAsia="Calibri" w:hAnsi="Calibri" w:cs="Calibri"/>
          <w:sz w:val="24"/>
          <w:szCs w:val="24"/>
          <w:lang w:val="hr-HR" w:eastAsia="en-US"/>
        </w:rPr>
        <w:t>troškove kino projekcija u iznosu od 64.690,95 kn, za rashode za materijal i energiju u iznosu od 34.520,92 kn i na naknade troškova zaposlenicima u iznosu od 22.281,00 kn.</w:t>
      </w:r>
    </w:p>
    <w:p w:rsidR="00CA3376" w:rsidRPr="00CA3376" w:rsidRDefault="00CA3376" w:rsidP="00C50B8C">
      <w:pPr>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1.4.3. Aktivnost 1012 A100004 Udruge u kulturi </w:t>
      </w:r>
    </w:p>
    <w:p w:rsidR="00CA3376" w:rsidRPr="00CA3376" w:rsidRDefault="00CA3376" w:rsidP="00C50B8C">
      <w:pPr>
        <w:jc w:val="both"/>
        <w:rPr>
          <w:rFonts w:ascii="Calibri" w:eastAsia="Calibri" w:hAnsi="Calibri" w:cs="Arial"/>
          <w:sz w:val="24"/>
          <w:szCs w:val="24"/>
          <w:lang w:val="hr-HR" w:eastAsia="en-US"/>
        </w:rPr>
      </w:pPr>
    </w:p>
    <w:p w:rsidR="00B01245" w:rsidRDefault="00CA3376" w:rsidP="00C50B8C">
      <w:pPr>
        <w:widowControl w:val="0"/>
        <w:suppressAutoHyphens/>
        <w:jc w:val="both"/>
        <w:rPr>
          <w:rFonts w:ascii="Calibri" w:hAnsi="Calibri" w:cs="Calibri"/>
          <w:sz w:val="24"/>
          <w:szCs w:val="24"/>
          <w:lang w:val="hr-HR"/>
        </w:rPr>
      </w:pPr>
      <w:r w:rsidRPr="00CA3376">
        <w:rPr>
          <w:rFonts w:ascii="Calibri" w:hAnsi="Calibri" w:cs="Calibri"/>
          <w:sz w:val="24"/>
          <w:szCs w:val="24"/>
          <w:lang w:val="hr-HR"/>
        </w:rPr>
        <w:t>Ova aktivnost u 2019. godini  izvršena je u iznosu  170.000,00 kn ili 100 % od plana, a   sredstva donacije u navedenom iznosu ostvarilo je 10 udruga za 11 programa</w:t>
      </w:r>
      <w:r w:rsidR="0028495B">
        <w:rPr>
          <w:rFonts w:ascii="Calibri" w:hAnsi="Calibri" w:cs="Calibri"/>
          <w:sz w:val="24"/>
          <w:szCs w:val="24"/>
          <w:lang w:val="hr-HR"/>
        </w:rPr>
        <w:t>,</w:t>
      </w:r>
      <w:r w:rsidR="00100DF2">
        <w:rPr>
          <w:rFonts w:ascii="Calibri" w:hAnsi="Calibri" w:cs="Calibri"/>
          <w:sz w:val="24"/>
          <w:szCs w:val="24"/>
          <w:lang w:val="hr-HR"/>
        </w:rPr>
        <w:t xml:space="preserve"> i to:</w:t>
      </w:r>
    </w:p>
    <w:p w:rsidR="00CA3376" w:rsidRPr="00CA3376" w:rsidRDefault="00100DF2" w:rsidP="00C50B8C">
      <w:pPr>
        <w:widowControl w:val="0"/>
        <w:suppressAutoHyphens/>
        <w:jc w:val="both"/>
        <w:rPr>
          <w:rFonts w:ascii="Calibri" w:hAnsi="Calibri" w:cs="Calibri"/>
          <w:sz w:val="24"/>
          <w:szCs w:val="24"/>
          <w:lang w:val="hr-HR"/>
        </w:rPr>
      </w:pPr>
      <w:r>
        <w:rPr>
          <w:rFonts w:ascii="Calibri" w:hAnsi="Calibri" w:cs="Calibri"/>
          <w:sz w:val="24"/>
          <w:szCs w:val="24"/>
          <w:lang w:val="hr-HR"/>
        </w:rPr>
        <w:t xml:space="preserve"> </w:t>
      </w:r>
    </w:p>
    <w:tbl>
      <w:tblPr>
        <w:tblW w:w="9445" w:type="dxa"/>
        <w:tblInd w:w="108" w:type="dxa"/>
        <w:tblLayout w:type="fixed"/>
        <w:tblLook w:val="04A0" w:firstRow="1" w:lastRow="0" w:firstColumn="1" w:lastColumn="0" w:noHBand="0" w:noVBand="1"/>
      </w:tblPr>
      <w:tblGrid>
        <w:gridCol w:w="709"/>
        <w:gridCol w:w="3181"/>
        <w:gridCol w:w="3623"/>
        <w:gridCol w:w="1932"/>
      </w:tblGrid>
      <w:tr w:rsidR="00CA3376" w:rsidRPr="00CA3376" w:rsidTr="00100DF2">
        <w:trPr>
          <w:trHeight w:val="372"/>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A3376" w:rsidRPr="00CA3376" w:rsidRDefault="00CA3376" w:rsidP="0028495B">
            <w:pPr>
              <w:jc w:val="center"/>
              <w:rPr>
                <w:rFonts w:ascii="Calibri" w:hAnsi="Calibri" w:cs="Calibri"/>
                <w:bCs/>
                <w:sz w:val="24"/>
                <w:szCs w:val="24"/>
                <w:lang w:val="hr-HR"/>
              </w:rPr>
            </w:pPr>
            <w:proofErr w:type="spellStart"/>
            <w:r w:rsidRPr="00CA3376">
              <w:rPr>
                <w:rFonts w:ascii="Calibri" w:hAnsi="Calibri" w:cs="Calibri"/>
                <w:bCs/>
                <w:sz w:val="24"/>
                <w:szCs w:val="24"/>
                <w:lang w:val="hr-HR"/>
              </w:rPr>
              <w:t>R</w:t>
            </w:r>
            <w:r w:rsidR="0028495B">
              <w:rPr>
                <w:rFonts w:ascii="Calibri" w:hAnsi="Calibri" w:cs="Calibri"/>
                <w:bCs/>
                <w:sz w:val="24"/>
                <w:szCs w:val="24"/>
                <w:lang w:val="hr-HR"/>
              </w:rPr>
              <w:t>b</w:t>
            </w:r>
            <w:proofErr w:type="spellEnd"/>
            <w:r w:rsidR="0028495B">
              <w:rPr>
                <w:rFonts w:ascii="Calibri" w:hAnsi="Calibri" w:cs="Calibri"/>
                <w:bCs/>
                <w:sz w:val="24"/>
                <w:szCs w:val="24"/>
                <w:lang w:val="hr-HR"/>
              </w:rPr>
              <w:t>.</w:t>
            </w:r>
          </w:p>
        </w:tc>
        <w:tc>
          <w:tcPr>
            <w:tcW w:w="318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19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100DF2">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Društvo likovnih autora Novske</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"TRIK 2019."</w:t>
            </w:r>
          </w:p>
        </w:tc>
        <w:tc>
          <w:tcPr>
            <w:tcW w:w="193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5.000,00</w:t>
            </w:r>
          </w:p>
        </w:tc>
      </w:tr>
      <w:tr w:rsidR="00CA3376" w:rsidRPr="00CA3376" w:rsidTr="00100DF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Hrvatsko filatelističko - numizmatičko društvo „Novska '94“</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Organizacija filatelističkih izložbi i izlaganje na izložbama drugih organizatora</w:t>
            </w:r>
          </w:p>
        </w:tc>
        <w:tc>
          <w:tcPr>
            <w:tcW w:w="193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6.000,00</w:t>
            </w:r>
          </w:p>
        </w:tc>
      </w:tr>
      <w:tr w:rsidR="00CA3376" w:rsidRPr="00CA3376" w:rsidTr="00100DF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3.</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Kulturno - umjetničko društvo "</w:t>
            </w:r>
            <w:proofErr w:type="spellStart"/>
            <w:r w:rsidRPr="00CA3376">
              <w:rPr>
                <w:rFonts w:ascii="Calibri" w:hAnsi="Calibri" w:cs="Calibri"/>
                <w:sz w:val="24"/>
                <w:szCs w:val="24"/>
                <w:lang w:val="hr-HR"/>
              </w:rPr>
              <w:t>Brest</w:t>
            </w:r>
            <w:proofErr w:type="spellEnd"/>
            <w:r w:rsidRPr="00CA3376">
              <w:rPr>
                <w:rFonts w:ascii="Calibri" w:hAnsi="Calibri" w:cs="Calibri"/>
                <w:sz w:val="24"/>
                <w:szCs w:val="24"/>
                <w:lang w:val="hr-HR"/>
              </w:rPr>
              <w:t xml:space="preserve">" </w:t>
            </w:r>
            <w:proofErr w:type="spellStart"/>
            <w:r w:rsidRPr="00CA3376">
              <w:rPr>
                <w:rFonts w:ascii="Calibri" w:hAnsi="Calibri" w:cs="Calibri"/>
                <w:sz w:val="24"/>
                <w:szCs w:val="24"/>
                <w:lang w:val="hr-HR"/>
              </w:rPr>
              <w:t>Brestača</w:t>
            </w:r>
            <w:proofErr w:type="spellEnd"/>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Redovan rad Društva</w:t>
            </w:r>
          </w:p>
        </w:tc>
        <w:tc>
          <w:tcPr>
            <w:tcW w:w="193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14.000,00</w:t>
            </w:r>
          </w:p>
        </w:tc>
      </w:tr>
      <w:tr w:rsidR="00CA3376" w:rsidRPr="00CA3376" w:rsidTr="00100DF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4.</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Kulturno - umjetničko društvo "Javor" </w:t>
            </w:r>
            <w:proofErr w:type="spellStart"/>
            <w:r w:rsidRPr="00CA3376">
              <w:rPr>
                <w:rFonts w:ascii="Calibri" w:hAnsi="Calibri" w:cs="Calibri"/>
                <w:sz w:val="24"/>
                <w:szCs w:val="24"/>
                <w:lang w:val="hr-HR"/>
              </w:rPr>
              <w:t>Jazavica</w:t>
            </w:r>
            <w:proofErr w:type="spellEnd"/>
            <w:r w:rsidRPr="00CA3376">
              <w:rPr>
                <w:rFonts w:ascii="Calibri" w:hAnsi="Calibri" w:cs="Calibri"/>
                <w:sz w:val="24"/>
                <w:szCs w:val="24"/>
                <w:lang w:val="hr-HR"/>
              </w:rPr>
              <w:t xml:space="preserve"> - Voćarica - </w:t>
            </w:r>
            <w:r w:rsidRPr="00CA3376">
              <w:rPr>
                <w:rFonts w:ascii="Calibri" w:hAnsi="Calibri" w:cs="Calibri"/>
                <w:sz w:val="24"/>
                <w:szCs w:val="24"/>
                <w:lang w:val="hr-HR"/>
              </w:rPr>
              <w:lastRenderedPageBreak/>
              <w:t>Roždanik</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lastRenderedPageBreak/>
              <w:t>Redovna djelatnost</w:t>
            </w:r>
          </w:p>
        </w:tc>
        <w:tc>
          <w:tcPr>
            <w:tcW w:w="193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16.000,00</w:t>
            </w:r>
          </w:p>
        </w:tc>
      </w:tr>
      <w:tr w:rsidR="00CA3376" w:rsidRPr="00CA3376" w:rsidTr="00100DF2">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lastRenderedPageBreak/>
              <w:t>5.</w:t>
            </w:r>
          </w:p>
        </w:tc>
        <w:tc>
          <w:tcPr>
            <w:tcW w:w="3181"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Kulturno - umjetničko društvo "Kolo" Stari Grabovac</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Redovna djelatnost</w:t>
            </w:r>
          </w:p>
        </w:tc>
        <w:tc>
          <w:tcPr>
            <w:tcW w:w="1932" w:type="dxa"/>
            <w:tcBorders>
              <w:top w:val="single" w:sz="4" w:space="0" w:color="auto"/>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39.000,00</w:t>
            </w:r>
          </w:p>
        </w:tc>
      </w:tr>
      <w:tr w:rsidR="00CA3376" w:rsidRPr="00CA3376" w:rsidTr="00100DF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6.</w:t>
            </w:r>
          </w:p>
        </w:tc>
        <w:tc>
          <w:tcPr>
            <w:tcW w:w="3181" w:type="dxa"/>
            <w:tcBorders>
              <w:top w:val="nil"/>
              <w:left w:val="nil"/>
              <w:bottom w:val="single" w:sz="4" w:space="0" w:color="auto"/>
              <w:right w:val="single" w:sz="4" w:space="0" w:color="auto"/>
            </w:tcBorders>
            <w:shd w:val="clear" w:color="auto" w:fill="F2F2F2" w:themeFill="background1" w:themeFillShade="F2"/>
          </w:tcPr>
          <w:p w:rsidR="00CA3376" w:rsidRPr="00CA3376" w:rsidRDefault="0028495B" w:rsidP="00C50B8C">
            <w:pPr>
              <w:rPr>
                <w:rFonts w:ascii="Calibri" w:hAnsi="Calibri" w:cs="Calibri"/>
                <w:sz w:val="24"/>
                <w:szCs w:val="24"/>
                <w:lang w:val="hr-HR"/>
              </w:rPr>
            </w:pPr>
            <w:r>
              <w:rPr>
                <w:rFonts w:ascii="Calibri" w:hAnsi="Calibri" w:cs="Calibri"/>
                <w:sz w:val="24"/>
                <w:szCs w:val="24"/>
                <w:lang w:val="hr-HR"/>
              </w:rPr>
              <w:t>Kulturno-</w:t>
            </w:r>
            <w:r w:rsidR="00CA3376" w:rsidRPr="00CA3376">
              <w:rPr>
                <w:rFonts w:ascii="Calibri" w:hAnsi="Calibri" w:cs="Calibri"/>
                <w:sz w:val="24"/>
                <w:szCs w:val="24"/>
                <w:lang w:val="hr-HR"/>
              </w:rPr>
              <w:t>umjetničko društvo "Šubić"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Prezentacija i očuvanje novljanske tradicijske kulturne baštine - pjesme, plesa i običaja</w:t>
            </w:r>
          </w:p>
        </w:tc>
        <w:tc>
          <w:tcPr>
            <w:tcW w:w="193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40.000,00</w:t>
            </w:r>
          </w:p>
        </w:tc>
      </w:tr>
      <w:tr w:rsidR="00CA3376" w:rsidRPr="00CA3376" w:rsidTr="00100DF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7.</w:t>
            </w:r>
          </w:p>
        </w:tc>
        <w:tc>
          <w:tcPr>
            <w:tcW w:w="3181" w:type="dxa"/>
            <w:tcBorders>
              <w:top w:val="nil"/>
              <w:left w:val="nil"/>
              <w:bottom w:val="single" w:sz="4" w:space="0" w:color="auto"/>
              <w:right w:val="single" w:sz="4" w:space="0" w:color="auto"/>
            </w:tcBorders>
            <w:shd w:val="clear" w:color="auto" w:fill="F2F2F2" w:themeFill="background1" w:themeFillShade="F2"/>
          </w:tcPr>
          <w:p w:rsidR="00CA3376" w:rsidRPr="00CA3376" w:rsidRDefault="004D242C" w:rsidP="00C50B8C">
            <w:pPr>
              <w:rPr>
                <w:rFonts w:ascii="Calibri" w:hAnsi="Calibri" w:cs="Calibri"/>
                <w:sz w:val="24"/>
                <w:szCs w:val="24"/>
                <w:lang w:val="hr-HR"/>
              </w:rPr>
            </w:pPr>
            <w:r>
              <w:rPr>
                <w:rFonts w:ascii="Calibri" w:hAnsi="Calibri" w:cs="Calibri"/>
                <w:sz w:val="24"/>
                <w:szCs w:val="24"/>
                <w:lang w:val="hr-HR"/>
              </w:rPr>
              <w:t>Kulturno-</w:t>
            </w:r>
            <w:r w:rsidR="00CA3376" w:rsidRPr="00CA3376">
              <w:rPr>
                <w:rFonts w:ascii="Calibri" w:hAnsi="Calibri" w:cs="Calibri"/>
                <w:sz w:val="24"/>
                <w:szCs w:val="24"/>
                <w:lang w:val="hr-HR"/>
              </w:rPr>
              <w:t xml:space="preserve">umjetničko društvo </w:t>
            </w:r>
            <w:proofErr w:type="spellStart"/>
            <w:r w:rsidR="00CA3376" w:rsidRPr="00CA3376">
              <w:rPr>
                <w:rFonts w:ascii="Calibri" w:hAnsi="Calibri" w:cs="Calibri"/>
                <w:sz w:val="24"/>
                <w:szCs w:val="24"/>
                <w:lang w:val="hr-HR"/>
              </w:rPr>
              <w:t>Bročice</w:t>
            </w:r>
            <w:proofErr w:type="spellEnd"/>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Redovan rad KUD-a </w:t>
            </w:r>
            <w:proofErr w:type="spellStart"/>
            <w:r w:rsidRPr="00CA3376">
              <w:rPr>
                <w:rFonts w:ascii="Calibri" w:hAnsi="Calibri" w:cs="Calibri"/>
                <w:sz w:val="24"/>
                <w:szCs w:val="24"/>
                <w:lang w:val="hr-HR"/>
              </w:rPr>
              <w:t>Bročice</w:t>
            </w:r>
            <w:proofErr w:type="spellEnd"/>
          </w:p>
        </w:tc>
        <w:tc>
          <w:tcPr>
            <w:tcW w:w="193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5.000,00</w:t>
            </w:r>
          </w:p>
        </w:tc>
      </w:tr>
      <w:tr w:rsidR="00CA3376" w:rsidRPr="00CA3376" w:rsidTr="00100DF2">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8495B" w:rsidRDefault="0028495B" w:rsidP="00C50B8C">
            <w:pPr>
              <w:jc w:val="center"/>
              <w:rPr>
                <w:rFonts w:ascii="Calibri" w:hAnsi="Calibri" w:cs="Calibri"/>
                <w:sz w:val="24"/>
                <w:szCs w:val="24"/>
                <w:lang w:val="hr-HR"/>
              </w:rPr>
            </w:pPr>
          </w:p>
          <w:p w:rsidR="0028495B" w:rsidRDefault="0028495B" w:rsidP="00C50B8C">
            <w:pPr>
              <w:jc w:val="center"/>
              <w:rPr>
                <w:rFonts w:ascii="Calibri" w:hAnsi="Calibri" w:cs="Calibri"/>
                <w:sz w:val="24"/>
                <w:szCs w:val="24"/>
                <w:lang w:val="hr-HR"/>
              </w:rPr>
            </w:pPr>
          </w:p>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8.</w:t>
            </w:r>
          </w:p>
        </w:tc>
        <w:tc>
          <w:tcPr>
            <w:tcW w:w="3181" w:type="dxa"/>
            <w:tcBorders>
              <w:top w:val="single" w:sz="4" w:space="0" w:color="auto"/>
              <w:left w:val="nil"/>
              <w:bottom w:val="single" w:sz="4" w:space="0" w:color="auto"/>
              <w:right w:val="single" w:sz="4" w:space="0" w:color="auto"/>
            </w:tcBorders>
            <w:shd w:val="clear" w:color="auto" w:fill="F2F2F2" w:themeFill="background1" w:themeFillShade="F2"/>
          </w:tcPr>
          <w:p w:rsidR="0028495B" w:rsidRDefault="0028495B" w:rsidP="00C50B8C">
            <w:pPr>
              <w:rPr>
                <w:rFonts w:ascii="Calibri" w:hAnsi="Calibri" w:cs="Calibri"/>
                <w:sz w:val="24"/>
                <w:szCs w:val="24"/>
                <w:lang w:val="hr-HR"/>
              </w:rPr>
            </w:pPr>
          </w:p>
          <w:p w:rsidR="0028495B" w:rsidRDefault="0028495B" w:rsidP="00C50B8C">
            <w:pPr>
              <w:rPr>
                <w:rFonts w:ascii="Calibri" w:hAnsi="Calibri" w:cs="Calibri"/>
                <w:sz w:val="24"/>
                <w:szCs w:val="24"/>
                <w:lang w:val="hr-HR"/>
              </w:rPr>
            </w:pPr>
          </w:p>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Novljansko akademsko društvo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Redovan rad Novljanskog akademskog društva - promocija i razvoj kulturnih djelatnosti i drugih djelatnosti na području Grada Novske te obilježavanje 10. obljetnice osnivanja i djelovanja društva</w:t>
            </w:r>
          </w:p>
        </w:tc>
        <w:tc>
          <w:tcPr>
            <w:tcW w:w="1932" w:type="dxa"/>
            <w:tcBorders>
              <w:top w:val="single" w:sz="4" w:space="0" w:color="auto"/>
              <w:left w:val="nil"/>
              <w:bottom w:val="single" w:sz="4" w:space="0" w:color="auto"/>
              <w:right w:val="single" w:sz="4" w:space="0" w:color="auto"/>
            </w:tcBorders>
            <w:shd w:val="clear" w:color="auto" w:fill="F2F2F2" w:themeFill="background1" w:themeFillShade="F2"/>
            <w:noWrap/>
          </w:tcPr>
          <w:p w:rsidR="0028495B" w:rsidRDefault="0028495B" w:rsidP="00C50B8C">
            <w:pPr>
              <w:jc w:val="right"/>
              <w:rPr>
                <w:rFonts w:ascii="Calibri" w:hAnsi="Calibri" w:cs="Calibri"/>
                <w:sz w:val="24"/>
                <w:szCs w:val="24"/>
                <w:lang w:val="hr-HR"/>
              </w:rPr>
            </w:pPr>
          </w:p>
          <w:p w:rsidR="0028495B" w:rsidRDefault="0028495B" w:rsidP="00C50B8C">
            <w:pPr>
              <w:jc w:val="right"/>
              <w:rPr>
                <w:rFonts w:ascii="Calibri" w:hAnsi="Calibri" w:cs="Calibri"/>
                <w:sz w:val="24"/>
                <w:szCs w:val="24"/>
                <w:lang w:val="hr-HR"/>
              </w:rPr>
            </w:pPr>
          </w:p>
          <w:p w:rsidR="00CA3376" w:rsidRPr="00CA3376" w:rsidRDefault="00CA3376" w:rsidP="00C50B8C">
            <w:pPr>
              <w:jc w:val="right"/>
              <w:rPr>
                <w:rFonts w:ascii="Calibri" w:hAnsi="Calibri" w:cs="Calibri"/>
                <w:sz w:val="24"/>
                <w:szCs w:val="24"/>
                <w:lang w:val="hr-HR"/>
              </w:rPr>
            </w:pPr>
            <w:r w:rsidRPr="00CA3376">
              <w:rPr>
                <w:rFonts w:ascii="Calibri" w:hAnsi="Calibri" w:cs="Calibri"/>
                <w:sz w:val="24"/>
                <w:szCs w:val="24"/>
                <w:lang w:val="hr-HR"/>
              </w:rPr>
              <w:t>25.000,00</w:t>
            </w:r>
          </w:p>
        </w:tc>
      </w:tr>
      <w:tr w:rsidR="00CA3376" w:rsidRPr="00CA3376" w:rsidTr="00100DF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28495B" w:rsidRDefault="0028495B" w:rsidP="00C50B8C">
            <w:pPr>
              <w:jc w:val="center"/>
              <w:rPr>
                <w:rFonts w:ascii="Calibri" w:hAnsi="Calibri" w:cs="Calibri"/>
                <w:sz w:val="24"/>
                <w:szCs w:val="24"/>
                <w:lang w:val="hr-HR"/>
              </w:rPr>
            </w:pPr>
          </w:p>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9.</w:t>
            </w:r>
          </w:p>
        </w:tc>
        <w:tc>
          <w:tcPr>
            <w:tcW w:w="3181" w:type="dxa"/>
            <w:tcBorders>
              <w:top w:val="nil"/>
              <w:left w:val="nil"/>
              <w:bottom w:val="single" w:sz="4" w:space="0" w:color="auto"/>
              <w:right w:val="single" w:sz="4" w:space="0" w:color="auto"/>
            </w:tcBorders>
            <w:shd w:val="clear" w:color="auto" w:fill="F2F2F2" w:themeFill="background1" w:themeFillShade="F2"/>
          </w:tcPr>
          <w:p w:rsidR="0028495B" w:rsidRDefault="0028495B" w:rsidP="00C50B8C">
            <w:pPr>
              <w:rPr>
                <w:rFonts w:ascii="Calibri" w:hAnsi="Calibri" w:cs="Calibri"/>
                <w:sz w:val="24"/>
                <w:szCs w:val="24"/>
                <w:lang w:val="hr-HR"/>
              </w:rPr>
            </w:pPr>
          </w:p>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Novljansko akademsko društvo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Zbornik radova sa znanstvenog simpozija  "Kulturološki, sociološki, politološki i religijski učinci djelovanja Luke Ilića Oriovčanina na Novsku i Zapadnu Slavoniju“</w:t>
            </w:r>
          </w:p>
        </w:tc>
        <w:tc>
          <w:tcPr>
            <w:tcW w:w="1932" w:type="dxa"/>
            <w:tcBorders>
              <w:top w:val="nil"/>
              <w:left w:val="nil"/>
              <w:bottom w:val="single" w:sz="4" w:space="0" w:color="auto"/>
              <w:right w:val="single" w:sz="4" w:space="0" w:color="auto"/>
            </w:tcBorders>
            <w:shd w:val="clear" w:color="auto" w:fill="F2F2F2" w:themeFill="background1" w:themeFillShade="F2"/>
            <w:noWrap/>
          </w:tcPr>
          <w:p w:rsidR="0028495B" w:rsidRDefault="0028495B" w:rsidP="00C50B8C">
            <w:pPr>
              <w:jc w:val="right"/>
              <w:rPr>
                <w:rFonts w:ascii="Calibri" w:hAnsi="Calibri" w:cs="Calibri"/>
                <w:sz w:val="24"/>
                <w:szCs w:val="24"/>
                <w:lang w:val="hr-HR"/>
              </w:rPr>
            </w:pPr>
          </w:p>
          <w:p w:rsidR="00CA3376" w:rsidRPr="00CA3376" w:rsidRDefault="00CA3376" w:rsidP="00C50B8C">
            <w:pPr>
              <w:jc w:val="right"/>
              <w:rPr>
                <w:rFonts w:ascii="Calibri" w:hAnsi="Calibri" w:cs="Calibri"/>
                <w:sz w:val="24"/>
                <w:szCs w:val="24"/>
                <w:lang w:val="hr-HR"/>
              </w:rPr>
            </w:pPr>
            <w:r w:rsidRPr="00CA3376">
              <w:rPr>
                <w:rFonts w:ascii="Calibri" w:hAnsi="Calibri" w:cs="Calibri"/>
                <w:sz w:val="24"/>
                <w:szCs w:val="24"/>
                <w:lang w:val="hr-HR"/>
              </w:rPr>
              <w:t>10.000,00</w:t>
            </w:r>
          </w:p>
        </w:tc>
      </w:tr>
      <w:tr w:rsidR="00CA3376" w:rsidRPr="00CA3376" w:rsidTr="00100DF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10</w:t>
            </w:r>
            <w:r w:rsidR="0028495B">
              <w:rPr>
                <w:rFonts w:ascii="Calibri" w:hAnsi="Calibri" w:cs="Calibri"/>
                <w:sz w:val="24"/>
                <w:szCs w:val="24"/>
                <w:lang w:val="hr-HR"/>
              </w:rPr>
              <w:t>.</w:t>
            </w:r>
          </w:p>
        </w:tc>
        <w:tc>
          <w:tcPr>
            <w:tcW w:w="3181"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Ogranak Matice hrvatske u </w:t>
            </w:r>
            <w:proofErr w:type="spellStart"/>
            <w:r w:rsidRPr="00CA3376">
              <w:rPr>
                <w:rFonts w:ascii="Calibri" w:hAnsi="Calibri" w:cs="Calibri"/>
                <w:sz w:val="24"/>
                <w:szCs w:val="24"/>
                <w:lang w:val="hr-HR"/>
              </w:rPr>
              <w:t>Novskoj</w:t>
            </w:r>
            <w:proofErr w:type="spellEnd"/>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Roman </w:t>
            </w:r>
            <w:proofErr w:type="spellStart"/>
            <w:r w:rsidRPr="00CA3376">
              <w:rPr>
                <w:rFonts w:ascii="Calibri" w:hAnsi="Calibri" w:cs="Calibri"/>
                <w:sz w:val="24"/>
                <w:szCs w:val="24"/>
                <w:lang w:val="hr-HR"/>
              </w:rPr>
              <w:t>Vukalović</w:t>
            </w:r>
            <w:proofErr w:type="spellEnd"/>
            <w:r w:rsidRPr="00CA3376">
              <w:rPr>
                <w:rFonts w:ascii="Calibri" w:hAnsi="Calibri" w:cs="Calibri"/>
                <w:sz w:val="24"/>
                <w:szCs w:val="24"/>
                <w:lang w:val="hr-HR"/>
              </w:rPr>
              <w:t xml:space="preserve">-Snježana </w:t>
            </w:r>
            <w:proofErr w:type="spellStart"/>
            <w:r w:rsidRPr="00CA3376">
              <w:rPr>
                <w:rFonts w:ascii="Calibri" w:hAnsi="Calibri" w:cs="Calibri"/>
                <w:sz w:val="24"/>
                <w:szCs w:val="24"/>
                <w:lang w:val="hr-HR"/>
              </w:rPr>
              <w:t>Pavlić</w:t>
            </w:r>
            <w:proofErr w:type="spellEnd"/>
            <w:r w:rsidRPr="00CA3376">
              <w:rPr>
                <w:rFonts w:ascii="Calibri" w:hAnsi="Calibri" w:cs="Calibri"/>
                <w:sz w:val="24"/>
                <w:szCs w:val="24"/>
                <w:lang w:val="hr-HR"/>
              </w:rPr>
              <w:t>:Posavski mozaici (trošak tiskanja)</w:t>
            </w:r>
          </w:p>
        </w:tc>
        <w:tc>
          <w:tcPr>
            <w:tcW w:w="193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sz w:val="24"/>
                <w:szCs w:val="24"/>
                <w:lang w:val="hr-HR"/>
              </w:rPr>
            </w:pPr>
            <w:r w:rsidRPr="00CA3376">
              <w:rPr>
                <w:rFonts w:ascii="Calibri" w:hAnsi="Calibri" w:cs="Calibri"/>
                <w:sz w:val="24"/>
                <w:szCs w:val="24"/>
                <w:lang w:val="hr-HR"/>
              </w:rPr>
              <w:t>5.000,00</w:t>
            </w:r>
          </w:p>
        </w:tc>
      </w:tr>
      <w:tr w:rsidR="00CA3376" w:rsidRPr="00CA3376" w:rsidTr="00100DF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11.</w:t>
            </w:r>
          </w:p>
        </w:tc>
        <w:tc>
          <w:tcPr>
            <w:tcW w:w="3181"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Udruga žena "Iskra"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Očuvanje i prenošenje znanja o tradicijskim rukotvorinama novljanskog kraja</w:t>
            </w:r>
          </w:p>
        </w:tc>
        <w:tc>
          <w:tcPr>
            <w:tcW w:w="1932"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5.000,00</w:t>
            </w:r>
          </w:p>
        </w:tc>
      </w:tr>
    </w:tbl>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1.4.4. Tekući projekt 1012 T100005 Očuvanje kulturne baštine </w:t>
      </w:r>
    </w:p>
    <w:p w:rsidR="00CA3376" w:rsidRPr="00CA3376" w:rsidRDefault="00CA3376" w:rsidP="00C50B8C">
      <w:pPr>
        <w:rPr>
          <w:rFonts w:ascii="Calibri" w:eastAsia="Calibri" w:hAnsi="Calibri" w:cs="Calibri"/>
          <w:sz w:val="24"/>
          <w:szCs w:val="24"/>
          <w:lang w:val="hr-HR" w:eastAsia="en-US"/>
        </w:rPr>
      </w:pPr>
    </w:p>
    <w:p w:rsidR="00CA3376" w:rsidRPr="00CA3376" w:rsidRDefault="00CA3376" w:rsidP="00C50B8C">
      <w:pPr>
        <w:widowControl w:val="0"/>
        <w:suppressAutoHyphens/>
        <w:jc w:val="both"/>
        <w:rPr>
          <w:rFonts w:ascii="Calibri" w:hAnsi="Calibri" w:cs="Calibri"/>
          <w:sz w:val="24"/>
          <w:szCs w:val="24"/>
          <w:lang w:val="hr-HR"/>
        </w:rPr>
      </w:pPr>
      <w:r w:rsidRPr="00CA3376">
        <w:rPr>
          <w:rFonts w:ascii="Calibri" w:eastAsia="Calibri" w:hAnsi="Calibri" w:cs="Calibri"/>
          <w:sz w:val="24"/>
          <w:szCs w:val="24"/>
          <w:lang w:val="hr-HR" w:eastAsia="en-US"/>
        </w:rPr>
        <w:t xml:space="preserve">Ovaj tekući projekt izvršen je u 2019. godini u iznosu od 42.918,23 kn ili 99,81 % od plana. Sredstva su utrošena za održavanje Zbirke starih predmeta iz obitelji </w:t>
      </w:r>
      <w:proofErr w:type="spellStart"/>
      <w:r w:rsidRPr="00CA3376">
        <w:rPr>
          <w:rFonts w:ascii="Calibri" w:eastAsia="Calibri" w:hAnsi="Calibri" w:cs="Calibri"/>
          <w:sz w:val="24"/>
          <w:szCs w:val="24"/>
          <w:lang w:val="hr-HR" w:eastAsia="en-US"/>
        </w:rPr>
        <w:t>Sajko</w:t>
      </w:r>
      <w:proofErr w:type="spellEnd"/>
      <w:r w:rsidRPr="00CA3376">
        <w:rPr>
          <w:rFonts w:ascii="Calibri" w:eastAsia="Calibri" w:hAnsi="Calibri" w:cs="Calibri"/>
          <w:sz w:val="24"/>
          <w:szCs w:val="24"/>
          <w:lang w:val="hr-HR" w:eastAsia="en-US"/>
        </w:rPr>
        <w:t xml:space="preserve">, prema godišnjem ugovoru te za </w:t>
      </w:r>
      <w:r w:rsidRPr="00CA3376">
        <w:rPr>
          <w:rFonts w:ascii="Calibri" w:hAnsi="Calibri" w:cs="Calibri"/>
          <w:sz w:val="24"/>
          <w:szCs w:val="24"/>
          <w:lang w:val="hr-HR"/>
        </w:rPr>
        <w:t xml:space="preserve">otkup dijela predmeta iz Zbirke </w:t>
      </w:r>
      <w:proofErr w:type="spellStart"/>
      <w:r w:rsidRPr="00CA3376">
        <w:rPr>
          <w:rFonts w:ascii="Calibri" w:hAnsi="Calibri" w:cs="Calibri"/>
          <w:sz w:val="24"/>
          <w:szCs w:val="24"/>
          <w:lang w:val="hr-HR"/>
        </w:rPr>
        <w:t>Sajko</w:t>
      </w:r>
      <w:proofErr w:type="spellEnd"/>
      <w:r w:rsidRPr="00CA3376">
        <w:rPr>
          <w:rFonts w:ascii="Calibri" w:hAnsi="Calibri" w:cs="Calibri"/>
          <w:sz w:val="24"/>
          <w:szCs w:val="24"/>
          <w:lang w:val="hr-HR"/>
        </w:rPr>
        <w:t xml:space="preserve"> koji su odabrani za stalni postav Zavičajne muzejske zbirke Grada Novske u iznosu od 30.000,00 kn.</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1.4.5. Kapitalni projekt 1012 K100001 Vjerske zajednice</w:t>
      </w:r>
    </w:p>
    <w:p w:rsidR="004D242C" w:rsidRDefault="004D242C" w:rsidP="00C50B8C">
      <w:pPr>
        <w:widowControl w:val="0"/>
        <w:suppressAutoHyphens/>
        <w:jc w:val="both"/>
        <w:rPr>
          <w:rFonts w:ascii="Calibri" w:eastAsia="Calibri" w:hAnsi="Calibri" w:cs="Calibri"/>
          <w:b/>
          <w:sz w:val="24"/>
          <w:szCs w:val="24"/>
          <w:lang w:val="hr-HR" w:eastAsia="en-US"/>
        </w:rPr>
      </w:pPr>
    </w:p>
    <w:p w:rsidR="004D242C" w:rsidRDefault="00CA3376" w:rsidP="00C50B8C">
      <w:pPr>
        <w:widowControl w:val="0"/>
        <w:suppressAutoHyphens/>
        <w:jc w:val="both"/>
        <w:rPr>
          <w:rFonts w:ascii="Calibri" w:hAnsi="Calibri" w:cs="Calibri"/>
          <w:sz w:val="24"/>
          <w:szCs w:val="24"/>
          <w:lang w:val="hr-HR"/>
        </w:rPr>
      </w:pPr>
      <w:r w:rsidRPr="00CA3376">
        <w:rPr>
          <w:rFonts w:ascii="Calibri" w:hAnsi="Calibri" w:cs="Calibri"/>
          <w:sz w:val="24"/>
          <w:szCs w:val="24"/>
          <w:lang w:val="hr-HR"/>
        </w:rPr>
        <w:t xml:space="preserve">Kapitalni projekt </w:t>
      </w:r>
      <w:r w:rsidR="004D242C">
        <w:rPr>
          <w:rFonts w:ascii="Calibri" w:hAnsi="Calibri" w:cs="Calibri"/>
          <w:sz w:val="24"/>
          <w:szCs w:val="24"/>
          <w:lang w:val="hr-HR"/>
        </w:rPr>
        <w:t xml:space="preserve">se odnosi </w:t>
      </w:r>
      <w:r w:rsidRPr="00CA3376">
        <w:rPr>
          <w:rFonts w:ascii="Calibri" w:hAnsi="Calibri" w:cs="Calibri"/>
          <w:sz w:val="24"/>
          <w:szCs w:val="24"/>
          <w:lang w:val="hr-HR"/>
        </w:rPr>
        <w:t>na obnovu i izgradnju sakralnih objekata u 2019. godini, a  nakon prethodno provedena dva  javna poziva  odobrene su kapitalne donacije u ukupn</w:t>
      </w:r>
      <w:r w:rsidR="00307E9E">
        <w:rPr>
          <w:rFonts w:ascii="Calibri" w:hAnsi="Calibri" w:cs="Calibri"/>
          <w:sz w:val="24"/>
          <w:szCs w:val="24"/>
          <w:lang w:val="hr-HR"/>
        </w:rPr>
        <w:t xml:space="preserve">om iznosu od 500.000,00 kn za </w:t>
      </w:r>
      <w:r w:rsidRPr="00CA3376">
        <w:rPr>
          <w:rFonts w:ascii="Calibri" w:hAnsi="Calibri" w:cs="Calibri"/>
          <w:sz w:val="24"/>
          <w:szCs w:val="24"/>
          <w:lang w:val="hr-HR"/>
        </w:rPr>
        <w:t>projekte obnove i izgradnje sakralne bašti</w:t>
      </w:r>
      <w:r w:rsidR="00307E9E">
        <w:rPr>
          <w:rFonts w:ascii="Calibri" w:hAnsi="Calibri" w:cs="Calibri"/>
          <w:sz w:val="24"/>
          <w:szCs w:val="24"/>
          <w:lang w:val="hr-HR"/>
        </w:rPr>
        <w:t xml:space="preserve">ne trima </w:t>
      </w:r>
      <w:r w:rsidR="0028495B">
        <w:rPr>
          <w:rFonts w:ascii="Calibri" w:hAnsi="Calibri" w:cs="Calibri"/>
          <w:sz w:val="24"/>
          <w:szCs w:val="24"/>
          <w:lang w:val="hr-HR"/>
        </w:rPr>
        <w:t>vjerskim zajednicama:</w:t>
      </w:r>
    </w:p>
    <w:p w:rsidR="00100DF2" w:rsidRPr="00CA3376" w:rsidRDefault="00100DF2" w:rsidP="00C50B8C">
      <w:pPr>
        <w:widowControl w:val="0"/>
        <w:suppressAutoHyphens/>
        <w:jc w:val="both"/>
        <w:rPr>
          <w:rFonts w:ascii="Calibri" w:hAnsi="Calibri" w:cs="Calibri"/>
          <w:sz w:val="24"/>
          <w:szCs w:val="24"/>
          <w:lang w:val="hr-HR"/>
        </w:rPr>
      </w:pPr>
    </w:p>
    <w:tbl>
      <w:tblPr>
        <w:tblW w:w="9498" w:type="dxa"/>
        <w:tblInd w:w="108" w:type="dxa"/>
        <w:tblLook w:val="04A0" w:firstRow="1" w:lastRow="0" w:firstColumn="1" w:lastColumn="0" w:noHBand="0" w:noVBand="1"/>
      </w:tblPr>
      <w:tblGrid>
        <w:gridCol w:w="851"/>
        <w:gridCol w:w="3039"/>
        <w:gridCol w:w="3623"/>
        <w:gridCol w:w="1985"/>
      </w:tblGrid>
      <w:tr w:rsidR="00CA3376" w:rsidRPr="00CA3376" w:rsidTr="00100DF2">
        <w:trPr>
          <w:trHeight w:val="432"/>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A3376" w:rsidRPr="00CA3376" w:rsidRDefault="00CA3376" w:rsidP="0028495B">
            <w:pPr>
              <w:jc w:val="center"/>
              <w:rPr>
                <w:rFonts w:ascii="Calibri" w:hAnsi="Calibri" w:cs="Calibri"/>
                <w:bCs/>
                <w:sz w:val="24"/>
                <w:szCs w:val="24"/>
                <w:lang w:val="hr-HR"/>
              </w:rPr>
            </w:pPr>
            <w:proofErr w:type="spellStart"/>
            <w:r w:rsidRPr="00CA3376">
              <w:rPr>
                <w:rFonts w:ascii="Calibri" w:hAnsi="Calibri" w:cs="Calibri"/>
                <w:bCs/>
                <w:sz w:val="24"/>
                <w:szCs w:val="24"/>
                <w:lang w:val="hr-HR"/>
              </w:rPr>
              <w:t>R</w:t>
            </w:r>
            <w:r w:rsidR="0028495B">
              <w:rPr>
                <w:rFonts w:ascii="Calibri" w:hAnsi="Calibri" w:cs="Calibri"/>
                <w:bCs/>
                <w:sz w:val="24"/>
                <w:szCs w:val="24"/>
                <w:lang w:val="hr-HR"/>
              </w:rPr>
              <w:t>b</w:t>
            </w:r>
            <w:proofErr w:type="spellEnd"/>
            <w:r w:rsidR="0028495B">
              <w:rPr>
                <w:rFonts w:ascii="Calibri" w:hAnsi="Calibri" w:cs="Calibri"/>
                <w:bCs/>
                <w:sz w:val="24"/>
                <w:szCs w:val="24"/>
                <w:lang w:val="hr-HR"/>
              </w:rPr>
              <w:t>.</w:t>
            </w:r>
          </w:p>
        </w:tc>
        <w:tc>
          <w:tcPr>
            <w:tcW w:w="303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198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100DF2">
        <w:trPr>
          <w:trHeight w:val="261"/>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Župa sv. Luke evanđelista,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Rekonstrukcija i obnova župne crkve sv. Luke evanđelista Novska</w:t>
            </w:r>
          </w:p>
        </w:tc>
        <w:tc>
          <w:tcPr>
            <w:tcW w:w="1985" w:type="dxa"/>
            <w:tcBorders>
              <w:top w:val="nil"/>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200.000,00</w:t>
            </w:r>
          </w:p>
        </w:tc>
      </w:tr>
      <w:tr w:rsidR="00CA3376" w:rsidRPr="00CA3376" w:rsidTr="00100DF2">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Župa sv. Tome Apostola, Rajić</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Uređenje i asfaltiranje parkirališta kod župne crkve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30.000,00</w:t>
            </w:r>
          </w:p>
        </w:tc>
      </w:tr>
      <w:tr w:rsidR="00CA3376" w:rsidRPr="00CA3376" w:rsidTr="00100DF2">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lastRenderedPageBreak/>
              <w:t>3.</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Župa </w:t>
            </w:r>
            <w:proofErr w:type="spellStart"/>
            <w:r w:rsidRPr="00CA3376">
              <w:rPr>
                <w:rFonts w:ascii="Calibri" w:hAnsi="Calibri" w:cs="Calibri"/>
                <w:sz w:val="24"/>
                <w:szCs w:val="24"/>
                <w:lang w:val="hr-HR"/>
              </w:rPr>
              <w:t>bl</w:t>
            </w:r>
            <w:proofErr w:type="spellEnd"/>
            <w:r w:rsidRPr="00CA3376">
              <w:rPr>
                <w:rFonts w:ascii="Calibri" w:hAnsi="Calibri" w:cs="Calibri"/>
                <w:sz w:val="24"/>
                <w:szCs w:val="24"/>
                <w:lang w:val="hr-HR"/>
              </w:rPr>
              <w:t>. Alojzija Stepinca,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Izrada vitraja (2. faza) za župnu crkvu </w:t>
            </w:r>
            <w:proofErr w:type="spellStart"/>
            <w:r w:rsidRPr="00CA3376">
              <w:rPr>
                <w:rFonts w:ascii="Calibri" w:hAnsi="Calibri" w:cs="Calibri"/>
                <w:sz w:val="24"/>
                <w:szCs w:val="24"/>
                <w:lang w:val="hr-HR"/>
              </w:rPr>
              <w:t>bl</w:t>
            </w:r>
            <w:proofErr w:type="spellEnd"/>
            <w:r w:rsidRPr="00CA3376">
              <w:rPr>
                <w:rFonts w:ascii="Calibri" w:hAnsi="Calibri" w:cs="Calibri"/>
                <w:sz w:val="24"/>
                <w:szCs w:val="24"/>
                <w:lang w:val="hr-HR"/>
              </w:rPr>
              <w:t xml:space="preserve">. Alojzija Stepinca u </w:t>
            </w:r>
            <w:proofErr w:type="spellStart"/>
            <w:r w:rsidRPr="00CA3376">
              <w:rPr>
                <w:rFonts w:ascii="Calibri" w:hAnsi="Calibri" w:cs="Calibri"/>
                <w:sz w:val="24"/>
                <w:szCs w:val="24"/>
                <w:lang w:val="hr-HR"/>
              </w:rPr>
              <w:t>Novskoj</w:t>
            </w:r>
            <w:proofErr w:type="spellEnd"/>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70.000,00</w:t>
            </w:r>
          </w:p>
        </w:tc>
      </w:tr>
      <w:tr w:rsidR="00CA3376" w:rsidRPr="00CA3376" w:rsidTr="00100DF2">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4.</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Župa sv. Luke evanđelista,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rsidR="00CA3376" w:rsidRPr="00CA3376" w:rsidRDefault="00C96AC7" w:rsidP="00C50B8C">
            <w:pPr>
              <w:rPr>
                <w:rFonts w:ascii="Calibri" w:hAnsi="Calibri" w:cs="Calibri"/>
                <w:sz w:val="24"/>
                <w:szCs w:val="24"/>
                <w:lang w:val="hr-HR"/>
              </w:rPr>
            </w:pPr>
            <w:r>
              <w:rPr>
                <w:rFonts w:ascii="Calibri" w:hAnsi="Calibri" w:cs="Calibri"/>
                <w:sz w:val="24"/>
                <w:szCs w:val="24"/>
                <w:lang w:val="hr-HR"/>
              </w:rPr>
              <w:t xml:space="preserve">Obnova kapele u </w:t>
            </w:r>
            <w:proofErr w:type="spellStart"/>
            <w:r>
              <w:rPr>
                <w:rFonts w:ascii="Calibri" w:hAnsi="Calibri" w:cs="Calibri"/>
                <w:sz w:val="24"/>
                <w:szCs w:val="24"/>
                <w:lang w:val="hr-HR"/>
              </w:rPr>
              <w:t>Bročicama</w:t>
            </w:r>
            <w:proofErr w:type="spellEnd"/>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200.000,00</w:t>
            </w:r>
          </w:p>
        </w:tc>
      </w:tr>
    </w:tbl>
    <w:p w:rsidR="00DC688E" w:rsidRDefault="00DC688E" w:rsidP="00C50B8C">
      <w:pPr>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1.4.6. Kapitalni projekt 1012 K100003 Arheološka istraživanja</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Ovaj kapitalni projekt izvršen je  u iznosu od </w:t>
      </w:r>
      <w:r w:rsidR="0028495B">
        <w:rPr>
          <w:rFonts w:ascii="Calibri" w:eastAsia="Calibri" w:hAnsi="Calibri" w:cs="Calibri"/>
          <w:sz w:val="24"/>
          <w:szCs w:val="24"/>
          <w:lang w:val="hr-HR" w:eastAsia="en-US"/>
        </w:rPr>
        <w:t>8.260,00 kn ili 100</w:t>
      </w:r>
      <w:r w:rsidR="00100DF2">
        <w:rPr>
          <w:rFonts w:ascii="Calibri" w:eastAsia="Calibri" w:hAnsi="Calibri" w:cs="Calibri"/>
          <w:sz w:val="24"/>
          <w:szCs w:val="24"/>
          <w:lang w:val="hr-HR" w:eastAsia="en-US"/>
        </w:rPr>
        <w:t xml:space="preserve"> </w:t>
      </w:r>
      <w:r w:rsidR="0028495B">
        <w:rPr>
          <w:rFonts w:ascii="Calibri" w:eastAsia="Calibri" w:hAnsi="Calibri" w:cs="Calibri"/>
          <w:sz w:val="24"/>
          <w:szCs w:val="24"/>
          <w:lang w:val="hr-HR" w:eastAsia="en-US"/>
        </w:rPr>
        <w:t xml:space="preserve">% od plana. </w:t>
      </w:r>
      <w:r w:rsidRPr="00CA3376">
        <w:rPr>
          <w:rFonts w:ascii="Calibri" w:eastAsia="Calibri" w:hAnsi="Calibri" w:cs="Calibri"/>
          <w:sz w:val="24"/>
          <w:szCs w:val="24"/>
          <w:lang w:val="hr-HR" w:eastAsia="en-US"/>
        </w:rPr>
        <w:t>Sredstva su utrošena na isplatu po  ugovoru o djelu  jednom suradniku koji je radio n</w:t>
      </w:r>
      <w:r w:rsidR="0028495B">
        <w:rPr>
          <w:rFonts w:ascii="Calibri" w:eastAsia="Calibri" w:hAnsi="Calibri" w:cs="Calibri"/>
          <w:sz w:val="24"/>
          <w:szCs w:val="24"/>
          <w:lang w:val="hr-HR" w:eastAsia="en-US"/>
        </w:rPr>
        <w:t>a arheološkim istraživanjima u c</w:t>
      </w:r>
      <w:r w:rsidR="00307E9E">
        <w:rPr>
          <w:rFonts w:ascii="Calibri" w:eastAsia="Calibri" w:hAnsi="Calibri" w:cs="Calibri"/>
          <w:sz w:val="24"/>
          <w:szCs w:val="24"/>
          <w:lang w:val="hr-HR" w:eastAsia="en-US"/>
        </w:rPr>
        <w:t>rkvi s</w:t>
      </w:r>
      <w:r w:rsidRPr="00CA3376">
        <w:rPr>
          <w:rFonts w:ascii="Calibri" w:eastAsia="Calibri" w:hAnsi="Calibri" w:cs="Calibri"/>
          <w:sz w:val="24"/>
          <w:szCs w:val="24"/>
          <w:lang w:val="hr-HR" w:eastAsia="en-US"/>
        </w:rPr>
        <w:t xml:space="preserve">v. Luke Evanđeliste u </w:t>
      </w:r>
      <w:proofErr w:type="spellStart"/>
      <w:r w:rsidRPr="00CA3376">
        <w:rPr>
          <w:rFonts w:ascii="Calibri" w:eastAsia="Calibri" w:hAnsi="Calibri" w:cs="Calibri"/>
          <w:sz w:val="24"/>
          <w:szCs w:val="24"/>
          <w:lang w:val="hr-HR" w:eastAsia="en-US"/>
        </w:rPr>
        <w:t>Novskoj</w:t>
      </w:r>
      <w:proofErr w:type="spellEnd"/>
      <w:r w:rsidRPr="00CA3376">
        <w:rPr>
          <w:rFonts w:ascii="Calibri" w:eastAsia="Calibri" w:hAnsi="Calibri" w:cs="Calibri"/>
          <w:sz w:val="24"/>
          <w:szCs w:val="24"/>
          <w:lang w:val="hr-HR" w:eastAsia="en-US"/>
        </w:rPr>
        <w:t xml:space="preserve"> za rad obavljen 2018. godine, a za koji   je isplaćena naknada u 2019 godini.</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shd w:val="clear" w:color="auto" w:fill="FFFFFF"/>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1.4.7. Tekući projekt 1012 T100001 Kazališne i kino predstave </w:t>
      </w:r>
    </w:p>
    <w:p w:rsidR="00CA3376" w:rsidRPr="00CA3376" w:rsidRDefault="00CA3376" w:rsidP="00C50B8C">
      <w:pPr>
        <w:shd w:val="clear" w:color="auto" w:fill="FFFFFF"/>
        <w:rPr>
          <w:rFonts w:ascii="Calibri" w:eastAsia="Calibri" w:hAnsi="Calibri" w:cs="Calibri"/>
          <w:b/>
          <w:sz w:val="24"/>
          <w:szCs w:val="24"/>
          <w:lang w:val="hr-HR" w:eastAsia="en-US"/>
        </w:rPr>
      </w:pPr>
    </w:p>
    <w:p w:rsidR="00CA3376" w:rsidRPr="00CA3376" w:rsidRDefault="00CA3376" w:rsidP="00C50B8C">
      <w:pPr>
        <w:shd w:val="clear" w:color="auto" w:fill="FFFFFF"/>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Ovaj tekući projekt Pučkog otvorenog učilišta Novska u izvještajnom razdoblju izvršen je u iznosu od 337.962,56 kn ili 97,96 % od plana. Trošak se odnosio na prikazivanje kazališnih i kino predstava (svaki vikend) te na održavanje izložbi sa sljedećom statistikom:</w:t>
      </w:r>
    </w:p>
    <w:p w:rsidR="00CA3376" w:rsidRPr="00CA3376" w:rsidRDefault="00CA3376" w:rsidP="00C50B8C">
      <w:pPr>
        <w:shd w:val="clear" w:color="auto" w:fill="FFFFFF"/>
        <w:jc w:val="both"/>
        <w:rPr>
          <w:rFonts w:ascii="Calibri" w:eastAsia="Calibri" w:hAnsi="Calibri" w:cs="Calibri"/>
          <w:sz w:val="24"/>
          <w:szCs w:val="24"/>
          <w:lang w:val="hr-HR" w:eastAsia="en-US"/>
        </w:rPr>
      </w:pPr>
    </w:p>
    <w:p w:rsidR="00CA3376" w:rsidRDefault="00307E9E" w:rsidP="00C50B8C">
      <w:pPr>
        <w:numPr>
          <w:ilvl w:val="0"/>
          <w:numId w:val="12"/>
        </w:numPr>
        <w:shd w:val="clear" w:color="auto" w:fill="FFFFFF"/>
        <w:contextualSpacing/>
        <w:jc w:val="both"/>
        <w:rPr>
          <w:rFonts w:ascii="Calibri" w:eastAsia="Calibri" w:hAnsi="Calibri" w:cs="Calibri"/>
          <w:sz w:val="24"/>
          <w:szCs w:val="24"/>
          <w:lang w:val="hr-HR" w:eastAsia="en-US"/>
        </w:rPr>
      </w:pPr>
      <w:r>
        <w:rPr>
          <w:rFonts w:ascii="Calibri" w:eastAsia="Calibri" w:hAnsi="Calibri" w:cs="Arial"/>
          <w:sz w:val="24"/>
          <w:szCs w:val="24"/>
          <w:lang w:val="hr-HR" w:eastAsia="en-US"/>
        </w:rPr>
        <w:t>o</w:t>
      </w:r>
      <w:r w:rsidR="00CA3376" w:rsidRPr="00CA3376">
        <w:rPr>
          <w:rFonts w:ascii="Calibri" w:eastAsia="Calibri" w:hAnsi="Calibri" w:cs="Arial"/>
          <w:sz w:val="24"/>
          <w:szCs w:val="24"/>
          <w:lang w:val="hr-HR" w:eastAsia="en-US"/>
        </w:rPr>
        <w:t>držano je 14 kazališnih predstava koje je ukupno posjetilo 2968 posjetitelja  (</w:t>
      </w:r>
      <w:r w:rsidR="00CA3376" w:rsidRPr="00CA3376">
        <w:rPr>
          <w:rFonts w:ascii="Calibri" w:hAnsi="Calibri" w:cs="Calibri"/>
          <w:sz w:val="24"/>
          <w:szCs w:val="24"/>
          <w:lang w:val="hr-HR"/>
        </w:rPr>
        <w:t xml:space="preserve">„Varaš ga, ne ostavljaš ga“ Autor: Arijana </w:t>
      </w:r>
      <w:proofErr w:type="spellStart"/>
      <w:r w:rsidR="00CA3376" w:rsidRPr="00CA3376">
        <w:rPr>
          <w:rFonts w:ascii="Calibri" w:hAnsi="Calibri" w:cs="Calibri"/>
          <w:sz w:val="24"/>
          <w:szCs w:val="24"/>
          <w:lang w:val="hr-HR"/>
        </w:rPr>
        <w:t>Čulina</w:t>
      </w:r>
      <w:proofErr w:type="spellEnd"/>
      <w:r w:rsidR="00CA3376" w:rsidRPr="00CA3376">
        <w:rPr>
          <w:rFonts w:ascii="Calibri" w:hAnsi="Calibri" w:cs="Calibri"/>
          <w:sz w:val="24"/>
          <w:szCs w:val="24"/>
          <w:lang w:val="hr-HR"/>
        </w:rPr>
        <w:t xml:space="preserve">, „Trešnja“ – Kazalište </w:t>
      </w:r>
      <w:proofErr w:type="spellStart"/>
      <w:r w:rsidR="00CA3376" w:rsidRPr="00CA3376">
        <w:rPr>
          <w:rFonts w:ascii="Calibri" w:hAnsi="Calibri" w:cs="Calibri"/>
          <w:sz w:val="24"/>
          <w:szCs w:val="24"/>
          <w:lang w:val="hr-HR"/>
        </w:rPr>
        <w:t>Play</w:t>
      </w:r>
      <w:proofErr w:type="spellEnd"/>
      <w:r w:rsidR="00CA3376" w:rsidRPr="00CA3376">
        <w:rPr>
          <w:rFonts w:ascii="Calibri" w:hAnsi="Calibri" w:cs="Calibri"/>
          <w:sz w:val="24"/>
          <w:szCs w:val="24"/>
          <w:lang w:val="hr-HR"/>
        </w:rPr>
        <w:t xml:space="preserve"> Drama, „Šuma </w:t>
      </w:r>
      <w:proofErr w:type="spellStart"/>
      <w:r w:rsidR="00CA3376" w:rsidRPr="00CA3376">
        <w:rPr>
          <w:rFonts w:ascii="Calibri" w:hAnsi="Calibri" w:cs="Calibri"/>
          <w:sz w:val="24"/>
          <w:szCs w:val="24"/>
          <w:lang w:val="hr-HR"/>
        </w:rPr>
        <w:t>Striborova</w:t>
      </w:r>
      <w:proofErr w:type="spellEnd"/>
      <w:r w:rsidR="00CA3376" w:rsidRPr="00CA3376">
        <w:rPr>
          <w:rFonts w:ascii="Calibri" w:hAnsi="Calibri" w:cs="Calibri"/>
          <w:sz w:val="24"/>
          <w:szCs w:val="24"/>
          <w:lang w:val="hr-HR"/>
        </w:rPr>
        <w:t xml:space="preserve">“ – Kazalište Hotel Bulić, „Nora-Lutkina kuća“ – Kazalište Hotel Bulić, „Sve o ženama“ – Teatar Gavran, „Političar“ – Slavko </w:t>
      </w:r>
      <w:proofErr w:type="spellStart"/>
      <w:r w:rsidR="00CA3376" w:rsidRPr="00CA3376">
        <w:rPr>
          <w:rFonts w:ascii="Calibri" w:hAnsi="Calibri" w:cs="Calibri"/>
          <w:sz w:val="24"/>
          <w:szCs w:val="24"/>
          <w:lang w:val="hr-HR"/>
        </w:rPr>
        <w:t>Sobin</w:t>
      </w:r>
      <w:proofErr w:type="spellEnd"/>
      <w:r w:rsidR="00CA3376" w:rsidRPr="00CA3376">
        <w:rPr>
          <w:rFonts w:ascii="Calibri" w:hAnsi="Calibri" w:cs="Calibri"/>
          <w:sz w:val="24"/>
          <w:szCs w:val="24"/>
          <w:lang w:val="hr-HR"/>
        </w:rPr>
        <w:t xml:space="preserve">, „Bez trećeg“ – Gala teatar, „Dnevnik Pauline P.“, „Dekorater“ – Kazalište </w:t>
      </w:r>
      <w:proofErr w:type="spellStart"/>
      <w:r w:rsidR="00CA3376" w:rsidRPr="00CA3376">
        <w:rPr>
          <w:rFonts w:ascii="Calibri" w:hAnsi="Calibri" w:cs="Calibri"/>
          <w:sz w:val="24"/>
          <w:szCs w:val="24"/>
          <w:lang w:val="hr-HR"/>
        </w:rPr>
        <w:t>Lektirum</w:t>
      </w:r>
      <w:proofErr w:type="spellEnd"/>
      <w:r w:rsidR="00CA3376" w:rsidRPr="00CA3376">
        <w:rPr>
          <w:rFonts w:ascii="Calibri" w:hAnsi="Calibri" w:cs="Calibri"/>
          <w:sz w:val="24"/>
          <w:szCs w:val="24"/>
          <w:lang w:val="hr-HR"/>
        </w:rPr>
        <w:t xml:space="preserve">, „Čarolija imitacije Denisa Bašića“, „Ljubavna pisma Staljinu“ – Kazalište Planet </w:t>
      </w:r>
      <w:proofErr w:type="spellStart"/>
      <w:r w:rsidR="00CA3376" w:rsidRPr="00CA3376">
        <w:rPr>
          <w:rFonts w:ascii="Calibri" w:hAnsi="Calibri" w:cs="Calibri"/>
          <w:sz w:val="24"/>
          <w:szCs w:val="24"/>
          <w:lang w:val="hr-HR"/>
        </w:rPr>
        <w:t>Art</w:t>
      </w:r>
      <w:proofErr w:type="spellEnd"/>
      <w:r w:rsidR="00CA3376" w:rsidRPr="00CA3376">
        <w:rPr>
          <w:rFonts w:ascii="Calibri" w:hAnsi="Calibri" w:cs="Calibri"/>
          <w:sz w:val="24"/>
          <w:szCs w:val="24"/>
          <w:lang w:val="hr-HR"/>
        </w:rPr>
        <w:t xml:space="preserve">, Mađioničarska predstava za djecu – Izvođač Luka Vidović/Teatar </w:t>
      </w:r>
      <w:proofErr w:type="spellStart"/>
      <w:r w:rsidR="00CA3376" w:rsidRPr="00CA3376">
        <w:rPr>
          <w:rFonts w:ascii="Calibri" w:hAnsi="Calibri" w:cs="Calibri"/>
          <w:sz w:val="24"/>
          <w:szCs w:val="24"/>
          <w:lang w:val="hr-HR"/>
        </w:rPr>
        <w:t>Prestige</w:t>
      </w:r>
      <w:proofErr w:type="spellEnd"/>
      <w:r w:rsidR="00CA3376" w:rsidRPr="00CA3376">
        <w:rPr>
          <w:rFonts w:ascii="Calibri" w:hAnsi="Calibri" w:cs="Calibri"/>
          <w:sz w:val="24"/>
          <w:szCs w:val="24"/>
          <w:lang w:val="hr-HR"/>
        </w:rPr>
        <w:t xml:space="preserve">, „ </w:t>
      </w:r>
      <w:proofErr w:type="spellStart"/>
      <w:r w:rsidR="00CA3376" w:rsidRPr="00CA3376">
        <w:rPr>
          <w:rFonts w:ascii="Calibri" w:hAnsi="Calibri" w:cs="Calibri"/>
          <w:sz w:val="24"/>
          <w:szCs w:val="24"/>
          <w:lang w:val="hr-HR"/>
        </w:rPr>
        <w:t>Dejtnajt</w:t>
      </w:r>
      <w:proofErr w:type="spellEnd"/>
      <w:r w:rsidR="00CA3376" w:rsidRPr="00CA3376">
        <w:rPr>
          <w:rFonts w:ascii="Calibri" w:hAnsi="Calibri" w:cs="Calibri"/>
          <w:sz w:val="24"/>
          <w:szCs w:val="24"/>
          <w:lang w:val="hr-HR"/>
        </w:rPr>
        <w:t xml:space="preserve"> </w:t>
      </w:r>
      <w:proofErr w:type="spellStart"/>
      <w:r w:rsidR="00CA3376" w:rsidRPr="00CA3376">
        <w:rPr>
          <w:rFonts w:ascii="Calibri" w:hAnsi="Calibri" w:cs="Calibri"/>
          <w:sz w:val="24"/>
          <w:szCs w:val="24"/>
          <w:lang w:val="hr-HR"/>
        </w:rPr>
        <w:t>by</w:t>
      </w:r>
      <w:proofErr w:type="spellEnd"/>
      <w:r w:rsidR="00CA3376" w:rsidRPr="00CA3376">
        <w:rPr>
          <w:rFonts w:ascii="Calibri" w:hAnsi="Calibri" w:cs="Calibri"/>
          <w:sz w:val="24"/>
          <w:szCs w:val="24"/>
          <w:lang w:val="hr-HR"/>
        </w:rPr>
        <w:t xml:space="preserve"> </w:t>
      </w:r>
      <w:proofErr w:type="spellStart"/>
      <w:r w:rsidR="00CA3376" w:rsidRPr="00CA3376">
        <w:rPr>
          <w:rFonts w:ascii="Calibri" w:hAnsi="Calibri" w:cs="Calibri"/>
          <w:sz w:val="24"/>
          <w:szCs w:val="24"/>
          <w:lang w:val="hr-HR"/>
        </w:rPr>
        <w:t>Lajnap</w:t>
      </w:r>
      <w:proofErr w:type="spellEnd"/>
      <w:r w:rsidR="00CA3376" w:rsidRPr="00CA3376">
        <w:rPr>
          <w:rFonts w:ascii="Calibri" w:hAnsi="Calibri" w:cs="Calibri"/>
          <w:sz w:val="24"/>
          <w:szCs w:val="24"/>
          <w:lang w:val="hr-HR"/>
        </w:rPr>
        <w:t>“, Balet „Don Quijote“ - POU Kutina</w:t>
      </w:r>
      <w:r w:rsidR="004D242C">
        <w:rPr>
          <w:rFonts w:ascii="Calibri" w:hAnsi="Calibri" w:cs="Calibri"/>
          <w:sz w:val="24"/>
          <w:szCs w:val="24"/>
          <w:lang w:val="hr-HR"/>
        </w:rPr>
        <w:t>)</w:t>
      </w:r>
      <w:r w:rsidR="00100DF2">
        <w:rPr>
          <w:rFonts w:ascii="Calibri" w:eastAsia="Calibri" w:hAnsi="Calibri" w:cs="Calibri"/>
          <w:sz w:val="24"/>
          <w:szCs w:val="24"/>
          <w:lang w:val="hr-HR" w:eastAsia="en-US"/>
        </w:rPr>
        <w:t>;</w:t>
      </w:r>
    </w:p>
    <w:p w:rsidR="004D242C" w:rsidRPr="00100DF2" w:rsidRDefault="004D242C" w:rsidP="004D242C">
      <w:pPr>
        <w:shd w:val="clear" w:color="auto" w:fill="FFFFFF"/>
        <w:ind w:left="720"/>
        <w:contextualSpacing/>
        <w:jc w:val="both"/>
        <w:rPr>
          <w:rFonts w:ascii="Calibri" w:eastAsia="Calibri" w:hAnsi="Calibri" w:cs="Calibri"/>
          <w:sz w:val="24"/>
          <w:szCs w:val="24"/>
          <w:lang w:val="hr-HR" w:eastAsia="en-US"/>
        </w:rPr>
      </w:pPr>
    </w:p>
    <w:p w:rsidR="00CA3376" w:rsidRDefault="00307E9E" w:rsidP="00C50B8C">
      <w:pPr>
        <w:numPr>
          <w:ilvl w:val="0"/>
          <w:numId w:val="7"/>
        </w:numPr>
        <w:jc w:val="both"/>
        <w:rPr>
          <w:rFonts w:ascii="Calibri" w:eastAsia="Calibri" w:hAnsi="Calibri" w:cs="Arial"/>
          <w:sz w:val="24"/>
          <w:szCs w:val="24"/>
          <w:lang w:val="hr-HR" w:eastAsia="en-US"/>
        </w:rPr>
      </w:pPr>
      <w:r>
        <w:rPr>
          <w:rFonts w:ascii="Calibri" w:eastAsia="Calibri" w:hAnsi="Calibri" w:cs="Arial"/>
          <w:sz w:val="24"/>
          <w:szCs w:val="24"/>
          <w:lang w:val="hr-HR" w:eastAsia="en-US"/>
        </w:rPr>
        <w:t>o</w:t>
      </w:r>
      <w:r w:rsidR="00CA3376" w:rsidRPr="00CA3376">
        <w:rPr>
          <w:rFonts w:ascii="Calibri" w:eastAsia="Calibri" w:hAnsi="Calibri" w:cs="Arial"/>
          <w:sz w:val="24"/>
          <w:szCs w:val="24"/>
          <w:lang w:val="hr-HR" w:eastAsia="en-US"/>
        </w:rPr>
        <w:t xml:space="preserve">držano je 7 izložbi koje je posjetilo ukupno 550 posjetitelja („Noć muzeja – inovacije i digitalna budućnost“, „Stvarnost izmiče iza znakova“ – prva samostalna izložba autorice Mateje Vukelić, „Svijet u bojama“ – izložba polaznika foto radionice POU Novska, „Minijature“ – izložba autora Vjekoslava Pešuta, „Čudesan svijet nadnaravnih bića i tradicijskih vjerovanja Podravine“ – izložba autorice Ive </w:t>
      </w:r>
      <w:proofErr w:type="spellStart"/>
      <w:r w:rsidR="00CA3376" w:rsidRPr="00CA3376">
        <w:rPr>
          <w:rFonts w:ascii="Calibri" w:eastAsia="Calibri" w:hAnsi="Calibri" w:cs="Arial"/>
          <w:sz w:val="24"/>
          <w:szCs w:val="24"/>
          <w:lang w:val="hr-HR" w:eastAsia="en-US"/>
        </w:rPr>
        <w:t>Lulić</w:t>
      </w:r>
      <w:proofErr w:type="spellEnd"/>
      <w:r w:rsidR="00CA3376" w:rsidRPr="00CA3376">
        <w:rPr>
          <w:rFonts w:ascii="Calibri" w:eastAsia="Calibri" w:hAnsi="Calibri" w:cs="Arial"/>
          <w:sz w:val="24"/>
          <w:szCs w:val="24"/>
          <w:lang w:val="hr-HR" w:eastAsia="en-US"/>
        </w:rPr>
        <w:t xml:space="preserve">,  „Život žena“ – izložba autora Vojka </w:t>
      </w:r>
      <w:proofErr w:type="spellStart"/>
      <w:r w:rsidR="00CA3376" w:rsidRPr="00CA3376">
        <w:rPr>
          <w:rFonts w:ascii="Calibri" w:eastAsia="Calibri" w:hAnsi="Calibri" w:cs="Arial"/>
          <w:sz w:val="24"/>
          <w:szCs w:val="24"/>
          <w:lang w:val="hr-HR" w:eastAsia="en-US"/>
        </w:rPr>
        <w:t>Tutića</w:t>
      </w:r>
      <w:proofErr w:type="spellEnd"/>
      <w:r w:rsidR="00CA3376" w:rsidRPr="00CA3376">
        <w:rPr>
          <w:rFonts w:ascii="Calibri" w:eastAsia="Calibri" w:hAnsi="Calibri" w:cs="Arial"/>
          <w:sz w:val="24"/>
          <w:szCs w:val="24"/>
          <w:lang w:val="hr-HR" w:eastAsia="en-US"/>
        </w:rPr>
        <w:t>, „100 godina sporta u</w:t>
      </w:r>
      <w:r w:rsidR="004D242C">
        <w:rPr>
          <w:rFonts w:ascii="Calibri" w:eastAsia="Calibri" w:hAnsi="Calibri" w:cs="Arial"/>
          <w:sz w:val="24"/>
          <w:szCs w:val="24"/>
          <w:lang w:val="hr-HR" w:eastAsia="en-US"/>
        </w:rPr>
        <w:t xml:space="preserve"> </w:t>
      </w:r>
      <w:proofErr w:type="spellStart"/>
      <w:r w:rsidR="004D242C">
        <w:rPr>
          <w:rFonts w:ascii="Calibri" w:eastAsia="Calibri" w:hAnsi="Calibri" w:cs="Arial"/>
          <w:sz w:val="24"/>
          <w:szCs w:val="24"/>
          <w:lang w:val="hr-HR" w:eastAsia="en-US"/>
        </w:rPr>
        <w:t>Novskoj</w:t>
      </w:r>
      <w:proofErr w:type="spellEnd"/>
      <w:r w:rsidR="004D242C">
        <w:rPr>
          <w:rFonts w:ascii="Calibri" w:eastAsia="Calibri" w:hAnsi="Calibri" w:cs="Arial"/>
          <w:sz w:val="24"/>
          <w:szCs w:val="24"/>
          <w:lang w:val="hr-HR" w:eastAsia="en-US"/>
        </w:rPr>
        <w:t>“ – izložba fotografija;</w:t>
      </w:r>
    </w:p>
    <w:p w:rsidR="004D242C" w:rsidRPr="00100DF2" w:rsidRDefault="004D242C" w:rsidP="004D242C">
      <w:pPr>
        <w:ind w:left="720"/>
        <w:jc w:val="both"/>
        <w:rPr>
          <w:rFonts w:ascii="Calibri" w:eastAsia="Calibri" w:hAnsi="Calibri" w:cs="Arial"/>
          <w:sz w:val="24"/>
          <w:szCs w:val="24"/>
          <w:lang w:val="hr-HR" w:eastAsia="en-US"/>
        </w:rPr>
      </w:pPr>
    </w:p>
    <w:p w:rsidR="00CA3376" w:rsidRDefault="00307E9E" w:rsidP="00C50B8C">
      <w:pPr>
        <w:numPr>
          <w:ilvl w:val="0"/>
          <w:numId w:val="7"/>
        </w:numPr>
        <w:jc w:val="both"/>
        <w:rPr>
          <w:rFonts w:ascii="Calibri" w:eastAsia="Calibri" w:hAnsi="Calibri" w:cs="Arial"/>
          <w:sz w:val="24"/>
          <w:szCs w:val="24"/>
          <w:lang w:val="hr-HR" w:eastAsia="en-US"/>
        </w:rPr>
      </w:pPr>
      <w:r>
        <w:rPr>
          <w:rFonts w:ascii="Calibri" w:eastAsia="Calibri" w:hAnsi="Calibri" w:cs="Arial"/>
          <w:sz w:val="24"/>
          <w:szCs w:val="24"/>
          <w:lang w:val="hr-HR" w:eastAsia="en-US"/>
        </w:rPr>
        <w:t>p</w:t>
      </w:r>
      <w:r w:rsidR="00CA3376" w:rsidRPr="00CA3376">
        <w:rPr>
          <w:rFonts w:ascii="Calibri" w:eastAsia="Calibri" w:hAnsi="Calibri" w:cs="Arial"/>
          <w:sz w:val="24"/>
          <w:szCs w:val="24"/>
          <w:lang w:val="hr-HR" w:eastAsia="en-US"/>
        </w:rPr>
        <w:t>rikazano je 147 kino projekcija koje je   posje</w:t>
      </w:r>
      <w:r w:rsidR="00100DF2">
        <w:rPr>
          <w:rFonts w:ascii="Calibri" w:eastAsia="Calibri" w:hAnsi="Calibri" w:cs="Arial"/>
          <w:sz w:val="24"/>
          <w:szCs w:val="24"/>
          <w:lang w:val="hr-HR" w:eastAsia="en-US"/>
        </w:rPr>
        <w:t>tilo  ukupno  7321 posjetitelja;</w:t>
      </w:r>
    </w:p>
    <w:p w:rsidR="004D242C" w:rsidRPr="004D242C" w:rsidRDefault="004D242C" w:rsidP="004D242C">
      <w:pPr>
        <w:ind w:left="720"/>
        <w:jc w:val="both"/>
        <w:rPr>
          <w:rFonts w:ascii="Calibri" w:eastAsia="Calibri" w:hAnsi="Calibri" w:cs="Arial"/>
          <w:sz w:val="24"/>
          <w:szCs w:val="24"/>
          <w:lang w:val="hr-HR" w:eastAsia="en-US"/>
        </w:rPr>
      </w:pPr>
    </w:p>
    <w:p w:rsidR="00CA3376" w:rsidRPr="00CA3376" w:rsidRDefault="00307E9E" w:rsidP="00C50B8C">
      <w:pPr>
        <w:numPr>
          <w:ilvl w:val="0"/>
          <w:numId w:val="7"/>
        </w:numPr>
        <w:jc w:val="both"/>
        <w:rPr>
          <w:rFonts w:ascii="Calibri" w:eastAsia="Calibri" w:hAnsi="Calibri" w:cs="Arial"/>
          <w:sz w:val="24"/>
          <w:szCs w:val="24"/>
          <w:lang w:val="hr-HR" w:eastAsia="en-US"/>
        </w:rPr>
      </w:pPr>
      <w:r>
        <w:rPr>
          <w:rFonts w:ascii="Calibri" w:eastAsia="Calibri" w:hAnsi="Calibri" w:cs="Arial"/>
          <w:sz w:val="24"/>
          <w:szCs w:val="24"/>
          <w:lang w:val="hr-HR" w:eastAsia="en-US"/>
        </w:rPr>
        <w:t>o</w:t>
      </w:r>
      <w:r w:rsidR="00CA3376" w:rsidRPr="00CA3376">
        <w:rPr>
          <w:rFonts w:ascii="Calibri" w:eastAsia="Calibri" w:hAnsi="Calibri" w:cs="Arial"/>
          <w:sz w:val="24"/>
          <w:szCs w:val="24"/>
          <w:lang w:val="hr-HR" w:eastAsia="en-US"/>
        </w:rPr>
        <w:t>sim navedenih aktivnosti, POU je tijekom 2019. godine organiziralo i druge kulturne sadržaje: „Bitno je naučiti gospodariti otpadom“ – radionica SMART CONTENT d.o.o., „Tjedan mode“ – POU Novska, „Kino pod zvijezdama“, „Likovna kolonija“ - POU Novska, „</w:t>
      </w:r>
      <w:proofErr w:type="spellStart"/>
      <w:r w:rsidR="00CA3376" w:rsidRPr="00CA3376">
        <w:rPr>
          <w:rFonts w:ascii="Calibri" w:eastAsia="Calibri" w:hAnsi="Calibri" w:cs="Arial"/>
          <w:sz w:val="24"/>
          <w:szCs w:val="24"/>
          <w:lang w:val="hr-HR" w:eastAsia="en-US"/>
        </w:rPr>
        <w:t>Fotoradionica</w:t>
      </w:r>
      <w:proofErr w:type="spellEnd"/>
      <w:r w:rsidR="00CA3376" w:rsidRPr="00CA3376">
        <w:rPr>
          <w:rFonts w:ascii="Calibri" w:eastAsia="Calibri" w:hAnsi="Calibri" w:cs="Arial"/>
          <w:sz w:val="24"/>
          <w:szCs w:val="24"/>
          <w:lang w:val="hr-HR" w:eastAsia="en-US"/>
        </w:rPr>
        <w:t xml:space="preserve"> za djecu“ – POU Novska, „Radionica čišćenja i zaštite starih predmeta“ – POU Novska, „</w:t>
      </w:r>
      <w:proofErr w:type="spellStart"/>
      <w:r w:rsidR="00CA3376" w:rsidRPr="00CA3376">
        <w:rPr>
          <w:rFonts w:ascii="Calibri" w:eastAsia="Calibri" w:hAnsi="Calibri" w:cs="Arial"/>
          <w:sz w:val="24"/>
          <w:szCs w:val="24"/>
          <w:lang w:val="hr-HR" w:eastAsia="en-US"/>
        </w:rPr>
        <w:t>NOVsky</w:t>
      </w:r>
      <w:proofErr w:type="spellEnd"/>
      <w:r w:rsidR="00CA3376" w:rsidRPr="00CA3376">
        <w:rPr>
          <w:rFonts w:ascii="Calibri" w:eastAsia="Calibri" w:hAnsi="Calibri" w:cs="Arial"/>
          <w:sz w:val="24"/>
          <w:szCs w:val="24"/>
          <w:lang w:val="hr-HR" w:eastAsia="en-US"/>
        </w:rPr>
        <w:t xml:space="preserve">“ – </w:t>
      </w:r>
      <w:proofErr w:type="spellStart"/>
      <w:r w:rsidR="00CA3376" w:rsidRPr="00CA3376">
        <w:rPr>
          <w:rFonts w:ascii="Calibri" w:eastAsia="Calibri" w:hAnsi="Calibri" w:cs="Arial"/>
          <w:sz w:val="24"/>
          <w:szCs w:val="24"/>
          <w:lang w:val="hr-HR" w:eastAsia="en-US"/>
        </w:rPr>
        <w:t>Art</w:t>
      </w:r>
      <w:proofErr w:type="spellEnd"/>
      <w:r w:rsidR="00CA3376" w:rsidRPr="00CA3376">
        <w:rPr>
          <w:rFonts w:ascii="Calibri" w:eastAsia="Calibri" w:hAnsi="Calibri" w:cs="Arial"/>
          <w:sz w:val="24"/>
          <w:szCs w:val="24"/>
          <w:lang w:val="hr-HR" w:eastAsia="en-US"/>
        </w:rPr>
        <w:t xml:space="preserve"> &amp; </w:t>
      </w:r>
      <w:proofErr w:type="spellStart"/>
      <w:r w:rsidR="00CA3376" w:rsidRPr="00CA3376">
        <w:rPr>
          <w:rFonts w:ascii="Calibri" w:eastAsia="Calibri" w:hAnsi="Calibri" w:cs="Arial"/>
          <w:sz w:val="24"/>
          <w:szCs w:val="24"/>
          <w:lang w:val="hr-HR" w:eastAsia="en-US"/>
        </w:rPr>
        <w:t>Science</w:t>
      </w:r>
      <w:proofErr w:type="spellEnd"/>
      <w:r w:rsidR="00CA3376" w:rsidRPr="00CA3376">
        <w:rPr>
          <w:rFonts w:ascii="Calibri" w:eastAsia="Calibri" w:hAnsi="Calibri" w:cs="Arial"/>
          <w:sz w:val="24"/>
          <w:szCs w:val="24"/>
          <w:lang w:val="hr-HR" w:eastAsia="en-US"/>
        </w:rPr>
        <w:t xml:space="preserve"> festival, „Tjedan </w:t>
      </w:r>
      <w:proofErr w:type="spellStart"/>
      <w:r w:rsidR="00CA3376" w:rsidRPr="00CA3376">
        <w:rPr>
          <w:rFonts w:ascii="Calibri" w:eastAsia="Calibri" w:hAnsi="Calibri" w:cs="Arial"/>
          <w:sz w:val="24"/>
          <w:szCs w:val="24"/>
          <w:lang w:val="hr-HR" w:eastAsia="en-US"/>
        </w:rPr>
        <w:t>cjeloživotnog</w:t>
      </w:r>
      <w:proofErr w:type="spellEnd"/>
      <w:r w:rsidR="00CA3376" w:rsidRPr="00CA3376">
        <w:rPr>
          <w:rFonts w:ascii="Calibri" w:eastAsia="Calibri" w:hAnsi="Calibri" w:cs="Arial"/>
          <w:sz w:val="24"/>
          <w:szCs w:val="24"/>
          <w:lang w:val="hr-HR" w:eastAsia="en-US"/>
        </w:rPr>
        <w:t xml:space="preserve"> učenja 2019“, „Dječji doček Nove godine“.</w:t>
      </w:r>
    </w:p>
    <w:p w:rsidR="00CA3376" w:rsidRDefault="00CA3376" w:rsidP="00C50B8C">
      <w:pPr>
        <w:shd w:val="clear" w:color="auto" w:fill="FFFFFF"/>
        <w:rPr>
          <w:rFonts w:ascii="Calibri" w:eastAsia="Calibri" w:hAnsi="Calibri" w:cs="Calibri"/>
          <w:sz w:val="24"/>
          <w:szCs w:val="24"/>
          <w:lang w:val="hr-HR" w:eastAsia="en-US"/>
        </w:rPr>
      </w:pPr>
    </w:p>
    <w:p w:rsidR="00100DF2" w:rsidRDefault="00100DF2" w:rsidP="00C50B8C">
      <w:pPr>
        <w:shd w:val="clear" w:color="auto" w:fill="FFFFFF"/>
        <w:rPr>
          <w:rFonts w:ascii="Calibri" w:eastAsia="Calibri" w:hAnsi="Calibri" w:cs="Calibri"/>
          <w:sz w:val="24"/>
          <w:szCs w:val="24"/>
          <w:lang w:val="hr-HR" w:eastAsia="en-US"/>
        </w:rPr>
      </w:pPr>
    </w:p>
    <w:p w:rsidR="005F44EC" w:rsidRDefault="005F44EC" w:rsidP="00C50B8C">
      <w:pPr>
        <w:shd w:val="clear" w:color="auto" w:fill="FFFFFF"/>
        <w:rPr>
          <w:rFonts w:ascii="Calibri" w:eastAsia="Calibri" w:hAnsi="Calibri" w:cs="Calibri"/>
          <w:sz w:val="24"/>
          <w:szCs w:val="24"/>
          <w:lang w:val="hr-HR" w:eastAsia="en-US"/>
        </w:rPr>
      </w:pPr>
    </w:p>
    <w:p w:rsidR="00100DF2" w:rsidRPr="00CA3376" w:rsidRDefault="00100DF2" w:rsidP="00C50B8C">
      <w:pPr>
        <w:shd w:val="clear" w:color="auto" w:fill="FFFFFF"/>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lastRenderedPageBreak/>
        <w:t xml:space="preserve"> 1.4.8. Tekući projekt 1012 T100002 Dječja igraonica </w:t>
      </w:r>
    </w:p>
    <w:p w:rsidR="00CA3376" w:rsidRPr="00CA3376" w:rsidRDefault="00CA3376" w:rsidP="00C50B8C">
      <w:pPr>
        <w:jc w:val="both"/>
        <w:rPr>
          <w:rFonts w:ascii="Calibri" w:eastAsia="Calibri" w:hAnsi="Calibri" w:cs="Calibri"/>
          <w:b/>
          <w:sz w:val="24"/>
          <w:szCs w:val="24"/>
          <w:lang w:val="hr-HR" w:eastAsia="en-US"/>
        </w:rPr>
      </w:pPr>
    </w:p>
    <w:p w:rsidR="00CA3376" w:rsidRPr="00CA3376" w:rsidRDefault="00CA3376" w:rsidP="00C50B8C">
      <w:pPr>
        <w:contextualSpacing/>
        <w:jc w:val="both"/>
        <w:rPr>
          <w:rFonts w:ascii="Calibri" w:eastAsia="Calibri" w:hAnsi="Calibri"/>
          <w:sz w:val="24"/>
          <w:szCs w:val="24"/>
          <w:lang w:val="hr-HR" w:eastAsia="en-US"/>
        </w:rPr>
      </w:pPr>
      <w:r w:rsidRPr="00CA3376">
        <w:rPr>
          <w:rFonts w:ascii="Calibri" w:eastAsia="Calibri" w:hAnsi="Calibri"/>
          <w:sz w:val="24"/>
          <w:szCs w:val="24"/>
          <w:lang w:val="hr-HR" w:eastAsia="en-US"/>
        </w:rPr>
        <w:t>Ovaj tekući projekt u 2019. godini izvršen je u iznosu od 3.192,27 kn ili 79,81</w:t>
      </w:r>
      <w:r w:rsidRPr="00CA3376">
        <w:rPr>
          <w:rFonts w:ascii="Calibri" w:eastAsia="Calibri" w:hAnsi="Calibri"/>
          <w:b/>
          <w:sz w:val="24"/>
          <w:szCs w:val="24"/>
          <w:lang w:val="hr-HR" w:eastAsia="en-US"/>
        </w:rPr>
        <w:t xml:space="preserve"> %</w:t>
      </w:r>
      <w:r w:rsidRPr="00CA3376">
        <w:rPr>
          <w:rFonts w:ascii="Calibri" w:eastAsia="Calibri" w:hAnsi="Calibri"/>
          <w:sz w:val="24"/>
          <w:szCs w:val="24"/>
          <w:lang w:val="hr-HR" w:eastAsia="en-US"/>
        </w:rPr>
        <w:t xml:space="preserve"> od plana. Proved</w:t>
      </w:r>
      <w:r w:rsidR="00307E9E">
        <w:rPr>
          <w:rFonts w:ascii="Calibri" w:eastAsia="Calibri" w:hAnsi="Calibri"/>
          <w:sz w:val="24"/>
          <w:szCs w:val="24"/>
          <w:lang w:val="hr-HR" w:eastAsia="en-US"/>
        </w:rPr>
        <w:t>eno je ukupno 133 aktivnosti (</w:t>
      </w:r>
      <w:r w:rsidRPr="00CA3376">
        <w:rPr>
          <w:rFonts w:ascii="Calibri" w:eastAsia="Calibri" w:hAnsi="Calibri"/>
          <w:sz w:val="24"/>
          <w:szCs w:val="24"/>
          <w:lang w:val="hr-HR" w:eastAsia="en-US"/>
        </w:rPr>
        <w:t>36 igraonica/</w:t>
      </w:r>
      <w:proofErr w:type="spellStart"/>
      <w:r w:rsidRPr="00CA3376">
        <w:rPr>
          <w:rFonts w:ascii="Calibri" w:eastAsia="Calibri" w:hAnsi="Calibri"/>
          <w:sz w:val="24"/>
          <w:szCs w:val="24"/>
          <w:lang w:val="hr-HR" w:eastAsia="en-US"/>
        </w:rPr>
        <w:t>pričaonica</w:t>
      </w:r>
      <w:proofErr w:type="spellEnd"/>
      <w:r w:rsidRPr="00CA3376">
        <w:rPr>
          <w:rFonts w:ascii="Calibri" w:eastAsia="Calibri" w:hAnsi="Calibri"/>
          <w:sz w:val="24"/>
          <w:szCs w:val="24"/>
          <w:lang w:val="hr-HR" w:eastAsia="en-US"/>
        </w:rPr>
        <w:t xml:space="preserve">, 24 edukativno-kreativnih radionica, 2 promocije slikovnica i knjiga, 3 izložbe, 13 </w:t>
      </w:r>
      <w:proofErr w:type="spellStart"/>
      <w:r w:rsidRPr="00CA3376">
        <w:rPr>
          <w:rFonts w:ascii="Calibri" w:eastAsia="Calibri" w:hAnsi="Calibri"/>
          <w:sz w:val="24"/>
          <w:szCs w:val="24"/>
          <w:lang w:val="hr-HR" w:eastAsia="en-US"/>
        </w:rPr>
        <w:t>Micro</w:t>
      </w:r>
      <w:proofErr w:type="spellEnd"/>
      <w:r w:rsidRPr="00CA3376">
        <w:rPr>
          <w:rFonts w:ascii="Calibri" w:eastAsia="Calibri" w:hAnsi="Calibri"/>
          <w:sz w:val="24"/>
          <w:szCs w:val="24"/>
          <w:lang w:val="hr-HR" w:eastAsia="en-US"/>
        </w:rPr>
        <w:t xml:space="preserve">-bit radionica, 2 radionice njemačkog jezika, dvije lektire u knjižnici, 2 eko radionice, radionice kriptografije, 5 </w:t>
      </w:r>
      <w:proofErr w:type="spellStart"/>
      <w:r w:rsidRPr="00CA3376">
        <w:rPr>
          <w:rFonts w:ascii="Calibri" w:eastAsia="Calibri" w:hAnsi="Calibri"/>
          <w:sz w:val="24"/>
          <w:szCs w:val="24"/>
          <w:lang w:val="hr-HR" w:eastAsia="en-US"/>
        </w:rPr>
        <w:t>pričaonica</w:t>
      </w:r>
      <w:proofErr w:type="spellEnd"/>
      <w:r w:rsidRPr="00CA3376">
        <w:rPr>
          <w:rFonts w:ascii="Calibri" w:eastAsia="Calibri" w:hAnsi="Calibri"/>
          <w:sz w:val="24"/>
          <w:szCs w:val="24"/>
          <w:lang w:val="hr-HR" w:eastAsia="en-US"/>
        </w:rPr>
        <w:t xml:space="preserve">/radionica u </w:t>
      </w:r>
      <w:proofErr w:type="spellStart"/>
      <w:r w:rsidRPr="00CA3376">
        <w:rPr>
          <w:rFonts w:ascii="Calibri" w:eastAsia="Calibri" w:hAnsi="Calibri"/>
          <w:sz w:val="24"/>
          <w:szCs w:val="24"/>
          <w:lang w:val="hr-HR" w:eastAsia="en-US"/>
        </w:rPr>
        <w:t>sklupu</w:t>
      </w:r>
      <w:proofErr w:type="spellEnd"/>
      <w:r w:rsidRPr="00CA3376">
        <w:rPr>
          <w:rFonts w:ascii="Calibri" w:eastAsia="Calibri" w:hAnsi="Calibri"/>
          <w:sz w:val="24"/>
          <w:szCs w:val="24"/>
          <w:lang w:val="hr-HR" w:eastAsia="en-US"/>
        </w:rPr>
        <w:t xml:space="preserve"> „Ljeta u knjižnici“, 1 čitateljski izazov, 2 ljetne radionice programiranja, 2 Knjižnice u gostima (</w:t>
      </w:r>
      <w:proofErr w:type="spellStart"/>
      <w:r w:rsidRPr="00CA3376">
        <w:rPr>
          <w:rFonts w:ascii="Calibri" w:eastAsia="Calibri" w:hAnsi="Calibri"/>
          <w:sz w:val="24"/>
          <w:szCs w:val="24"/>
          <w:lang w:val="hr-HR" w:eastAsia="en-US"/>
        </w:rPr>
        <w:t>pričaonice</w:t>
      </w:r>
      <w:proofErr w:type="spellEnd"/>
      <w:r w:rsidR="00307E9E">
        <w:rPr>
          <w:rFonts w:ascii="Calibri" w:eastAsia="Calibri" w:hAnsi="Calibri"/>
          <w:sz w:val="24"/>
          <w:szCs w:val="24"/>
          <w:lang w:val="hr-HR" w:eastAsia="en-US"/>
        </w:rPr>
        <w:t xml:space="preserve"> u vrtiću), 20 skupnih posjeta, </w:t>
      </w:r>
      <w:r w:rsidRPr="00CA3376">
        <w:rPr>
          <w:rFonts w:ascii="Calibri" w:eastAsia="Calibri" w:hAnsi="Calibri"/>
          <w:sz w:val="24"/>
          <w:szCs w:val="24"/>
          <w:lang w:val="hr-HR" w:eastAsia="en-US"/>
        </w:rPr>
        <w:t xml:space="preserve">14 sadržaja za „Advent u knjižnici“ i  aktivnosti u sklopu „NOVSKY“,  </w:t>
      </w:r>
      <w:r w:rsidRPr="00307E9E">
        <w:rPr>
          <w:rFonts w:asciiTheme="minorHAnsi" w:hAnsiTheme="minorHAnsi" w:cstheme="minorHAnsi"/>
          <w:sz w:val="24"/>
          <w:szCs w:val="24"/>
        </w:rPr>
        <w:t>Art &amp; Science festival</w:t>
      </w:r>
      <w:r w:rsidRPr="00CA3376">
        <w:rPr>
          <w:sz w:val="24"/>
          <w:szCs w:val="24"/>
        </w:rPr>
        <w:t>)</w:t>
      </w:r>
      <w:r w:rsidRPr="00CA3376">
        <w:rPr>
          <w:rFonts w:ascii="Calibri" w:eastAsia="Calibri" w:hAnsi="Calibri"/>
          <w:sz w:val="24"/>
          <w:szCs w:val="24"/>
          <w:lang w:val="hr-HR" w:eastAsia="en-US"/>
        </w:rPr>
        <w:t xml:space="preserve"> koje je posjetilo ukupno 2377 posjetitelja. </w:t>
      </w:r>
    </w:p>
    <w:p w:rsidR="00CA3376" w:rsidRPr="00CA3376" w:rsidRDefault="00CA3376" w:rsidP="00C50B8C">
      <w:pPr>
        <w:jc w:val="both"/>
        <w:rPr>
          <w:rFonts w:ascii="Calibri" w:eastAsia="Calibri" w:hAnsi="Calibri" w:cs="Calibri"/>
          <w:b/>
          <w:sz w:val="24"/>
          <w:szCs w:val="24"/>
          <w:lang w:val="hr-HR" w:eastAsia="en-US"/>
        </w:rPr>
      </w:pPr>
    </w:p>
    <w:p w:rsidR="00CA3376" w:rsidRPr="00CA3376" w:rsidRDefault="00CA3376" w:rsidP="00C50B8C">
      <w:pPr>
        <w:tabs>
          <w:tab w:val="left" w:pos="2758"/>
        </w:tabs>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1.4.9. Tekući projekt 1012 T100003 Književni susreti </w:t>
      </w:r>
    </w:p>
    <w:p w:rsidR="00CA3376" w:rsidRPr="00CA3376" w:rsidRDefault="00CA3376" w:rsidP="00C50B8C">
      <w:pPr>
        <w:contextualSpacing/>
        <w:rPr>
          <w:rFonts w:ascii="Calibri" w:eastAsia="Calibri" w:hAnsi="Calibri"/>
          <w:sz w:val="24"/>
          <w:szCs w:val="24"/>
          <w:lang w:val="hr-HR" w:eastAsia="en-US"/>
        </w:rPr>
      </w:pPr>
    </w:p>
    <w:p w:rsidR="00CA3376" w:rsidRDefault="00CA3376" w:rsidP="00C50B8C">
      <w:pPr>
        <w:tabs>
          <w:tab w:val="left" w:pos="2758"/>
        </w:tabs>
        <w:jc w:val="both"/>
        <w:rPr>
          <w:rFonts w:ascii="Calibri" w:eastAsia="Calibri" w:hAnsi="Calibri"/>
          <w:sz w:val="24"/>
          <w:szCs w:val="24"/>
          <w:lang w:val="hr-HR" w:eastAsia="en-US"/>
        </w:rPr>
      </w:pPr>
      <w:r w:rsidRPr="00CA3376">
        <w:rPr>
          <w:rFonts w:ascii="Calibri" w:eastAsia="Calibri" w:hAnsi="Calibri"/>
          <w:sz w:val="24"/>
          <w:szCs w:val="24"/>
          <w:lang w:val="hr-HR" w:eastAsia="en-US"/>
        </w:rPr>
        <w:t>Tekući projekt je u 2019</w:t>
      </w:r>
      <w:r w:rsidR="004D242C">
        <w:rPr>
          <w:rFonts w:ascii="Calibri" w:eastAsia="Calibri" w:hAnsi="Calibri"/>
          <w:sz w:val="24"/>
          <w:szCs w:val="24"/>
          <w:lang w:val="hr-HR" w:eastAsia="en-US"/>
        </w:rPr>
        <w:t>. godini ostvaren u iznosu od 12.309,51</w:t>
      </w:r>
      <w:r w:rsidRPr="00CA3376">
        <w:rPr>
          <w:rFonts w:ascii="Calibri" w:eastAsia="Calibri" w:hAnsi="Calibri"/>
          <w:sz w:val="24"/>
          <w:szCs w:val="24"/>
          <w:lang w:val="hr-HR" w:eastAsia="en-US"/>
        </w:rPr>
        <w:t xml:space="preserve"> kn ili </w:t>
      </w:r>
      <w:r w:rsidR="004D242C">
        <w:rPr>
          <w:rFonts w:ascii="Calibri" w:eastAsia="Calibri" w:hAnsi="Calibri"/>
          <w:sz w:val="24"/>
          <w:szCs w:val="24"/>
          <w:lang w:val="hr-HR" w:eastAsia="en-US"/>
        </w:rPr>
        <w:t>86,08 %</w:t>
      </w:r>
      <w:r w:rsidRPr="00CA3376">
        <w:rPr>
          <w:rFonts w:ascii="Calibri" w:eastAsia="Calibri" w:hAnsi="Calibri"/>
          <w:sz w:val="24"/>
          <w:szCs w:val="24"/>
          <w:lang w:val="hr-HR" w:eastAsia="en-US"/>
        </w:rPr>
        <w:t xml:space="preserve"> %</w:t>
      </w:r>
      <w:r w:rsidRPr="00CA3376">
        <w:rPr>
          <w:rFonts w:ascii="Calibri" w:eastAsia="Calibri" w:hAnsi="Calibri"/>
          <w:b/>
          <w:sz w:val="24"/>
          <w:szCs w:val="24"/>
          <w:lang w:val="hr-HR" w:eastAsia="en-US"/>
        </w:rPr>
        <w:t xml:space="preserve"> </w:t>
      </w:r>
      <w:r w:rsidRPr="00CA3376">
        <w:rPr>
          <w:rFonts w:ascii="Calibri" w:eastAsia="Calibri" w:hAnsi="Calibri"/>
          <w:sz w:val="24"/>
          <w:szCs w:val="24"/>
          <w:lang w:val="hr-HR" w:eastAsia="en-US"/>
        </w:rPr>
        <w:t xml:space="preserve">od plana, a odnosi se na sadržaje namijenjene odraslima. Ukupno je provedeno </w:t>
      </w:r>
      <w:r w:rsidRPr="00CA3376">
        <w:rPr>
          <w:rFonts w:ascii="Calibri" w:eastAsia="Calibri" w:hAnsi="Calibri"/>
          <w:sz w:val="24"/>
          <w:szCs w:val="24"/>
          <w:lang w:val="hr-HR" w:eastAsia="en-US"/>
        </w:rPr>
        <w:softHyphen/>
      </w:r>
      <w:r w:rsidRPr="00CA3376">
        <w:rPr>
          <w:rFonts w:ascii="Calibri" w:eastAsia="Calibri" w:hAnsi="Calibri"/>
          <w:sz w:val="24"/>
          <w:szCs w:val="24"/>
          <w:lang w:val="hr-HR" w:eastAsia="en-US"/>
        </w:rPr>
        <w:softHyphen/>
      </w:r>
      <w:r w:rsidRPr="00CA3376">
        <w:rPr>
          <w:rFonts w:ascii="Calibri" w:eastAsia="Calibri" w:hAnsi="Calibri"/>
          <w:sz w:val="24"/>
          <w:szCs w:val="24"/>
          <w:lang w:val="hr-HR" w:eastAsia="en-US"/>
        </w:rPr>
        <w:softHyphen/>
      </w:r>
      <w:r w:rsidRPr="00CA3376">
        <w:rPr>
          <w:rFonts w:ascii="Calibri" w:eastAsia="Calibri" w:hAnsi="Calibri"/>
          <w:sz w:val="24"/>
          <w:szCs w:val="24"/>
          <w:lang w:val="hr-HR" w:eastAsia="en-US"/>
        </w:rPr>
        <w:softHyphen/>
        <w:t>35 aktivnosti na kojima je sudjelovalo  1265  (5 ed</w:t>
      </w:r>
      <w:r w:rsidR="00307E9E">
        <w:rPr>
          <w:rFonts w:ascii="Calibri" w:eastAsia="Calibri" w:hAnsi="Calibri"/>
          <w:sz w:val="24"/>
          <w:szCs w:val="24"/>
          <w:lang w:val="hr-HR" w:eastAsia="en-US"/>
        </w:rPr>
        <w:t xml:space="preserve">ukativno-kreativnih radionica, </w:t>
      </w:r>
      <w:r w:rsidRPr="00CA3376">
        <w:rPr>
          <w:rFonts w:ascii="Calibri" w:eastAsia="Calibri" w:hAnsi="Calibri"/>
          <w:sz w:val="24"/>
          <w:szCs w:val="24"/>
          <w:lang w:val="hr-HR" w:eastAsia="en-US"/>
        </w:rPr>
        <w:t>9 književnih su</w:t>
      </w:r>
      <w:r w:rsidR="00307E9E">
        <w:rPr>
          <w:rFonts w:ascii="Calibri" w:eastAsia="Calibri" w:hAnsi="Calibri"/>
          <w:sz w:val="24"/>
          <w:szCs w:val="24"/>
          <w:lang w:val="hr-HR" w:eastAsia="en-US"/>
        </w:rPr>
        <w:t xml:space="preserve">sreta(promocija), 2 predavanja, </w:t>
      </w:r>
      <w:r w:rsidRPr="00CA3376">
        <w:rPr>
          <w:rFonts w:ascii="Calibri" w:eastAsia="Calibri" w:hAnsi="Calibri"/>
          <w:sz w:val="24"/>
          <w:szCs w:val="24"/>
          <w:lang w:val="hr-HR" w:eastAsia="en-US"/>
        </w:rPr>
        <w:t>3 izložbe, 4 informatičke radionice „Miš u ruke“, informatička edukacija, osnivačka skupština Društva hrvatskih književnika SMŽ i 10 ostalih događanja) u kojima je sudjelovalo 1265 posjetitelja.</w:t>
      </w:r>
    </w:p>
    <w:p w:rsidR="0028495B" w:rsidRPr="00CA3376" w:rsidRDefault="0028495B" w:rsidP="00C50B8C">
      <w:pPr>
        <w:tabs>
          <w:tab w:val="left" w:pos="2758"/>
        </w:tabs>
        <w:jc w:val="both"/>
        <w:rPr>
          <w:rFonts w:ascii="Calibri" w:eastAsia="Calibri" w:hAnsi="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1.4.10. Tekući projekt 1012 T100004 Nabava opreme </w:t>
      </w:r>
    </w:p>
    <w:p w:rsidR="0028495B" w:rsidRDefault="0028495B" w:rsidP="00C50B8C">
      <w:pPr>
        <w:jc w:val="both"/>
        <w:rPr>
          <w:rFonts w:ascii="Calibri" w:eastAsia="Calibri" w:hAnsi="Calibri"/>
          <w:sz w:val="24"/>
          <w:szCs w:val="24"/>
          <w:lang w:val="hr-HR" w:eastAsia="en-US"/>
        </w:rPr>
      </w:pPr>
    </w:p>
    <w:p w:rsidR="00CA3376" w:rsidRPr="00CA3376" w:rsidRDefault="00307E9E" w:rsidP="00C50B8C">
      <w:pPr>
        <w:jc w:val="both"/>
        <w:rPr>
          <w:rFonts w:ascii="Calibri" w:eastAsia="Calibri" w:hAnsi="Calibri"/>
          <w:sz w:val="24"/>
          <w:szCs w:val="24"/>
          <w:lang w:val="hr-HR" w:eastAsia="en-US"/>
        </w:rPr>
      </w:pPr>
      <w:r>
        <w:rPr>
          <w:rFonts w:ascii="Calibri" w:eastAsia="Calibri" w:hAnsi="Calibri"/>
          <w:sz w:val="24"/>
          <w:szCs w:val="24"/>
          <w:lang w:val="hr-HR" w:eastAsia="en-US"/>
        </w:rPr>
        <w:t xml:space="preserve">U 2019. godini ovaj tekući projekt </w:t>
      </w:r>
      <w:r w:rsidR="00CA3376" w:rsidRPr="00CA3376">
        <w:rPr>
          <w:rFonts w:ascii="Calibri" w:eastAsia="Calibri" w:hAnsi="Calibri"/>
          <w:sz w:val="24"/>
          <w:szCs w:val="24"/>
          <w:lang w:val="hr-HR" w:eastAsia="en-US"/>
        </w:rPr>
        <w:t xml:space="preserve">realiziran je u iznosu od 162.285,57 kn ili 94,21 % od plana. Ovaj tekući projekt Gradske knjižnice i čitaonice </w:t>
      </w:r>
      <w:r>
        <w:rPr>
          <w:rFonts w:ascii="Calibri" w:eastAsia="Calibri" w:hAnsi="Calibri"/>
          <w:sz w:val="24"/>
          <w:szCs w:val="24"/>
          <w:lang w:val="hr-HR" w:eastAsia="en-US"/>
        </w:rPr>
        <w:t>„</w:t>
      </w:r>
      <w:r w:rsidR="00CA3376" w:rsidRPr="00CA3376">
        <w:rPr>
          <w:rFonts w:ascii="Calibri" w:eastAsia="Calibri" w:hAnsi="Calibri"/>
          <w:sz w:val="24"/>
          <w:szCs w:val="24"/>
          <w:lang w:val="hr-HR" w:eastAsia="en-US"/>
        </w:rPr>
        <w:t xml:space="preserve">Ante </w:t>
      </w:r>
      <w:proofErr w:type="spellStart"/>
      <w:r w:rsidR="00CA3376" w:rsidRPr="00CA3376">
        <w:rPr>
          <w:rFonts w:ascii="Calibri" w:eastAsia="Calibri" w:hAnsi="Calibri"/>
          <w:sz w:val="24"/>
          <w:szCs w:val="24"/>
          <w:lang w:val="hr-HR" w:eastAsia="en-US"/>
        </w:rPr>
        <w:t>Jagar</w:t>
      </w:r>
      <w:proofErr w:type="spellEnd"/>
      <w:r>
        <w:rPr>
          <w:rFonts w:ascii="Calibri" w:eastAsia="Calibri" w:hAnsi="Calibri"/>
          <w:sz w:val="24"/>
          <w:szCs w:val="24"/>
          <w:lang w:val="hr-HR" w:eastAsia="en-US"/>
        </w:rPr>
        <w:t xml:space="preserve">“ Novska </w:t>
      </w:r>
      <w:r w:rsidR="00CA3376" w:rsidRPr="00CA3376">
        <w:rPr>
          <w:rFonts w:ascii="Calibri" w:eastAsia="Calibri" w:hAnsi="Calibri"/>
          <w:sz w:val="24"/>
          <w:szCs w:val="24"/>
          <w:lang w:val="hr-HR" w:eastAsia="en-US"/>
        </w:rPr>
        <w:t>obuhvaća</w:t>
      </w:r>
      <w:r>
        <w:rPr>
          <w:rFonts w:ascii="Calibri" w:eastAsia="Calibri" w:hAnsi="Calibri"/>
          <w:sz w:val="24"/>
          <w:szCs w:val="24"/>
          <w:lang w:val="hr-HR" w:eastAsia="en-US"/>
        </w:rPr>
        <w:t xml:space="preserve"> plansku i kontinuiranu nabavu </w:t>
      </w:r>
      <w:r w:rsidR="00CA3376" w:rsidRPr="00CA3376">
        <w:rPr>
          <w:rFonts w:ascii="Calibri" w:eastAsia="Calibri" w:hAnsi="Calibri"/>
          <w:sz w:val="24"/>
          <w:szCs w:val="24"/>
          <w:lang w:val="hr-HR" w:eastAsia="en-US"/>
        </w:rPr>
        <w:t>knjižnične  građe (knjiga, audio-vizualne građe, didaktičkih igrački i periodike) sredstvima proračuna Grada  i sredstvima Ministarstva kulture, te nabavu druge potrebne opreme, a u 2019. godine nabavljeno je ukupno 174</w:t>
      </w:r>
      <w:r w:rsidR="0028495B">
        <w:rPr>
          <w:rFonts w:ascii="Calibri" w:eastAsia="Calibri" w:hAnsi="Calibri"/>
          <w:sz w:val="24"/>
          <w:szCs w:val="24"/>
          <w:lang w:val="hr-HR" w:eastAsia="en-US"/>
        </w:rPr>
        <w:t>1</w:t>
      </w:r>
      <w:r w:rsidR="0028495B">
        <w:rPr>
          <w:rFonts w:ascii="Calibri" w:eastAsia="Calibri" w:hAnsi="Calibri"/>
          <w:sz w:val="24"/>
          <w:szCs w:val="24"/>
          <w:lang w:val="hr-HR" w:eastAsia="en-US"/>
        </w:rPr>
        <w:softHyphen/>
      </w:r>
      <w:r w:rsidR="0028495B">
        <w:rPr>
          <w:rFonts w:ascii="Calibri" w:eastAsia="Calibri" w:hAnsi="Calibri"/>
          <w:sz w:val="24"/>
          <w:szCs w:val="24"/>
          <w:lang w:val="hr-HR" w:eastAsia="en-US"/>
        </w:rPr>
        <w:softHyphen/>
      </w:r>
      <w:r w:rsidR="0028495B">
        <w:rPr>
          <w:rFonts w:ascii="Calibri" w:eastAsia="Calibri" w:hAnsi="Calibri"/>
          <w:sz w:val="24"/>
          <w:szCs w:val="24"/>
          <w:lang w:val="hr-HR" w:eastAsia="en-US"/>
        </w:rPr>
        <w:softHyphen/>
        <w:t xml:space="preserve"> jedinica knjižnične građe.</w:t>
      </w:r>
    </w:p>
    <w:p w:rsidR="00CA3376" w:rsidRPr="00CA3376" w:rsidRDefault="00CA3376" w:rsidP="00C50B8C">
      <w:pPr>
        <w:jc w:val="both"/>
        <w:rPr>
          <w:rFonts w:ascii="Calibri" w:eastAsia="Calibri" w:hAnsi="Calibri"/>
          <w:sz w:val="24"/>
          <w:szCs w:val="24"/>
          <w:lang w:val="hr-HR" w:eastAsia="en-US"/>
        </w:rPr>
      </w:pPr>
      <w:r w:rsidRPr="00CA3376">
        <w:rPr>
          <w:rFonts w:ascii="Calibri" w:eastAsia="Calibri" w:hAnsi="Calibri"/>
          <w:sz w:val="24"/>
          <w:szCs w:val="24"/>
          <w:lang w:val="hr-HR" w:eastAsia="en-US"/>
        </w:rPr>
        <w:t>Osim knjižni</w:t>
      </w:r>
      <w:r w:rsidR="00307E9E">
        <w:rPr>
          <w:rFonts w:ascii="Calibri" w:eastAsia="Calibri" w:hAnsi="Calibri"/>
          <w:sz w:val="24"/>
          <w:szCs w:val="24"/>
          <w:lang w:val="hr-HR" w:eastAsia="en-US"/>
        </w:rPr>
        <w:t xml:space="preserve">čne građe, nabavljena su i tri </w:t>
      </w:r>
      <w:r w:rsidRPr="00CA3376">
        <w:rPr>
          <w:rFonts w:ascii="Calibri" w:eastAsia="Calibri" w:hAnsi="Calibri"/>
          <w:sz w:val="24"/>
          <w:szCs w:val="24"/>
          <w:lang w:val="hr-HR" w:eastAsia="en-US"/>
        </w:rPr>
        <w:t xml:space="preserve">računala, dva monitora, grafički </w:t>
      </w:r>
      <w:proofErr w:type="spellStart"/>
      <w:r w:rsidRPr="00CA3376">
        <w:rPr>
          <w:rFonts w:ascii="Calibri" w:eastAsia="Calibri" w:hAnsi="Calibri"/>
          <w:sz w:val="24"/>
          <w:szCs w:val="24"/>
          <w:lang w:val="hr-HR" w:eastAsia="en-US"/>
        </w:rPr>
        <w:t>tablet</w:t>
      </w:r>
      <w:proofErr w:type="spellEnd"/>
      <w:r w:rsidRPr="00CA3376">
        <w:rPr>
          <w:rFonts w:ascii="Calibri" w:eastAsia="Calibri" w:hAnsi="Calibri"/>
          <w:sz w:val="24"/>
          <w:szCs w:val="24"/>
          <w:lang w:val="hr-HR" w:eastAsia="en-US"/>
        </w:rPr>
        <w:t xml:space="preserve">, </w:t>
      </w:r>
      <w:proofErr w:type="spellStart"/>
      <w:r w:rsidRPr="00CA3376">
        <w:rPr>
          <w:rFonts w:ascii="Calibri" w:eastAsia="Calibri" w:hAnsi="Calibri"/>
          <w:sz w:val="24"/>
          <w:szCs w:val="24"/>
          <w:lang w:val="hr-HR" w:eastAsia="en-US"/>
        </w:rPr>
        <w:t>play</w:t>
      </w:r>
      <w:proofErr w:type="spellEnd"/>
      <w:r w:rsidRPr="00CA3376">
        <w:rPr>
          <w:rFonts w:ascii="Calibri" w:eastAsia="Calibri" w:hAnsi="Calibri"/>
          <w:sz w:val="24"/>
          <w:szCs w:val="24"/>
          <w:lang w:val="hr-HR" w:eastAsia="en-US"/>
        </w:rPr>
        <w:t xml:space="preserve"> station, prijenosni zvučnik i </w:t>
      </w:r>
      <w:proofErr w:type="spellStart"/>
      <w:r w:rsidRPr="00CA3376">
        <w:rPr>
          <w:rFonts w:ascii="Calibri" w:eastAsia="Calibri" w:hAnsi="Calibri"/>
          <w:sz w:val="24"/>
          <w:szCs w:val="24"/>
          <w:lang w:val="hr-HR" w:eastAsia="en-US"/>
        </w:rPr>
        <w:t>info</w:t>
      </w:r>
      <w:proofErr w:type="spellEnd"/>
      <w:r w:rsidRPr="00CA3376">
        <w:rPr>
          <w:rFonts w:ascii="Calibri" w:eastAsia="Calibri" w:hAnsi="Calibri"/>
          <w:sz w:val="24"/>
          <w:szCs w:val="24"/>
          <w:lang w:val="hr-HR" w:eastAsia="en-US"/>
        </w:rPr>
        <w:t xml:space="preserve"> stalak.</w:t>
      </w:r>
    </w:p>
    <w:p w:rsidR="00CA3376" w:rsidRPr="00CA3376" w:rsidRDefault="00CA3376" w:rsidP="00C50B8C">
      <w:pPr>
        <w:jc w:val="both"/>
        <w:rPr>
          <w:rFonts w:ascii="Calibri" w:eastAsia="Calibri" w:hAnsi="Calibri"/>
          <w:sz w:val="24"/>
          <w:szCs w:val="24"/>
          <w:lang w:val="hr-HR" w:eastAsia="en-US"/>
        </w:rPr>
      </w:pPr>
      <w:r w:rsidRPr="00CA3376">
        <w:rPr>
          <w:rFonts w:ascii="Calibri" w:eastAsia="Calibri" w:hAnsi="Calibri"/>
          <w:sz w:val="24"/>
          <w:szCs w:val="24"/>
          <w:lang w:val="hr-HR" w:eastAsia="en-US"/>
        </w:rPr>
        <w:t>Nabavljenom opremom iz sredstava Sisačko-moslavačke županije i Ministarstva kulture u okviru ovog projekta omogućeni su i dodatni sadrža</w:t>
      </w:r>
      <w:r w:rsidR="00307E9E">
        <w:rPr>
          <w:rFonts w:ascii="Calibri" w:eastAsia="Calibri" w:hAnsi="Calibri"/>
          <w:sz w:val="24"/>
          <w:szCs w:val="24"/>
          <w:lang w:val="hr-HR" w:eastAsia="en-US"/>
        </w:rPr>
        <w:t xml:space="preserve">ji i aktivnosti ustanove, i to: </w:t>
      </w:r>
    </w:p>
    <w:p w:rsidR="00CA3376" w:rsidRPr="00CA3376" w:rsidRDefault="00307E9E" w:rsidP="00C50B8C">
      <w:pPr>
        <w:numPr>
          <w:ilvl w:val="0"/>
          <w:numId w:val="13"/>
        </w:numPr>
        <w:contextualSpacing/>
        <w:jc w:val="both"/>
        <w:rPr>
          <w:rFonts w:ascii="Calibri" w:eastAsia="Calibri" w:hAnsi="Calibri"/>
          <w:sz w:val="24"/>
          <w:szCs w:val="24"/>
          <w:lang w:val="hr-HR" w:eastAsia="en-US"/>
        </w:rPr>
      </w:pPr>
      <w:r>
        <w:rPr>
          <w:rFonts w:ascii="Calibri" w:eastAsia="Calibri" w:hAnsi="Calibri"/>
          <w:sz w:val="24"/>
          <w:szCs w:val="24"/>
          <w:lang w:val="hr-HR" w:eastAsia="en-US"/>
        </w:rPr>
        <w:t>p</w:t>
      </w:r>
      <w:r w:rsidR="00CA3376" w:rsidRPr="00CA3376">
        <w:rPr>
          <w:rFonts w:ascii="Calibri" w:eastAsia="Calibri" w:hAnsi="Calibri"/>
          <w:sz w:val="24"/>
          <w:szCs w:val="24"/>
          <w:lang w:val="hr-HR" w:eastAsia="en-US"/>
        </w:rPr>
        <w:t>rojekt „U zemlji dječurliji“  - festival dobre priče i pripovijedanja u sklopu kojeg je bilo 13 događanja u kojima je sudjelovalo ukupno 465 posjetitelja,</w:t>
      </w:r>
    </w:p>
    <w:p w:rsidR="00CA3376" w:rsidRPr="00CA3376" w:rsidRDefault="00307E9E" w:rsidP="00C50B8C">
      <w:pPr>
        <w:numPr>
          <w:ilvl w:val="0"/>
          <w:numId w:val="13"/>
        </w:numPr>
        <w:contextualSpacing/>
        <w:jc w:val="both"/>
        <w:rPr>
          <w:rFonts w:ascii="Calibri" w:eastAsia="Calibri" w:hAnsi="Calibri"/>
          <w:sz w:val="24"/>
          <w:szCs w:val="24"/>
          <w:lang w:val="hr-HR" w:eastAsia="en-US"/>
        </w:rPr>
      </w:pPr>
      <w:r>
        <w:rPr>
          <w:rFonts w:ascii="Calibri" w:eastAsia="Calibri" w:hAnsi="Calibri"/>
          <w:sz w:val="24"/>
          <w:szCs w:val="24"/>
          <w:lang w:val="hr-HR" w:eastAsia="en-US"/>
        </w:rPr>
        <w:t>p</w:t>
      </w:r>
      <w:r w:rsidR="00CA3376" w:rsidRPr="00CA3376">
        <w:rPr>
          <w:rFonts w:ascii="Calibri" w:eastAsia="Calibri" w:hAnsi="Calibri"/>
          <w:sz w:val="24"/>
          <w:szCs w:val="24"/>
          <w:lang w:val="hr-HR" w:eastAsia="en-US"/>
        </w:rPr>
        <w:t>rojekt „</w:t>
      </w:r>
      <w:proofErr w:type="spellStart"/>
      <w:r w:rsidR="00CA3376" w:rsidRPr="00CA3376">
        <w:rPr>
          <w:rFonts w:ascii="Calibri" w:eastAsia="Calibri" w:hAnsi="Calibri"/>
          <w:sz w:val="24"/>
          <w:szCs w:val="24"/>
          <w:lang w:val="hr-HR" w:eastAsia="en-US"/>
        </w:rPr>
        <w:t>Sepetić</w:t>
      </w:r>
      <w:proofErr w:type="spellEnd"/>
      <w:r w:rsidR="00CA3376" w:rsidRPr="00CA3376">
        <w:rPr>
          <w:rFonts w:ascii="Calibri" w:eastAsia="Calibri" w:hAnsi="Calibri"/>
          <w:sz w:val="24"/>
          <w:szCs w:val="24"/>
          <w:lang w:val="hr-HR" w:eastAsia="en-US"/>
        </w:rPr>
        <w:t xml:space="preserve"> pun priča“ u sklopu kojeg je organizirano 6 radionica/</w:t>
      </w:r>
      <w:proofErr w:type="spellStart"/>
      <w:r w:rsidR="00CA3376" w:rsidRPr="00CA3376">
        <w:rPr>
          <w:rFonts w:ascii="Calibri" w:eastAsia="Calibri" w:hAnsi="Calibri"/>
          <w:sz w:val="24"/>
          <w:szCs w:val="24"/>
          <w:lang w:val="hr-HR" w:eastAsia="en-US"/>
        </w:rPr>
        <w:t>pričaonica</w:t>
      </w:r>
      <w:proofErr w:type="spellEnd"/>
      <w:r w:rsidR="00CA3376" w:rsidRPr="00CA3376">
        <w:rPr>
          <w:rFonts w:ascii="Calibri" w:eastAsia="Calibri" w:hAnsi="Calibri"/>
          <w:sz w:val="24"/>
          <w:szCs w:val="24"/>
          <w:lang w:val="hr-HR" w:eastAsia="en-US"/>
        </w:rPr>
        <w:t xml:space="preserve"> i jedno gostovanje profesionalne pripovjedačice bajki i priča, a na kojima je sudjelovalo 145 djece,</w:t>
      </w:r>
    </w:p>
    <w:p w:rsidR="00CA3376" w:rsidRPr="00CA3376" w:rsidRDefault="00307E9E" w:rsidP="00C50B8C">
      <w:pPr>
        <w:numPr>
          <w:ilvl w:val="0"/>
          <w:numId w:val="13"/>
        </w:numPr>
        <w:contextualSpacing/>
        <w:jc w:val="both"/>
        <w:rPr>
          <w:rFonts w:ascii="Calibri" w:eastAsia="Calibri" w:hAnsi="Calibri"/>
          <w:sz w:val="24"/>
          <w:szCs w:val="24"/>
          <w:lang w:val="hr-HR" w:eastAsia="en-US"/>
        </w:rPr>
      </w:pPr>
      <w:r>
        <w:rPr>
          <w:rFonts w:ascii="Calibri" w:eastAsia="Calibri" w:hAnsi="Calibri"/>
          <w:sz w:val="24"/>
          <w:szCs w:val="24"/>
          <w:lang w:val="hr-HR" w:eastAsia="en-US"/>
        </w:rPr>
        <w:t>p</w:t>
      </w:r>
      <w:r w:rsidR="00CA3376" w:rsidRPr="00CA3376">
        <w:rPr>
          <w:rFonts w:ascii="Calibri" w:eastAsia="Calibri" w:hAnsi="Calibri"/>
          <w:sz w:val="24"/>
          <w:szCs w:val="24"/>
          <w:lang w:val="hr-HR" w:eastAsia="en-US"/>
        </w:rPr>
        <w:t>rojekt „I bebe vole knjižnicu“ u sklopu kojeg je organizirano 8 igraonica i jedno predavanje za djecu te 1 predavanje za roditelje na kojima je sudjelovalo 56 djece i 59 roditelja,</w:t>
      </w:r>
    </w:p>
    <w:p w:rsidR="00CA3376" w:rsidRPr="00CA3376" w:rsidRDefault="00307E9E" w:rsidP="00C50B8C">
      <w:pPr>
        <w:numPr>
          <w:ilvl w:val="0"/>
          <w:numId w:val="13"/>
        </w:numPr>
        <w:contextualSpacing/>
        <w:jc w:val="both"/>
        <w:rPr>
          <w:rFonts w:ascii="Calibri" w:eastAsia="Calibri" w:hAnsi="Calibri"/>
          <w:sz w:val="24"/>
          <w:szCs w:val="24"/>
          <w:lang w:val="hr-HR" w:eastAsia="en-US"/>
        </w:rPr>
      </w:pPr>
      <w:r>
        <w:rPr>
          <w:rFonts w:ascii="Calibri" w:eastAsia="Calibri" w:hAnsi="Calibri"/>
          <w:sz w:val="24"/>
          <w:szCs w:val="24"/>
          <w:lang w:val="hr-HR" w:eastAsia="en-US"/>
        </w:rPr>
        <w:t>p</w:t>
      </w:r>
      <w:r w:rsidR="00CA3376" w:rsidRPr="00CA3376">
        <w:rPr>
          <w:rFonts w:ascii="Calibri" w:eastAsia="Calibri" w:hAnsi="Calibri"/>
          <w:sz w:val="24"/>
          <w:szCs w:val="24"/>
          <w:lang w:val="hr-HR" w:eastAsia="en-US"/>
        </w:rPr>
        <w:t>rojekt „Knjižnica na plaži“ u sklopu kojeg je održano 10 događanja u kojem je sudjelovalo 301 dijete i 209 roditelja.</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1.5. Program 1013 SUFINANCIRANJE OBRAZOVANJA</w:t>
      </w:r>
    </w:p>
    <w:p w:rsidR="00CA3376" w:rsidRPr="00CA3376" w:rsidRDefault="00CA3376" w:rsidP="00C50B8C">
      <w:pPr>
        <w:rPr>
          <w:rFonts w:ascii="Calibri" w:eastAsia="Calibri" w:hAnsi="Calibri" w:cs="Calibri"/>
          <w:b/>
          <w:sz w:val="24"/>
          <w:szCs w:val="24"/>
          <w:lang w:val="hr-HR" w:eastAsia="en-US"/>
        </w:rPr>
      </w:pPr>
    </w:p>
    <w:p w:rsidR="00CA3376" w:rsidRDefault="00CA3376" w:rsidP="00C50B8C">
      <w:pPr>
        <w:jc w:val="both"/>
        <w:rPr>
          <w:rFonts w:ascii="Calibri" w:eastAsia="Calibri" w:hAnsi="Calibri"/>
          <w:sz w:val="24"/>
          <w:szCs w:val="24"/>
          <w:lang w:val="hr-HR" w:eastAsia="en-US"/>
        </w:rPr>
      </w:pPr>
      <w:r w:rsidRPr="00CA3376">
        <w:rPr>
          <w:rFonts w:ascii="Calibri" w:eastAsia="Calibri" w:hAnsi="Calibri"/>
          <w:sz w:val="24"/>
          <w:szCs w:val="24"/>
          <w:lang w:val="hr-HR" w:eastAsia="en-US"/>
        </w:rPr>
        <w:t>Program sufinanciranja obrazovanja u 2019. godini  ostvaren je u iznosu od 3.</w:t>
      </w:r>
      <w:r w:rsidR="00F0491E">
        <w:rPr>
          <w:rFonts w:ascii="Calibri" w:eastAsia="Calibri" w:hAnsi="Calibri"/>
          <w:sz w:val="24"/>
          <w:szCs w:val="24"/>
          <w:lang w:val="hr-HR" w:eastAsia="en-US"/>
        </w:rPr>
        <w:t>478.704,54  kn ili 92,91</w:t>
      </w:r>
      <w:r w:rsidRPr="00CA3376">
        <w:rPr>
          <w:rFonts w:ascii="Calibri" w:eastAsia="Calibri" w:hAnsi="Calibri"/>
          <w:sz w:val="24"/>
          <w:szCs w:val="24"/>
          <w:lang w:val="hr-HR" w:eastAsia="en-US"/>
        </w:rPr>
        <w:t xml:space="preserve"> % od plana.</w:t>
      </w:r>
    </w:p>
    <w:p w:rsidR="00100DF2" w:rsidRPr="00CA3376" w:rsidRDefault="00100DF2" w:rsidP="00C50B8C">
      <w:pPr>
        <w:jc w:val="both"/>
        <w:rPr>
          <w:rFonts w:ascii="Calibri" w:eastAsia="Calibri" w:hAnsi="Calibri"/>
          <w:sz w:val="24"/>
          <w:szCs w:val="24"/>
          <w:lang w:val="hr-HR" w:eastAsia="en-US"/>
        </w:rPr>
      </w:pPr>
    </w:p>
    <w:p w:rsidR="00CA3376" w:rsidRPr="00CA3376" w:rsidRDefault="00CA3376" w:rsidP="00C50B8C">
      <w:pPr>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lastRenderedPageBreak/>
        <w:t>Program obuhvaća sljedeće aktivnosti i projekte:</w:t>
      </w:r>
    </w:p>
    <w:p w:rsidR="00CA3376" w:rsidRPr="00CA3376" w:rsidRDefault="00CA3376" w:rsidP="00C50B8C">
      <w:pPr>
        <w:rPr>
          <w:rFonts w:ascii="Calibri" w:eastAsia="Calibri" w:hAnsi="Calibri" w:cs="Calibri"/>
          <w:sz w:val="24"/>
          <w:szCs w:val="24"/>
          <w:lang w:val="hr-HR" w:eastAsia="en-US"/>
        </w:rPr>
      </w:pPr>
    </w:p>
    <w:p w:rsidR="00CA3376" w:rsidRPr="00CA3376" w:rsidRDefault="00CA3376" w:rsidP="00C50B8C">
      <w:pPr>
        <w:shd w:val="clear" w:color="auto" w:fill="FFFFFF"/>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1.5.1. Aktivnost 1013 A100001 Rashodi za zaposlene </w:t>
      </w:r>
    </w:p>
    <w:p w:rsidR="00CA3376" w:rsidRPr="00CA3376" w:rsidRDefault="00CA3376" w:rsidP="00C50B8C">
      <w:pPr>
        <w:shd w:val="clear" w:color="auto" w:fill="FFFFFF"/>
        <w:rPr>
          <w:rFonts w:ascii="Calibri" w:eastAsia="Calibri" w:hAnsi="Calibri" w:cs="Calibri"/>
          <w:b/>
          <w:sz w:val="24"/>
          <w:szCs w:val="24"/>
          <w:lang w:val="hr-HR" w:eastAsia="en-US"/>
        </w:rPr>
      </w:pPr>
    </w:p>
    <w:p w:rsidR="00CA3376" w:rsidRPr="00CA3376" w:rsidRDefault="00CA3376" w:rsidP="00C50B8C">
      <w:pPr>
        <w:shd w:val="clear" w:color="auto" w:fill="FFFFFF"/>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 aktivnost je izvršena u iznosu od 565.147,87 kn ili 99,01 % od plana, a odnosi se na  plaće za redovan rad, doprinose na plaće te ostale rashode za četiri stalno zaposlene osobe na programima obrazovanja u Pučkom otvorenom učilištu Novska. Ovi rashodi doprinose redovnoj i potpunoj realizaciji svih obrazovnih programa u Pučkom otvorenom učilištu koje izravno provode dva zaposlenika na obrazovnim programima za obrazovanje odraslih koji vode svu propisanu andragošku dokumentaciju do izdavanja svjedodžbi te 14 vanjskih suradnika - profesora predavača koji rade na p</w:t>
      </w:r>
      <w:r w:rsidR="00307E9E">
        <w:rPr>
          <w:rFonts w:ascii="Calibri" w:eastAsia="Calibri" w:hAnsi="Calibri" w:cs="Calibri"/>
          <w:sz w:val="24"/>
          <w:szCs w:val="24"/>
          <w:lang w:val="hr-HR" w:eastAsia="en-US"/>
        </w:rPr>
        <w:t xml:space="preserve">rovođenju obrazovnih programa. </w:t>
      </w: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Pučko otvoreno učilišt</w:t>
      </w:r>
      <w:r w:rsidR="00307E9E">
        <w:rPr>
          <w:rFonts w:ascii="Calibri" w:hAnsi="Calibri" w:cs="Calibri"/>
          <w:sz w:val="24"/>
          <w:szCs w:val="24"/>
          <w:lang w:val="hr-HR"/>
        </w:rPr>
        <w:t xml:space="preserve">e Novska tijekom </w:t>
      </w:r>
      <w:r w:rsidR="0028495B">
        <w:rPr>
          <w:rFonts w:ascii="Calibri" w:hAnsi="Calibri" w:cs="Calibri"/>
          <w:sz w:val="24"/>
          <w:szCs w:val="24"/>
          <w:lang w:val="hr-HR"/>
        </w:rPr>
        <w:t xml:space="preserve">2019. godine </w:t>
      </w:r>
      <w:r w:rsidRPr="00CA3376">
        <w:rPr>
          <w:rFonts w:ascii="Calibri" w:hAnsi="Calibri" w:cs="Calibri"/>
          <w:sz w:val="24"/>
          <w:szCs w:val="24"/>
          <w:lang w:val="hr-HR"/>
        </w:rPr>
        <w:t xml:space="preserve">provodilo je sljedeće obrazovne programe i tečajeve koje je </w:t>
      </w:r>
      <w:r w:rsidR="00307E9E">
        <w:rPr>
          <w:rFonts w:ascii="Calibri" w:hAnsi="Calibri" w:cs="Calibri"/>
          <w:sz w:val="24"/>
          <w:szCs w:val="24"/>
          <w:lang w:val="hr-HR"/>
        </w:rPr>
        <w:t xml:space="preserve">polazilo ukupno 166 polaznika: </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 xml:space="preserve">Srednjoškolski program za  kuhare: 5 polaznica </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Srednjoškolski  program  za  komercijaliste: 10 polaznika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Tečaj engleskog jezika: 10 polaznica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Tečaj francuskog jezika: 15 polaznika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Tečaj talijanskog jezika: 15 polaznika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Tečaj njemačkog jezika: 19 polaznika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Program osposobljavanja za polagače keramičkih pločica: 7 polaznika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Program osposobljavanja za Suradnik u poslovima grafičkog dizajna: 10 polaznika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Program osposobljavanja za operatera na računalu: 34 polaznika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Program osposobljavanja za šivačicu klasične ženske odjeće: 5 polaznica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Program osposobljavanja za voditeljice poljoprivrednog gospodarstva: 12 polaznica</w:t>
      </w:r>
    </w:p>
    <w:p w:rsidR="00CA3376" w:rsidRPr="00CA3376" w:rsidRDefault="00CA3376" w:rsidP="00C50B8C">
      <w:pPr>
        <w:numPr>
          <w:ilvl w:val="0"/>
          <w:numId w:val="8"/>
        </w:numPr>
        <w:rPr>
          <w:rFonts w:ascii="Calibri" w:hAnsi="Calibri"/>
          <w:sz w:val="24"/>
          <w:szCs w:val="24"/>
          <w:lang w:val="hr-HR"/>
        </w:rPr>
      </w:pPr>
      <w:r w:rsidRPr="00CA3376">
        <w:rPr>
          <w:rFonts w:ascii="Calibri" w:hAnsi="Calibri"/>
          <w:sz w:val="24"/>
          <w:szCs w:val="24"/>
          <w:lang w:val="hr-HR"/>
        </w:rPr>
        <w:t>Program osposobljavanja za njegovateljice starijih i nemoćnih osoba: 24 polaznice</w:t>
      </w:r>
    </w:p>
    <w:p w:rsidR="00CA3376" w:rsidRPr="00CA3376" w:rsidRDefault="00CA3376" w:rsidP="00C50B8C">
      <w:pPr>
        <w:shd w:val="clear" w:color="auto" w:fill="FFFFFF"/>
        <w:jc w:val="both"/>
        <w:rPr>
          <w:rFonts w:ascii="Calibri" w:eastAsia="Calibri" w:hAnsi="Calibri" w:cs="Calibri"/>
          <w:sz w:val="24"/>
          <w:szCs w:val="24"/>
          <w:lang w:val="hr-HR" w:eastAsia="en-US"/>
        </w:rPr>
      </w:pPr>
    </w:p>
    <w:p w:rsidR="00CA3376" w:rsidRPr="00CA3376" w:rsidRDefault="00CA3376" w:rsidP="00C50B8C">
      <w:pPr>
        <w:shd w:val="clear" w:color="auto" w:fill="FFFFFF"/>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1.5.2. Aktivnost 1013 A100002 Materijalno-financijski rashodi </w:t>
      </w:r>
    </w:p>
    <w:p w:rsidR="00CA3376" w:rsidRPr="00CA3376" w:rsidRDefault="00CA3376" w:rsidP="00C50B8C">
      <w:pPr>
        <w:shd w:val="clear" w:color="auto" w:fill="FFFFFF"/>
        <w:jc w:val="both"/>
        <w:rPr>
          <w:rFonts w:ascii="Calibri" w:eastAsia="Calibri" w:hAnsi="Calibri" w:cs="Calibri"/>
          <w:b/>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 aktivnost  je izvršena u iznosu od 666.428,97 kn ili 79,19 % od plana, a odnosi se na naknade troškova zaposlenicima, rashode za materijal i energiju, rashode za intelektualne i ostale usluge, službena putovanja, stručno usavršavanje, uredski materijal, materijal i dijelove za tekuće i investicijsko održavanje, sitni inventar, usluge telefona, pošte i prijevoza, premije osiguranja, reprezen</w:t>
      </w:r>
      <w:r w:rsidR="00307E9E">
        <w:rPr>
          <w:rFonts w:ascii="Calibri" w:eastAsia="Calibri" w:hAnsi="Calibri" w:cs="Calibri"/>
          <w:sz w:val="24"/>
          <w:szCs w:val="24"/>
          <w:lang w:val="hr-HR" w:eastAsia="en-US"/>
        </w:rPr>
        <w:t xml:space="preserve">taciju, bankarske usluge i dr. </w:t>
      </w:r>
      <w:r w:rsidRPr="00CA3376">
        <w:rPr>
          <w:rFonts w:ascii="Calibri" w:eastAsia="Calibri" w:hAnsi="Calibri" w:cs="Calibri"/>
          <w:sz w:val="24"/>
          <w:szCs w:val="24"/>
          <w:lang w:val="hr-HR" w:eastAsia="en-US"/>
        </w:rPr>
        <w:t>Najveći pojedinačni trošak ove aktivnosti odnosio se na nabavu postrojenja i opr</w:t>
      </w:r>
      <w:r w:rsidR="00F0491E">
        <w:rPr>
          <w:rFonts w:ascii="Calibri" w:eastAsia="Calibri" w:hAnsi="Calibri" w:cs="Calibri"/>
          <w:sz w:val="24"/>
          <w:szCs w:val="24"/>
          <w:lang w:val="hr-HR" w:eastAsia="en-US"/>
        </w:rPr>
        <w:t>eme u iznosu od 140.132,03</w:t>
      </w:r>
      <w:r w:rsidR="00307E9E">
        <w:rPr>
          <w:rFonts w:ascii="Calibri" w:eastAsia="Calibri" w:hAnsi="Calibri" w:cs="Calibri"/>
          <w:sz w:val="24"/>
          <w:szCs w:val="24"/>
          <w:lang w:val="hr-HR" w:eastAsia="en-US"/>
        </w:rPr>
        <w:t xml:space="preserve"> kn (d</w:t>
      </w:r>
      <w:r w:rsidRPr="00CA3376">
        <w:rPr>
          <w:rFonts w:ascii="Calibri" w:eastAsia="Calibri" w:hAnsi="Calibri" w:cs="Calibri"/>
          <w:sz w:val="24"/>
          <w:szCs w:val="24"/>
          <w:lang w:val="hr-HR" w:eastAsia="en-US"/>
        </w:rPr>
        <w:t>odatna ulaganja na adaptaciji zgrade u svrhu obavljanja muzejske djelatnosti, nabava uredske opreme i namještaja, računalne i komunikacijske opreme), rashodi za materijal i energ</w:t>
      </w:r>
      <w:r w:rsidR="00F0491E">
        <w:rPr>
          <w:rFonts w:ascii="Calibri" w:eastAsia="Calibri" w:hAnsi="Calibri" w:cs="Calibri"/>
          <w:sz w:val="24"/>
          <w:szCs w:val="24"/>
          <w:lang w:val="hr-HR" w:eastAsia="en-US"/>
        </w:rPr>
        <w:t xml:space="preserve">iju u iznosu od 124.673,38 kn, </w:t>
      </w:r>
      <w:r w:rsidRPr="00CA3376">
        <w:rPr>
          <w:rFonts w:ascii="Calibri" w:eastAsia="Calibri" w:hAnsi="Calibri" w:cs="Calibri"/>
          <w:sz w:val="24"/>
          <w:szCs w:val="24"/>
          <w:lang w:val="hr-HR" w:eastAsia="en-US"/>
        </w:rPr>
        <w:t>rashodi za usluge (</w:t>
      </w:r>
      <w:r w:rsidR="00F0491E">
        <w:rPr>
          <w:rFonts w:ascii="Calibri" w:eastAsia="Calibri" w:hAnsi="Calibri" w:cs="Calibri"/>
          <w:sz w:val="24"/>
          <w:szCs w:val="24"/>
          <w:lang w:val="hr-HR" w:eastAsia="en-US"/>
        </w:rPr>
        <w:t>većina rashoda se odnosi na predavače</w:t>
      </w:r>
      <w:r w:rsidRPr="00CA3376">
        <w:rPr>
          <w:rFonts w:ascii="Calibri" w:eastAsia="Calibri" w:hAnsi="Calibri" w:cs="Calibri"/>
          <w:sz w:val="24"/>
          <w:szCs w:val="24"/>
          <w:lang w:val="hr-HR" w:eastAsia="en-US"/>
        </w:rPr>
        <w:t xml:space="preserve">) u iznosu od </w:t>
      </w:r>
      <w:r w:rsidR="00F0491E">
        <w:rPr>
          <w:rFonts w:ascii="Calibri" w:eastAsia="Calibri" w:hAnsi="Calibri" w:cs="Calibri"/>
          <w:sz w:val="24"/>
          <w:szCs w:val="24"/>
          <w:lang w:val="hr-HR" w:eastAsia="en-US"/>
        </w:rPr>
        <w:t>260.832,29</w:t>
      </w:r>
      <w:r w:rsidRPr="00CA3376">
        <w:rPr>
          <w:rFonts w:ascii="Calibri" w:eastAsia="Calibri" w:hAnsi="Calibri" w:cs="Calibri"/>
          <w:sz w:val="24"/>
          <w:szCs w:val="24"/>
          <w:lang w:val="hr-HR" w:eastAsia="en-US"/>
        </w:rPr>
        <w:t xml:space="preserve"> kn, ostali nespomenuti rashodi u iznosu od </w:t>
      </w:r>
      <w:r w:rsidR="00F0491E">
        <w:rPr>
          <w:rFonts w:ascii="Calibri" w:eastAsia="Calibri" w:hAnsi="Calibri" w:cs="Calibri"/>
          <w:sz w:val="24"/>
          <w:szCs w:val="24"/>
          <w:lang w:val="hr-HR" w:eastAsia="en-US"/>
        </w:rPr>
        <w:t>98.474,09 kn</w:t>
      </w:r>
      <w:r w:rsidRPr="00CA3376">
        <w:rPr>
          <w:rFonts w:ascii="Calibri" w:eastAsia="Calibri" w:hAnsi="Calibri" w:cs="Calibri"/>
          <w:sz w:val="24"/>
          <w:szCs w:val="24"/>
          <w:lang w:val="hr-HR" w:eastAsia="en-US"/>
        </w:rPr>
        <w:t xml:space="preserve"> (organizacija manifestacije </w:t>
      </w:r>
      <w:proofErr w:type="spellStart"/>
      <w:r w:rsidRPr="00CA3376">
        <w:rPr>
          <w:rFonts w:ascii="Calibri" w:eastAsia="Calibri" w:hAnsi="Calibri" w:cs="Calibri"/>
          <w:sz w:val="24"/>
          <w:szCs w:val="24"/>
          <w:lang w:val="hr-HR" w:eastAsia="en-US"/>
        </w:rPr>
        <w:t>NOVsky</w:t>
      </w:r>
      <w:proofErr w:type="spellEnd"/>
      <w:r w:rsidRPr="00CA3376">
        <w:rPr>
          <w:rFonts w:ascii="Calibri" w:eastAsia="Calibri" w:hAnsi="Calibri" w:cs="Calibri"/>
          <w:sz w:val="24"/>
          <w:szCs w:val="24"/>
          <w:lang w:val="hr-HR" w:eastAsia="en-US"/>
        </w:rPr>
        <w:t xml:space="preserve">, otvorenje Muzeja, organizacija izložbi i radionica, Ljeto u </w:t>
      </w:r>
      <w:proofErr w:type="spellStart"/>
      <w:r w:rsidRPr="00CA3376">
        <w:rPr>
          <w:rFonts w:ascii="Calibri" w:eastAsia="Calibri" w:hAnsi="Calibri" w:cs="Calibri"/>
          <w:sz w:val="24"/>
          <w:szCs w:val="24"/>
          <w:lang w:val="hr-HR" w:eastAsia="en-US"/>
        </w:rPr>
        <w:t>Novskoj</w:t>
      </w:r>
      <w:proofErr w:type="spellEnd"/>
      <w:r w:rsidRPr="00CA3376">
        <w:rPr>
          <w:rFonts w:ascii="Calibri" w:eastAsia="Calibri" w:hAnsi="Calibri" w:cs="Calibri"/>
          <w:sz w:val="24"/>
          <w:szCs w:val="24"/>
          <w:lang w:val="hr-HR" w:eastAsia="en-US"/>
        </w:rPr>
        <w:t xml:space="preserve">, </w:t>
      </w:r>
      <w:proofErr w:type="spellStart"/>
      <w:r w:rsidRPr="00CA3376">
        <w:rPr>
          <w:rFonts w:ascii="Calibri" w:eastAsia="Calibri" w:hAnsi="Calibri" w:cs="Calibri"/>
          <w:sz w:val="24"/>
          <w:szCs w:val="24"/>
          <w:lang w:val="hr-HR" w:eastAsia="en-US"/>
        </w:rPr>
        <w:t>Fashion</w:t>
      </w:r>
      <w:proofErr w:type="spellEnd"/>
      <w:r w:rsidRPr="00CA3376">
        <w:rPr>
          <w:rFonts w:ascii="Calibri" w:eastAsia="Calibri" w:hAnsi="Calibri" w:cs="Calibri"/>
          <w:sz w:val="24"/>
          <w:szCs w:val="24"/>
          <w:lang w:val="hr-HR" w:eastAsia="en-US"/>
        </w:rPr>
        <w:t xml:space="preserve"> </w:t>
      </w:r>
      <w:proofErr w:type="spellStart"/>
      <w:r w:rsidRPr="00CA3376">
        <w:rPr>
          <w:rFonts w:ascii="Calibri" w:eastAsia="Calibri" w:hAnsi="Calibri" w:cs="Calibri"/>
          <w:sz w:val="24"/>
          <w:szCs w:val="24"/>
          <w:lang w:val="hr-HR" w:eastAsia="en-US"/>
        </w:rPr>
        <w:t>Day</w:t>
      </w:r>
      <w:proofErr w:type="spellEnd"/>
      <w:r w:rsidRPr="00CA3376">
        <w:rPr>
          <w:rFonts w:ascii="Calibri" w:eastAsia="Calibri" w:hAnsi="Calibri" w:cs="Calibri"/>
          <w:sz w:val="24"/>
          <w:szCs w:val="24"/>
          <w:lang w:val="hr-HR" w:eastAsia="en-US"/>
        </w:rPr>
        <w:t>)</w:t>
      </w:r>
      <w:r w:rsidR="0028495B">
        <w:rPr>
          <w:rFonts w:ascii="Calibri" w:eastAsia="Calibri" w:hAnsi="Calibri" w:cs="Calibri"/>
          <w:sz w:val="24"/>
          <w:szCs w:val="24"/>
          <w:lang w:val="hr-HR" w:eastAsia="en-US"/>
        </w:rPr>
        <w:t>.</w:t>
      </w:r>
      <w:r w:rsidRPr="00CA3376">
        <w:rPr>
          <w:rFonts w:ascii="Calibri" w:eastAsia="Calibri" w:hAnsi="Calibri" w:cs="Calibri"/>
          <w:sz w:val="24"/>
          <w:szCs w:val="24"/>
          <w:lang w:val="hr-HR" w:eastAsia="en-US"/>
        </w:rPr>
        <w:t xml:space="preserve"> </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1.5.3. Aktivnost 1013 A100003 Stipendije </w:t>
      </w:r>
    </w:p>
    <w:p w:rsidR="00CA3376" w:rsidRPr="00CA3376" w:rsidRDefault="00CA3376" w:rsidP="00C50B8C">
      <w:pPr>
        <w:rPr>
          <w:rFonts w:ascii="Calibri" w:eastAsia="Calibri" w:hAnsi="Calibri" w:cs="Calibri"/>
          <w:b/>
          <w:sz w:val="24"/>
          <w:szCs w:val="24"/>
          <w:lang w:val="hr-HR" w:eastAsia="en-US"/>
        </w:rPr>
      </w:pPr>
    </w:p>
    <w:p w:rsidR="00CA3376" w:rsidRPr="0028495B" w:rsidRDefault="00CA3376" w:rsidP="0028495B">
      <w:pPr>
        <w:tabs>
          <w:tab w:val="left" w:pos="708"/>
          <w:tab w:val="center" w:pos="4536"/>
          <w:tab w:val="right" w:pos="9072"/>
        </w:tabs>
        <w:jc w:val="both"/>
        <w:rPr>
          <w:rFonts w:ascii="Calibri" w:hAnsi="Calibri" w:cs="Calibri"/>
          <w:sz w:val="24"/>
          <w:szCs w:val="24"/>
          <w:lang w:val="hr-HR"/>
        </w:rPr>
      </w:pPr>
      <w:r w:rsidRPr="00CA3376">
        <w:rPr>
          <w:rFonts w:ascii="Calibri" w:eastAsia="Calibri" w:hAnsi="Calibri" w:cs="Calibri"/>
          <w:sz w:val="24"/>
          <w:szCs w:val="24"/>
          <w:lang w:val="hr-HR" w:eastAsia="en-US"/>
        </w:rPr>
        <w:t>Ova ak</w:t>
      </w:r>
      <w:r w:rsidR="005F44EC">
        <w:rPr>
          <w:rFonts w:ascii="Calibri" w:eastAsia="Calibri" w:hAnsi="Calibri" w:cs="Calibri"/>
          <w:sz w:val="24"/>
          <w:szCs w:val="24"/>
          <w:lang w:val="hr-HR" w:eastAsia="en-US"/>
        </w:rPr>
        <w:t xml:space="preserve">tivnost </w:t>
      </w:r>
      <w:r w:rsidRPr="00CA3376">
        <w:rPr>
          <w:rFonts w:ascii="Calibri" w:eastAsia="Calibri" w:hAnsi="Calibri" w:cs="Calibri"/>
          <w:sz w:val="24"/>
          <w:szCs w:val="24"/>
          <w:lang w:val="hr-HR" w:eastAsia="en-US"/>
        </w:rPr>
        <w:t xml:space="preserve">u 2019. godini izvršena je </w:t>
      </w:r>
      <w:r w:rsidR="005F44EC">
        <w:rPr>
          <w:rFonts w:ascii="Calibri" w:eastAsia="Calibri" w:hAnsi="Calibri" w:cs="Calibri"/>
          <w:sz w:val="24"/>
          <w:szCs w:val="24"/>
          <w:lang w:val="hr-HR" w:eastAsia="en-US"/>
        </w:rPr>
        <w:t xml:space="preserve">u izvještajnom razdoblju u iznosu </w:t>
      </w:r>
      <w:r w:rsidRPr="00CA3376">
        <w:rPr>
          <w:rFonts w:ascii="Calibri" w:eastAsia="Calibri" w:hAnsi="Calibri" w:cs="Calibri"/>
          <w:sz w:val="24"/>
          <w:szCs w:val="24"/>
          <w:lang w:val="hr-HR" w:eastAsia="en-US"/>
        </w:rPr>
        <w:t xml:space="preserve">od </w:t>
      </w:r>
      <w:r w:rsidRPr="00CA3376">
        <w:rPr>
          <w:rFonts w:ascii="Calibri" w:hAnsi="Calibri" w:cs="Calibri"/>
          <w:sz w:val="24"/>
          <w:szCs w:val="24"/>
          <w:lang w:val="hr-HR"/>
        </w:rPr>
        <w:t>1.193.</w:t>
      </w:r>
      <w:r w:rsidR="0028495B">
        <w:rPr>
          <w:rFonts w:ascii="Calibri" w:hAnsi="Calibri" w:cs="Calibri"/>
          <w:sz w:val="24"/>
          <w:szCs w:val="24"/>
          <w:lang w:val="hr-HR"/>
        </w:rPr>
        <w:t>282,40 kn ili 96,62 % od plana.</w:t>
      </w: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U razdoblju od 1. siječnja 2019. godine, do početka nove učeničke/akademske godine,  studentsku stip</w:t>
      </w:r>
      <w:r w:rsidR="00100DF2">
        <w:rPr>
          <w:rFonts w:ascii="Calibri" w:hAnsi="Calibri" w:cs="Calibri"/>
          <w:sz w:val="24"/>
          <w:szCs w:val="24"/>
          <w:lang w:val="hr-HR"/>
        </w:rPr>
        <w:t>endiju primala su 103 studenta</w:t>
      </w:r>
      <w:r w:rsidRPr="00CA3376">
        <w:rPr>
          <w:rFonts w:ascii="Calibri" w:hAnsi="Calibri" w:cs="Calibri"/>
          <w:sz w:val="24"/>
          <w:szCs w:val="24"/>
          <w:lang w:val="hr-HR"/>
        </w:rPr>
        <w:t xml:space="preserve"> (78 studenata primalo je stipendiju u iznosu </w:t>
      </w:r>
      <w:r w:rsidRPr="00CA3376">
        <w:rPr>
          <w:rFonts w:ascii="Calibri" w:hAnsi="Calibri" w:cs="Calibri"/>
          <w:sz w:val="24"/>
          <w:szCs w:val="24"/>
          <w:lang w:val="hr-HR"/>
        </w:rPr>
        <w:lastRenderedPageBreak/>
        <w:t xml:space="preserve">od 560,00 kn mjesečno, 25 studenata primalo je stipendiju u iznosu od 800,00 kn mjesečno (za obitelji s troje i više djece), a pravo na učeničku stipendiju ostvarivalo je  145 učenika  u iznosu od 320,00 kn mjesečno, a 19 učenika iz prigradskih naselja </w:t>
      </w:r>
      <w:proofErr w:type="spellStart"/>
      <w:r w:rsidRPr="00CA3376">
        <w:rPr>
          <w:rFonts w:ascii="Calibri" w:hAnsi="Calibri" w:cs="Calibri"/>
          <w:sz w:val="24"/>
          <w:szCs w:val="24"/>
          <w:lang w:val="hr-HR"/>
        </w:rPr>
        <w:t>Brestača</w:t>
      </w:r>
      <w:proofErr w:type="spellEnd"/>
      <w:r w:rsidRPr="00CA3376">
        <w:rPr>
          <w:rFonts w:ascii="Calibri" w:hAnsi="Calibri" w:cs="Calibri"/>
          <w:sz w:val="24"/>
          <w:szCs w:val="24"/>
          <w:lang w:val="hr-HR"/>
        </w:rPr>
        <w:t xml:space="preserve">, </w:t>
      </w:r>
      <w:proofErr w:type="spellStart"/>
      <w:r w:rsidRPr="00CA3376">
        <w:rPr>
          <w:rFonts w:ascii="Calibri" w:hAnsi="Calibri" w:cs="Calibri"/>
          <w:sz w:val="24"/>
          <w:szCs w:val="24"/>
          <w:lang w:val="hr-HR"/>
        </w:rPr>
        <w:t>Bročice</w:t>
      </w:r>
      <w:proofErr w:type="spellEnd"/>
      <w:r w:rsidRPr="00CA3376">
        <w:rPr>
          <w:rFonts w:ascii="Calibri" w:hAnsi="Calibri" w:cs="Calibri"/>
          <w:sz w:val="24"/>
          <w:szCs w:val="24"/>
          <w:lang w:val="hr-HR"/>
        </w:rPr>
        <w:t xml:space="preserve"> i Stari Grabovac primalo je stipendiju u visini troškova pri</w:t>
      </w:r>
      <w:r w:rsidR="0028495B">
        <w:rPr>
          <w:rFonts w:ascii="Calibri" w:hAnsi="Calibri" w:cs="Calibri"/>
          <w:sz w:val="24"/>
          <w:szCs w:val="24"/>
          <w:lang w:val="hr-HR"/>
        </w:rPr>
        <w:t>jevoza do Srednje škole Novska.</w:t>
      </w:r>
    </w:p>
    <w:p w:rsidR="00CA3376" w:rsidRPr="00CA3376" w:rsidRDefault="00CA3376" w:rsidP="00C50B8C">
      <w:pPr>
        <w:tabs>
          <w:tab w:val="left" w:pos="708"/>
          <w:tab w:val="center" w:pos="4536"/>
          <w:tab w:val="right" w:pos="9072"/>
        </w:tabs>
        <w:jc w:val="both"/>
        <w:rPr>
          <w:rFonts w:ascii="Calibri" w:hAnsi="Calibri" w:cs="Calibri"/>
          <w:sz w:val="24"/>
          <w:szCs w:val="24"/>
          <w:lang w:val="hr-HR"/>
        </w:rPr>
      </w:pPr>
      <w:r w:rsidRPr="00CA3376">
        <w:rPr>
          <w:rFonts w:ascii="Calibri" w:hAnsi="Calibri" w:cs="Calibri"/>
          <w:sz w:val="24"/>
          <w:szCs w:val="24"/>
          <w:lang w:val="hr-HR"/>
        </w:rPr>
        <w:t>U razdoblju od početka akademske/školske godine 2019</w:t>
      </w:r>
      <w:r w:rsidR="00307E9E">
        <w:rPr>
          <w:rFonts w:ascii="Calibri" w:hAnsi="Calibri" w:cs="Calibri"/>
          <w:sz w:val="24"/>
          <w:szCs w:val="24"/>
          <w:lang w:val="hr-HR"/>
        </w:rPr>
        <w:t>.</w:t>
      </w:r>
      <w:r w:rsidRPr="00CA3376">
        <w:rPr>
          <w:rFonts w:ascii="Calibri" w:hAnsi="Calibri" w:cs="Calibri"/>
          <w:sz w:val="24"/>
          <w:szCs w:val="24"/>
          <w:lang w:val="hr-HR"/>
        </w:rPr>
        <w:t>/2020</w:t>
      </w:r>
      <w:r w:rsidR="00307E9E">
        <w:rPr>
          <w:rFonts w:ascii="Calibri" w:hAnsi="Calibri" w:cs="Calibri"/>
          <w:sz w:val="24"/>
          <w:szCs w:val="24"/>
          <w:lang w:val="hr-HR"/>
        </w:rPr>
        <w:t xml:space="preserve">., </w:t>
      </w:r>
      <w:r w:rsidRPr="00CA3376">
        <w:rPr>
          <w:rFonts w:ascii="Calibri" w:hAnsi="Calibri" w:cs="Calibri"/>
          <w:sz w:val="24"/>
          <w:szCs w:val="24"/>
          <w:lang w:val="hr-HR"/>
        </w:rPr>
        <w:t xml:space="preserve">nakon provedenog postupka dodjele stipendija, pravo na studentsku stipendiju ostvarivalo je 111 studenata (82 studenta primalo je stipendiju u iznosu od 560,00 kn mjesečno, a 29 studenata koji dolaze iz obitelji s troje i više djece, ostvarivalo je stipendiju u iznosu od 800,00 kn), učeničku stipendiju u mjesečnom iznosu od 320,00 kn ostvarivalo je 128 učenika, a učeničku stipendiju za sufinanciranje troškova prijevoza učenika Srednje škole iz prigradskih naselja </w:t>
      </w:r>
      <w:proofErr w:type="spellStart"/>
      <w:r w:rsidRPr="00CA3376">
        <w:rPr>
          <w:rFonts w:ascii="Calibri" w:hAnsi="Calibri" w:cs="Calibri"/>
          <w:sz w:val="24"/>
          <w:szCs w:val="24"/>
          <w:lang w:val="hr-HR"/>
        </w:rPr>
        <w:t>Brestača</w:t>
      </w:r>
      <w:proofErr w:type="spellEnd"/>
      <w:r w:rsidRPr="00CA3376">
        <w:rPr>
          <w:rFonts w:ascii="Calibri" w:hAnsi="Calibri" w:cs="Calibri"/>
          <w:sz w:val="24"/>
          <w:szCs w:val="24"/>
          <w:lang w:val="hr-HR"/>
        </w:rPr>
        <w:t xml:space="preserve">, </w:t>
      </w:r>
      <w:proofErr w:type="spellStart"/>
      <w:r w:rsidRPr="00CA3376">
        <w:rPr>
          <w:rFonts w:ascii="Calibri" w:hAnsi="Calibri" w:cs="Calibri"/>
          <w:sz w:val="24"/>
          <w:szCs w:val="24"/>
          <w:lang w:val="hr-HR"/>
        </w:rPr>
        <w:t>Bročice</w:t>
      </w:r>
      <w:proofErr w:type="spellEnd"/>
      <w:r w:rsidRPr="00CA3376">
        <w:rPr>
          <w:rFonts w:ascii="Calibri" w:hAnsi="Calibri" w:cs="Calibri"/>
          <w:sz w:val="24"/>
          <w:szCs w:val="24"/>
          <w:lang w:val="hr-HR"/>
        </w:rPr>
        <w:t xml:space="preserve"> i Stari Grabovac ostvarivalo je 19 učenika</w:t>
      </w:r>
      <w:r w:rsidR="00307E9E">
        <w:rPr>
          <w:rFonts w:ascii="Calibri" w:hAnsi="Calibri" w:cs="Calibri"/>
          <w:sz w:val="24"/>
          <w:szCs w:val="24"/>
          <w:lang w:val="hr-HR"/>
        </w:rPr>
        <w:t>.</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1.5.4. Tekući projekt 1013 T100001 Sufinanciranje programa škola s područja Grada Novske </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sz w:val="24"/>
          <w:szCs w:val="24"/>
          <w:lang w:val="hr-HR" w:eastAsia="en-US"/>
        </w:rPr>
      </w:pPr>
      <w:r w:rsidRPr="00CA3376">
        <w:rPr>
          <w:rFonts w:ascii="Calibri" w:eastAsia="Calibri" w:hAnsi="Calibri"/>
          <w:sz w:val="24"/>
          <w:szCs w:val="24"/>
          <w:lang w:val="hr-HR" w:eastAsia="en-US"/>
        </w:rPr>
        <w:t>U 2019. god</w:t>
      </w:r>
      <w:r w:rsidR="00307E9E">
        <w:rPr>
          <w:rFonts w:ascii="Calibri" w:eastAsia="Calibri" w:hAnsi="Calibri"/>
          <w:sz w:val="24"/>
          <w:szCs w:val="24"/>
          <w:lang w:val="hr-HR" w:eastAsia="en-US"/>
        </w:rPr>
        <w:t>ini ovaj tekući projekt izvršen</w:t>
      </w:r>
      <w:r w:rsidRPr="00CA3376">
        <w:rPr>
          <w:rFonts w:ascii="Calibri" w:eastAsia="Calibri" w:hAnsi="Calibri"/>
          <w:sz w:val="24"/>
          <w:szCs w:val="24"/>
          <w:lang w:val="hr-HR" w:eastAsia="en-US"/>
        </w:rPr>
        <w:t xml:space="preserve"> je u iznosu od 1.053.845,30 kn ili 96,07 % od plana. Temeljem zahtjeva škola sredstva su transferirana osnovnim</w:t>
      </w:r>
      <w:r w:rsidR="008616CE">
        <w:rPr>
          <w:rFonts w:ascii="Calibri" w:eastAsia="Calibri" w:hAnsi="Calibri"/>
          <w:sz w:val="24"/>
          <w:szCs w:val="24"/>
          <w:lang w:val="hr-HR" w:eastAsia="en-US"/>
        </w:rPr>
        <w:t xml:space="preserve"> i srednjim</w:t>
      </w:r>
      <w:r w:rsidRPr="00CA3376">
        <w:rPr>
          <w:rFonts w:ascii="Calibri" w:eastAsia="Calibri" w:hAnsi="Calibri"/>
          <w:sz w:val="24"/>
          <w:szCs w:val="24"/>
          <w:lang w:val="hr-HR" w:eastAsia="en-US"/>
        </w:rPr>
        <w:t xml:space="preserve"> školama za sljedeće namjene:</w:t>
      </w:r>
    </w:p>
    <w:p w:rsidR="00CA3376" w:rsidRPr="00CA3376" w:rsidRDefault="00CA3376" w:rsidP="00C50B8C">
      <w:pPr>
        <w:jc w:val="both"/>
        <w:rPr>
          <w:rFonts w:ascii="Calibri" w:eastAsia="Calibri" w:hAnsi="Calibri"/>
          <w:sz w:val="24"/>
          <w:szCs w:val="24"/>
          <w:lang w:val="hr-HR" w:eastAsia="en-US"/>
        </w:rPr>
      </w:pPr>
    </w:p>
    <w:p w:rsidR="00CA3376" w:rsidRPr="00CA3376" w:rsidRDefault="00CA3376" w:rsidP="00C50B8C">
      <w:pPr>
        <w:numPr>
          <w:ilvl w:val="0"/>
          <w:numId w:val="2"/>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Osnovnoj školi Novska za projekt sanacije suterenskih učionica pod dvoranom i za projekt produženog boravka, ukupan iznos od 328.836,61 kn,</w:t>
      </w:r>
    </w:p>
    <w:p w:rsidR="00CA3376" w:rsidRPr="00CA3376" w:rsidRDefault="00CA3376" w:rsidP="00C50B8C">
      <w:pPr>
        <w:numPr>
          <w:ilvl w:val="0"/>
          <w:numId w:val="2"/>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 xml:space="preserve">Osnovnoj školi Lipovljani za izradu projekta energetske obnove škole u Kozaricama i Novoj </w:t>
      </w:r>
      <w:proofErr w:type="spellStart"/>
      <w:r w:rsidRPr="00CA3376">
        <w:rPr>
          <w:rFonts w:ascii="Calibri" w:eastAsia="Calibri" w:hAnsi="Calibri"/>
          <w:sz w:val="24"/>
          <w:szCs w:val="24"/>
          <w:lang w:val="hr-HR" w:eastAsia="en-US"/>
        </w:rPr>
        <w:t>Subockoj</w:t>
      </w:r>
      <w:proofErr w:type="spellEnd"/>
      <w:r w:rsidRPr="00CA3376">
        <w:rPr>
          <w:rFonts w:ascii="Calibri" w:eastAsia="Calibri" w:hAnsi="Calibri"/>
          <w:sz w:val="24"/>
          <w:szCs w:val="24"/>
          <w:lang w:val="hr-HR" w:eastAsia="en-US"/>
        </w:rPr>
        <w:t>, iznos od 81.250</w:t>
      </w:r>
      <w:r w:rsidR="008616CE">
        <w:rPr>
          <w:rFonts w:ascii="Calibri" w:eastAsia="Calibri" w:hAnsi="Calibri"/>
          <w:sz w:val="24"/>
          <w:szCs w:val="24"/>
          <w:lang w:val="hr-HR" w:eastAsia="en-US"/>
        </w:rPr>
        <w:t>,00</w:t>
      </w:r>
      <w:r w:rsidRPr="00CA3376">
        <w:rPr>
          <w:rFonts w:ascii="Calibri" w:eastAsia="Calibri" w:hAnsi="Calibri"/>
          <w:sz w:val="24"/>
          <w:szCs w:val="24"/>
          <w:lang w:val="hr-HR" w:eastAsia="en-US"/>
        </w:rPr>
        <w:t xml:space="preserve"> kn,</w:t>
      </w:r>
    </w:p>
    <w:p w:rsidR="00CA3376" w:rsidRPr="00CA3376" w:rsidRDefault="00CA3376" w:rsidP="00C50B8C">
      <w:pPr>
        <w:numPr>
          <w:ilvl w:val="0"/>
          <w:numId w:val="2"/>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 xml:space="preserve">Katoličkoj osnovnoj školi za projekt produženog boravka, iznos od 124.758,69 kn te </w:t>
      </w:r>
    </w:p>
    <w:p w:rsidR="00CA3376" w:rsidRPr="00CA3376" w:rsidRDefault="00CA3376" w:rsidP="00C50B8C">
      <w:pPr>
        <w:numPr>
          <w:ilvl w:val="0"/>
          <w:numId w:val="2"/>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 xml:space="preserve">Osnovnoj školi Rajić, za nabavu  opreme te za projekt uređenja školske kuhinje, iznos od 320.000,00 kn, </w:t>
      </w:r>
    </w:p>
    <w:p w:rsidR="00CA3376" w:rsidRPr="00CA3376" w:rsidRDefault="00CA3376" w:rsidP="00C50B8C">
      <w:pPr>
        <w:numPr>
          <w:ilvl w:val="0"/>
          <w:numId w:val="2"/>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Srednjoj školi</w:t>
      </w:r>
      <w:r w:rsidR="008616CE">
        <w:rPr>
          <w:rFonts w:ascii="Calibri" w:eastAsia="Calibri" w:hAnsi="Calibri"/>
          <w:sz w:val="24"/>
          <w:szCs w:val="24"/>
          <w:lang w:val="hr-HR" w:eastAsia="en-US"/>
        </w:rPr>
        <w:t xml:space="preserve"> Novska, iznos od 79.000,00 kn </w:t>
      </w:r>
      <w:r w:rsidRPr="00CA3376">
        <w:rPr>
          <w:rFonts w:ascii="Calibri" w:eastAsia="Calibri" w:hAnsi="Calibri"/>
          <w:sz w:val="24"/>
          <w:szCs w:val="24"/>
          <w:lang w:val="hr-HR" w:eastAsia="en-US"/>
        </w:rPr>
        <w:t>za zamjenu klasične u LED rasvjetu u sportskoj dvorani, za pomoć maturantima za obilježavanje završetka školovanja, za organizaciju izleta za učenike i mentore koji su na natjecanjima postigli zapažene rezultate, te za e-</w:t>
      </w:r>
      <w:proofErr w:type="spellStart"/>
      <w:r w:rsidRPr="00CA3376">
        <w:rPr>
          <w:rFonts w:ascii="Calibri" w:eastAsia="Calibri" w:hAnsi="Calibri"/>
          <w:sz w:val="24"/>
          <w:szCs w:val="24"/>
          <w:lang w:val="hr-HR" w:eastAsia="en-US"/>
        </w:rPr>
        <w:t>Twining</w:t>
      </w:r>
      <w:proofErr w:type="spellEnd"/>
      <w:r w:rsidRPr="00CA3376">
        <w:rPr>
          <w:rFonts w:ascii="Calibri" w:eastAsia="Calibri" w:hAnsi="Calibri"/>
          <w:sz w:val="24"/>
          <w:szCs w:val="24"/>
          <w:lang w:val="hr-HR" w:eastAsia="en-US"/>
        </w:rPr>
        <w:t xml:space="preserve"> proj</w:t>
      </w:r>
      <w:r w:rsidR="008616CE">
        <w:rPr>
          <w:rFonts w:ascii="Calibri" w:eastAsia="Calibri" w:hAnsi="Calibri"/>
          <w:sz w:val="24"/>
          <w:szCs w:val="24"/>
          <w:lang w:val="hr-HR" w:eastAsia="en-US"/>
        </w:rPr>
        <w:t>ekt „Statistika naša svagdanja“,</w:t>
      </w:r>
    </w:p>
    <w:p w:rsidR="00CA3376" w:rsidRPr="00DC688E" w:rsidRDefault="00CA3376" w:rsidP="00C50B8C">
      <w:pPr>
        <w:numPr>
          <w:ilvl w:val="0"/>
          <w:numId w:val="2"/>
        </w:numPr>
        <w:jc w:val="both"/>
        <w:rPr>
          <w:rFonts w:ascii="Calibri" w:eastAsia="Calibri" w:hAnsi="Calibri"/>
          <w:sz w:val="24"/>
          <w:szCs w:val="24"/>
          <w:lang w:eastAsia="en-US"/>
        </w:rPr>
      </w:pPr>
      <w:r w:rsidRPr="00DC688E">
        <w:rPr>
          <w:rFonts w:ascii="Calibri" w:eastAsia="Calibri" w:hAnsi="Calibri"/>
          <w:sz w:val="24"/>
          <w:szCs w:val="24"/>
          <w:lang w:val="hr-HR" w:eastAsia="en-US"/>
        </w:rPr>
        <w:t xml:space="preserve">Glazbenoj školi Novska, iznos od </w:t>
      </w:r>
      <w:r w:rsidRPr="00DC688E">
        <w:rPr>
          <w:rFonts w:ascii="Calibri" w:eastAsia="Calibri" w:hAnsi="Calibri"/>
          <w:sz w:val="24"/>
          <w:szCs w:val="24"/>
          <w:lang w:eastAsia="en-US"/>
        </w:rPr>
        <w:t xml:space="preserve">od 120.000,00 </w:t>
      </w:r>
      <w:proofErr w:type="spellStart"/>
      <w:r w:rsidRPr="00DC688E">
        <w:rPr>
          <w:rFonts w:ascii="Calibri" w:eastAsia="Calibri" w:hAnsi="Calibri"/>
          <w:sz w:val="24"/>
          <w:szCs w:val="24"/>
          <w:lang w:eastAsia="en-US"/>
        </w:rPr>
        <w:t>kn</w:t>
      </w:r>
      <w:proofErr w:type="spellEnd"/>
      <w:r w:rsidRPr="00DC688E">
        <w:rPr>
          <w:rFonts w:ascii="Calibri" w:eastAsia="Calibri" w:hAnsi="Calibri"/>
          <w:sz w:val="24"/>
          <w:szCs w:val="24"/>
          <w:lang w:eastAsia="en-US"/>
        </w:rPr>
        <w:t xml:space="preserve"> </w:t>
      </w:r>
      <w:proofErr w:type="spellStart"/>
      <w:r w:rsidRPr="00DC688E">
        <w:rPr>
          <w:rFonts w:ascii="Calibri" w:eastAsia="Calibri" w:hAnsi="Calibri"/>
          <w:sz w:val="24"/>
          <w:szCs w:val="24"/>
          <w:lang w:eastAsia="en-US"/>
        </w:rPr>
        <w:t>za</w:t>
      </w:r>
      <w:proofErr w:type="spellEnd"/>
      <w:r w:rsidRPr="00DC688E">
        <w:rPr>
          <w:rFonts w:ascii="Calibri" w:eastAsia="Calibri" w:hAnsi="Calibri"/>
          <w:sz w:val="24"/>
          <w:szCs w:val="24"/>
          <w:lang w:eastAsia="en-US"/>
        </w:rPr>
        <w:t xml:space="preserve"> </w:t>
      </w:r>
      <w:proofErr w:type="spellStart"/>
      <w:r w:rsidRPr="00DC688E">
        <w:rPr>
          <w:rFonts w:ascii="Calibri" w:eastAsia="Calibri" w:hAnsi="Calibri"/>
          <w:sz w:val="24"/>
          <w:szCs w:val="24"/>
          <w:lang w:eastAsia="en-US"/>
        </w:rPr>
        <w:t>redovan</w:t>
      </w:r>
      <w:proofErr w:type="spellEnd"/>
      <w:r w:rsidRPr="00DC688E">
        <w:rPr>
          <w:rFonts w:ascii="Calibri" w:eastAsia="Calibri" w:hAnsi="Calibri"/>
          <w:sz w:val="24"/>
          <w:szCs w:val="24"/>
          <w:lang w:eastAsia="en-US"/>
        </w:rPr>
        <w:t xml:space="preserve"> rad, </w:t>
      </w:r>
      <w:proofErr w:type="spellStart"/>
      <w:r w:rsidRPr="00DC688E">
        <w:rPr>
          <w:rFonts w:ascii="Calibri" w:eastAsia="Calibri" w:hAnsi="Calibri"/>
          <w:sz w:val="24"/>
          <w:szCs w:val="24"/>
          <w:lang w:eastAsia="en-US"/>
        </w:rPr>
        <w:t>izvannastavne</w:t>
      </w:r>
      <w:proofErr w:type="spellEnd"/>
      <w:r w:rsidRPr="00DC688E">
        <w:rPr>
          <w:rFonts w:ascii="Calibri" w:eastAsia="Calibri" w:hAnsi="Calibri"/>
          <w:sz w:val="24"/>
          <w:szCs w:val="24"/>
          <w:lang w:eastAsia="en-US"/>
        </w:rPr>
        <w:t xml:space="preserve"> </w:t>
      </w:r>
      <w:proofErr w:type="spellStart"/>
      <w:r w:rsidRPr="00DC688E">
        <w:rPr>
          <w:rFonts w:ascii="Calibri" w:eastAsia="Calibri" w:hAnsi="Calibri"/>
          <w:sz w:val="24"/>
          <w:szCs w:val="24"/>
          <w:lang w:eastAsia="en-US"/>
        </w:rPr>
        <w:t>aktivnosti</w:t>
      </w:r>
      <w:proofErr w:type="spellEnd"/>
      <w:r w:rsidRPr="00DC688E">
        <w:rPr>
          <w:rFonts w:ascii="Calibri" w:eastAsia="Calibri" w:hAnsi="Calibri"/>
          <w:sz w:val="24"/>
          <w:szCs w:val="24"/>
          <w:lang w:eastAsia="en-US"/>
        </w:rPr>
        <w:t xml:space="preserve"> </w:t>
      </w:r>
      <w:proofErr w:type="spellStart"/>
      <w:r w:rsidRPr="00DC688E">
        <w:rPr>
          <w:rFonts w:ascii="Calibri" w:eastAsia="Calibri" w:hAnsi="Calibri"/>
          <w:sz w:val="24"/>
          <w:szCs w:val="24"/>
          <w:lang w:eastAsia="en-US"/>
        </w:rPr>
        <w:t>i</w:t>
      </w:r>
      <w:proofErr w:type="spellEnd"/>
      <w:r w:rsidRPr="00DC688E">
        <w:rPr>
          <w:rFonts w:ascii="Calibri" w:eastAsia="Calibri" w:hAnsi="Calibri"/>
          <w:sz w:val="24"/>
          <w:szCs w:val="24"/>
          <w:lang w:eastAsia="en-US"/>
        </w:rPr>
        <w:t xml:space="preserve"> </w:t>
      </w:r>
      <w:proofErr w:type="spellStart"/>
      <w:r w:rsidRPr="00DC688E">
        <w:rPr>
          <w:rFonts w:ascii="Calibri" w:eastAsia="Calibri" w:hAnsi="Calibri"/>
          <w:sz w:val="24"/>
          <w:szCs w:val="24"/>
          <w:lang w:eastAsia="en-US"/>
        </w:rPr>
        <w:t>natjecanja</w:t>
      </w:r>
      <w:proofErr w:type="spellEnd"/>
      <w:r w:rsidRPr="00DC688E">
        <w:rPr>
          <w:rFonts w:ascii="Calibri" w:eastAsia="Calibri" w:hAnsi="Calibri"/>
          <w:sz w:val="24"/>
          <w:szCs w:val="24"/>
          <w:lang w:eastAsia="en-US"/>
        </w:rPr>
        <w:t>.</w:t>
      </w:r>
    </w:p>
    <w:p w:rsidR="00CA3376" w:rsidRPr="00DC688E" w:rsidRDefault="00CA3376" w:rsidP="00C50B8C">
      <w:pPr>
        <w:jc w:val="both"/>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1.6. Program 1014 PREDŠKOLSKI ODGOJ</w:t>
      </w:r>
    </w:p>
    <w:p w:rsidR="00CA3376" w:rsidRPr="00CA3376" w:rsidRDefault="00CA3376" w:rsidP="00C50B8C">
      <w:pPr>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Ovaj program u 2019. godini  izvršen je u iznosu od 6.366.764,60 kn ili 83,07</w:t>
      </w:r>
      <w:r w:rsidR="008616CE">
        <w:rPr>
          <w:rFonts w:ascii="Calibri" w:eastAsia="Calibri" w:hAnsi="Calibri" w:cs="Calibri"/>
          <w:sz w:val="24"/>
          <w:szCs w:val="24"/>
          <w:lang w:val="hr-HR" w:eastAsia="en-US"/>
        </w:rPr>
        <w:t xml:space="preserve"> </w:t>
      </w:r>
      <w:r w:rsidRPr="00CA3376">
        <w:rPr>
          <w:rFonts w:ascii="Calibri" w:eastAsia="Calibri" w:hAnsi="Calibri" w:cs="Calibri"/>
          <w:sz w:val="24"/>
          <w:szCs w:val="24"/>
          <w:lang w:val="hr-HR" w:eastAsia="en-US"/>
        </w:rPr>
        <w:t>% od plana, a program obuhvaća sljedeće aktivnosti i projekte:</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1.6.1. Aktivnost 1014 A100001 Rashodi za zaposlene </w:t>
      </w:r>
    </w:p>
    <w:p w:rsidR="00CA3376" w:rsidRPr="00CA3376" w:rsidRDefault="00CA3376" w:rsidP="00C50B8C">
      <w:pPr>
        <w:jc w:val="both"/>
        <w:rPr>
          <w:rFonts w:ascii="Calibri" w:eastAsia="Calibri" w:hAnsi="Calibri" w:cs="Calibri"/>
          <w:sz w:val="24"/>
          <w:szCs w:val="24"/>
          <w:lang w:val="hr-HR" w:eastAsia="en-US"/>
        </w:rPr>
      </w:pPr>
    </w:p>
    <w:p w:rsidR="00CA3376" w:rsidRPr="00307E9E" w:rsidRDefault="00CA3376" w:rsidP="00C50B8C">
      <w:pPr>
        <w:jc w:val="both"/>
        <w:rPr>
          <w:rFonts w:ascii="Calibri" w:eastAsia="Calibri" w:hAnsi="Calibri"/>
          <w:sz w:val="24"/>
          <w:szCs w:val="24"/>
          <w:lang w:val="hr-HR" w:eastAsia="en-US"/>
        </w:rPr>
      </w:pPr>
      <w:r w:rsidRPr="00CA3376">
        <w:rPr>
          <w:rFonts w:ascii="Calibri" w:hAnsi="Calibri" w:cs="Calibri"/>
          <w:sz w:val="24"/>
          <w:szCs w:val="24"/>
          <w:lang w:val="hr-HR"/>
        </w:rPr>
        <w:t xml:space="preserve">U izvještajnom razdoblju ova aktivnost je  izvršena u iznosu od 4.706.906,59 kn ili </w:t>
      </w:r>
      <w:r w:rsidR="008616CE">
        <w:rPr>
          <w:rFonts w:ascii="Calibri" w:hAnsi="Calibri" w:cs="Calibri"/>
          <w:sz w:val="24"/>
          <w:szCs w:val="24"/>
          <w:lang w:val="hr-HR"/>
        </w:rPr>
        <w:t>85,15</w:t>
      </w:r>
      <w:r w:rsidRPr="00CA3376">
        <w:rPr>
          <w:rFonts w:ascii="Calibri" w:hAnsi="Calibri" w:cs="Calibri"/>
          <w:sz w:val="24"/>
          <w:szCs w:val="24"/>
          <w:lang w:val="hr-HR"/>
        </w:rPr>
        <w:t xml:space="preserve"> % od plana, a sredstva su utrošena na plaće i doprinose na plaće te za os</w:t>
      </w:r>
      <w:r w:rsidR="008616CE">
        <w:rPr>
          <w:rFonts w:ascii="Calibri" w:hAnsi="Calibri" w:cs="Calibri"/>
          <w:sz w:val="24"/>
          <w:szCs w:val="24"/>
          <w:lang w:val="hr-HR"/>
        </w:rPr>
        <w:t xml:space="preserve">tale rashode za zaposlene i to </w:t>
      </w:r>
      <w:r w:rsidRPr="00CA3376">
        <w:rPr>
          <w:rFonts w:ascii="Calibri" w:hAnsi="Calibri"/>
          <w:sz w:val="24"/>
          <w:szCs w:val="24"/>
          <w:lang w:val="hr-HR"/>
        </w:rPr>
        <w:t>46 stalno zaposlenih djelatnika  (</w:t>
      </w:r>
      <w:r w:rsidRPr="00CA3376">
        <w:rPr>
          <w:rFonts w:ascii="Calibri" w:eastAsia="Calibri" w:hAnsi="Calibri"/>
          <w:sz w:val="24"/>
          <w:szCs w:val="24"/>
          <w:lang w:val="hr-HR" w:eastAsia="en-US"/>
        </w:rPr>
        <w:t>ravnatelj, pedagog, zdravstveni voditelj, tajnik, voditelja računovodstva, administrativno-računovodstveni djelatnik, 26 odgajatelja,  glavna kuharica, 2 kuharice,  1 pomoćna kuharica,  7 spremačice, 1 pr</w:t>
      </w:r>
      <w:r w:rsidR="008616CE">
        <w:rPr>
          <w:rFonts w:ascii="Calibri" w:eastAsia="Calibri" w:hAnsi="Calibri"/>
          <w:sz w:val="24"/>
          <w:szCs w:val="24"/>
          <w:lang w:val="hr-HR" w:eastAsia="en-US"/>
        </w:rPr>
        <w:t xml:space="preserve">alja/švelja i 2 domara) , te 7 djelatnika na </w:t>
      </w:r>
      <w:r w:rsidRPr="00CA3376">
        <w:rPr>
          <w:rFonts w:ascii="Calibri" w:eastAsia="Calibri" w:hAnsi="Calibri"/>
          <w:sz w:val="24"/>
          <w:szCs w:val="24"/>
          <w:lang w:val="hr-HR" w:eastAsia="en-US"/>
        </w:rPr>
        <w:t xml:space="preserve">zamjeni (6 odgojitelja i 1 kuharica ). </w:t>
      </w:r>
      <w:r w:rsidRPr="00CA3376">
        <w:rPr>
          <w:rFonts w:ascii="Calibri" w:hAnsi="Calibri"/>
          <w:bCs/>
          <w:sz w:val="24"/>
          <w:szCs w:val="24"/>
          <w:lang w:val="hr-HR"/>
        </w:rPr>
        <w:t xml:space="preserve">Zaposlenici ustanove kroz svoj rad osiguravaju  </w:t>
      </w:r>
      <w:r w:rsidR="008616CE">
        <w:rPr>
          <w:rFonts w:ascii="Calibri" w:hAnsi="Calibri"/>
          <w:bCs/>
          <w:sz w:val="24"/>
          <w:szCs w:val="24"/>
          <w:lang w:val="hr-HR"/>
        </w:rPr>
        <w:lastRenderedPageBreak/>
        <w:t xml:space="preserve">redovno </w:t>
      </w:r>
      <w:r w:rsidRPr="00CA3376">
        <w:rPr>
          <w:rFonts w:ascii="Calibri" w:hAnsi="Calibri"/>
          <w:bCs/>
          <w:sz w:val="24"/>
          <w:szCs w:val="24"/>
          <w:lang w:val="hr-HR"/>
        </w:rPr>
        <w:t>funkcioniranje ustanove kroz sve planirane redovne i dodatne obrazovne programe</w:t>
      </w:r>
      <w:r w:rsidR="0028495B">
        <w:rPr>
          <w:rFonts w:ascii="Calibri" w:hAnsi="Calibri"/>
          <w:bCs/>
          <w:sz w:val="24"/>
          <w:szCs w:val="24"/>
          <w:lang w:val="hr-HR"/>
        </w:rPr>
        <w:t>,</w:t>
      </w:r>
      <w:r w:rsidRPr="00CA3376">
        <w:rPr>
          <w:rFonts w:ascii="Calibri" w:hAnsi="Calibri"/>
          <w:bCs/>
          <w:sz w:val="24"/>
          <w:szCs w:val="24"/>
          <w:lang w:val="hr-HR"/>
        </w:rPr>
        <w:t xml:space="preserve"> i to:</w:t>
      </w:r>
    </w:p>
    <w:p w:rsidR="00CA3376" w:rsidRPr="00CA3376" w:rsidRDefault="0028495B" w:rsidP="00C50B8C">
      <w:pPr>
        <w:numPr>
          <w:ilvl w:val="0"/>
          <w:numId w:val="9"/>
        </w:numPr>
        <w:ind w:left="644"/>
        <w:jc w:val="both"/>
        <w:rPr>
          <w:rFonts w:ascii="Calibri" w:hAnsi="Calibri"/>
          <w:sz w:val="24"/>
          <w:szCs w:val="24"/>
          <w:lang w:val="hr-HR"/>
        </w:rPr>
      </w:pPr>
      <w:r>
        <w:rPr>
          <w:rFonts w:ascii="Calibri" w:hAnsi="Calibri"/>
          <w:sz w:val="24"/>
          <w:szCs w:val="24"/>
          <w:lang w:val="hr-HR"/>
        </w:rPr>
        <w:t>r</w:t>
      </w:r>
      <w:r w:rsidR="00CA3376" w:rsidRPr="00CA3376">
        <w:rPr>
          <w:rFonts w:ascii="Calibri" w:hAnsi="Calibri"/>
          <w:sz w:val="24"/>
          <w:szCs w:val="24"/>
          <w:lang w:val="hr-HR"/>
        </w:rPr>
        <w:t>edovni 10-sat</w:t>
      </w:r>
      <w:r w:rsidR="008616CE">
        <w:rPr>
          <w:rFonts w:ascii="Calibri" w:hAnsi="Calibri"/>
          <w:sz w:val="24"/>
          <w:szCs w:val="24"/>
          <w:lang w:val="hr-HR"/>
        </w:rPr>
        <w:t xml:space="preserve">ni program vrtića  provodio se </w:t>
      </w:r>
      <w:r w:rsidR="00CA3376" w:rsidRPr="00CA3376">
        <w:rPr>
          <w:rFonts w:ascii="Calibri" w:hAnsi="Calibri"/>
          <w:sz w:val="24"/>
          <w:szCs w:val="24"/>
          <w:lang w:val="hr-HR"/>
        </w:rPr>
        <w:t>za ukupno 277 djece raspoređenih u 15 odgojnih skupina</w:t>
      </w:r>
      <w:r w:rsidR="008616CE">
        <w:rPr>
          <w:rFonts w:ascii="Calibri" w:hAnsi="Calibri"/>
          <w:sz w:val="24"/>
          <w:szCs w:val="24"/>
          <w:lang w:val="hr-HR"/>
        </w:rPr>
        <w:t>,</w:t>
      </w:r>
      <w:r w:rsidR="00CA3376" w:rsidRPr="00CA3376">
        <w:rPr>
          <w:rFonts w:ascii="Calibri" w:hAnsi="Calibri"/>
          <w:sz w:val="24"/>
          <w:szCs w:val="24"/>
          <w:lang w:val="hr-HR"/>
        </w:rPr>
        <w:t xml:space="preserve"> i to u centralnom o</w:t>
      </w:r>
      <w:r w:rsidR="008616CE">
        <w:rPr>
          <w:rFonts w:ascii="Calibri" w:hAnsi="Calibri"/>
          <w:sz w:val="24"/>
          <w:szCs w:val="24"/>
          <w:lang w:val="hr-HR"/>
        </w:rPr>
        <w:t xml:space="preserve">bjektu „Radost“, </w:t>
      </w:r>
      <w:r w:rsidR="00CA3376" w:rsidRPr="00CA3376">
        <w:rPr>
          <w:rFonts w:ascii="Calibri" w:hAnsi="Calibri"/>
          <w:sz w:val="24"/>
          <w:szCs w:val="24"/>
          <w:lang w:val="hr-HR"/>
        </w:rPr>
        <w:t>2 jasličke (od 1-3 god.)  i 6 vrtićkih skupina  (od 3. godine do polaska u školu), u izdvojenom objektu „</w:t>
      </w:r>
      <w:proofErr w:type="spellStart"/>
      <w:r w:rsidR="00CA3376" w:rsidRPr="00CA3376">
        <w:rPr>
          <w:rFonts w:ascii="Calibri" w:hAnsi="Calibri"/>
          <w:sz w:val="24"/>
          <w:szCs w:val="24"/>
          <w:lang w:val="hr-HR"/>
        </w:rPr>
        <w:t>Stribor</w:t>
      </w:r>
      <w:proofErr w:type="spellEnd"/>
      <w:r w:rsidR="00CA3376" w:rsidRPr="00CA3376">
        <w:rPr>
          <w:rFonts w:ascii="Calibri" w:hAnsi="Calibri"/>
          <w:sz w:val="24"/>
          <w:szCs w:val="24"/>
          <w:lang w:val="hr-HR"/>
        </w:rPr>
        <w:t>“ 3 jasličke i 2 vrtićke skupine te u izdvojenom objektu Pastor</w:t>
      </w:r>
      <w:r w:rsidR="00307E9E">
        <w:rPr>
          <w:rFonts w:ascii="Calibri" w:hAnsi="Calibri"/>
          <w:sz w:val="24"/>
          <w:szCs w:val="24"/>
          <w:lang w:val="hr-HR"/>
        </w:rPr>
        <w:t>alnog centra, 2 vrtićke skupine;</w:t>
      </w:r>
    </w:p>
    <w:p w:rsidR="00CA3376" w:rsidRPr="00CA3376" w:rsidRDefault="0028495B" w:rsidP="00C50B8C">
      <w:pPr>
        <w:numPr>
          <w:ilvl w:val="0"/>
          <w:numId w:val="9"/>
        </w:numPr>
        <w:ind w:left="644"/>
        <w:jc w:val="both"/>
        <w:rPr>
          <w:rFonts w:ascii="Calibri" w:hAnsi="Calibri"/>
          <w:sz w:val="24"/>
          <w:szCs w:val="24"/>
          <w:lang w:val="hr-HR"/>
        </w:rPr>
      </w:pPr>
      <w:r>
        <w:rPr>
          <w:rFonts w:ascii="Calibri" w:hAnsi="Calibri"/>
          <w:sz w:val="24"/>
          <w:szCs w:val="24"/>
          <w:lang w:val="hr-HR"/>
        </w:rPr>
        <w:t>p</w:t>
      </w:r>
      <w:r w:rsidR="00CA3376" w:rsidRPr="00CA3376">
        <w:rPr>
          <w:rFonts w:ascii="Calibri" w:hAnsi="Calibri"/>
          <w:sz w:val="24"/>
          <w:szCs w:val="24"/>
          <w:lang w:val="hr-HR"/>
        </w:rPr>
        <w:t xml:space="preserve">rogram </w:t>
      </w:r>
      <w:proofErr w:type="spellStart"/>
      <w:r w:rsidR="00CA3376" w:rsidRPr="00CA3376">
        <w:rPr>
          <w:rFonts w:ascii="Calibri" w:hAnsi="Calibri"/>
          <w:sz w:val="24"/>
          <w:szCs w:val="24"/>
          <w:lang w:val="hr-HR"/>
        </w:rPr>
        <w:t>predškole</w:t>
      </w:r>
      <w:proofErr w:type="spellEnd"/>
      <w:r w:rsidR="00CA3376" w:rsidRPr="00CA3376">
        <w:rPr>
          <w:rFonts w:ascii="Calibri" w:hAnsi="Calibri"/>
          <w:sz w:val="24"/>
          <w:szCs w:val="24"/>
          <w:lang w:val="hr-HR"/>
        </w:rPr>
        <w:t xml:space="preserve">  koji se  pro</w:t>
      </w:r>
      <w:r w:rsidR="008616CE">
        <w:rPr>
          <w:rFonts w:ascii="Calibri" w:hAnsi="Calibri"/>
          <w:sz w:val="24"/>
          <w:szCs w:val="24"/>
          <w:lang w:val="hr-HR"/>
        </w:rPr>
        <w:t>vodio za 60 djece raspoređenih u 4 skupine (</w:t>
      </w:r>
      <w:r w:rsidR="00CA3376" w:rsidRPr="00CA3376">
        <w:rPr>
          <w:rFonts w:ascii="Calibri" w:hAnsi="Calibri"/>
          <w:sz w:val="24"/>
          <w:szCs w:val="24"/>
          <w:lang w:val="hr-HR"/>
        </w:rPr>
        <w:t xml:space="preserve">djeca od  6-7 god.) za 2 skupine s ukupno  39  djece program se provodio u matičnom vrtiću u </w:t>
      </w:r>
      <w:proofErr w:type="spellStart"/>
      <w:r w:rsidR="00CA3376" w:rsidRPr="00CA3376">
        <w:rPr>
          <w:rFonts w:ascii="Calibri" w:hAnsi="Calibri"/>
          <w:sz w:val="24"/>
          <w:szCs w:val="24"/>
          <w:lang w:val="hr-HR"/>
        </w:rPr>
        <w:t>Novskoj</w:t>
      </w:r>
      <w:proofErr w:type="spellEnd"/>
      <w:r w:rsidR="00CA3376" w:rsidRPr="00CA3376">
        <w:rPr>
          <w:rFonts w:ascii="Calibri" w:hAnsi="Calibri"/>
          <w:sz w:val="24"/>
          <w:szCs w:val="24"/>
          <w:lang w:val="hr-HR"/>
        </w:rPr>
        <w:t>, za 1 skupinu s ukupno 12 djece program se provodio u školi u Rajiću, a za 1 skupinu s ukupno 9 djece program s</w:t>
      </w:r>
      <w:r w:rsidR="008616CE">
        <w:rPr>
          <w:rFonts w:ascii="Calibri" w:hAnsi="Calibri"/>
          <w:sz w:val="24"/>
          <w:szCs w:val="24"/>
          <w:lang w:val="hr-HR"/>
        </w:rPr>
        <w:t xml:space="preserve">e provodio u PŠ Stara </w:t>
      </w:r>
      <w:proofErr w:type="spellStart"/>
      <w:r w:rsidR="00307E9E">
        <w:rPr>
          <w:rFonts w:ascii="Calibri" w:hAnsi="Calibri"/>
          <w:sz w:val="24"/>
          <w:szCs w:val="24"/>
          <w:lang w:val="hr-HR"/>
        </w:rPr>
        <w:t>Subocka</w:t>
      </w:r>
      <w:proofErr w:type="spellEnd"/>
      <w:r w:rsidR="00307E9E">
        <w:rPr>
          <w:rFonts w:ascii="Calibri" w:hAnsi="Calibri"/>
          <w:sz w:val="24"/>
          <w:szCs w:val="24"/>
          <w:lang w:val="hr-HR"/>
        </w:rPr>
        <w:t>;</w:t>
      </w:r>
    </w:p>
    <w:p w:rsidR="00CA3376" w:rsidRPr="00CA3376" w:rsidRDefault="0028495B" w:rsidP="00C50B8C">
      <w:pPr>
        <w:numPr>
          <w:ilvl w:val="0"/>
          <w:numId w:val="9"/>
        </w:numPr>
        <w:ind w:left="644"/>
        <w:jc w:val="both"/>
        <w:rPr>
          <w:rFonts w:ascii="Calibri" w:hAnsi="Calibri"/>
          <w:sz w:val="24"/>
          <w:szCs w:val="24"/>
          <w:lang w:val="hr-HR"/>
        </w:rPr>
      </w:pPr>
      <w:r>
        <w:rPr>
          <w:rFonts w:ascii="Calibri" w:hAnsi="Calibri"/>
          <w:sz w:val="24"/>
          <w:szCs w:val="24"/>
          <w:lang w:val="hr-HR"/>
        </w:rPr>
        <w:t xml:space="preserve">program </w:t>
      </w:r>
      <w:r w:rsidR="00CA3376" w:rsidRPr="00CA3376">
        <w:rPr>
          <w:rFonts w:ascii="Calibri" w:hAnsi="Calibri"/>
          <w:sz w:val="24"/>
          <w:szCs w:val="24"/>
          <w:lang w:val="hr-HR"/>
        </w:rPr>
        <w:t>ranog učenja engleskog jezika</w:t>
      </w:r>
      <w:r w:rsidR="008616CE">
        <w:rPr>
          <w:rFonts w:ascii="Calibri" w:hAnsi="Calibri"/>
          <w:sz w:val="24"/>
          <w:szCs w:val="24"/>
          <w:lang w:val="hr-HR"/>
        </w:rPr>
        <w:t xml:space="preserve"> koji se provodio za 53 djece (djeca od 5 do </w:t>
      </w:r>
      <w:r w:rsidR="00CA3376" w:rsidRPr="00CA3376">
        <w:rPr>
          <w:rFonts w:ascii="Calibri" w:hAnsi="Calibri"/>
          <w:sz w:val="24"/>
          <w:szCs w:val="24"/>
          <w:lang w:val="hr-HR"/>
        </w:rPr>
        <w:t>7 god.), a koji</w:t>
      </w:r>
      <w:r w:rsidR="00100DF2">
        <w:rPr>
          <w:rFonts w:ascii="Calibri" w:hAnsi="Calibri"/>
          <w:sz w:val="24"/>
          <w:szCs w:val="24"/>
          <w:lang w:val="hr-HR"/>
        </w:rPr>
        <w:t xml:space="preserve"> se provodio za 1. i 2. stupanj;</w:t>
      </w:r>
      <w:r w:rsidR="00CA3376" w:rsidRPr="00CA3376">
        <w:rPr>
          <w:rFonts w:ascii="Calibri" w:hAnsi="Calibri"/>
          <w:sz w:val="24"/>
          <w:szCs w:val="24"/>
          <w:lang w:val="hr-HR"/>
        </w:rPr>
        <w:t xml:space="preserve"> 1. stupanj programa polazilo je 29 djece, a </w:t>
      </w:r>
      <w:r w:rsidR="00307E9E">
        <w:rPr>
          <w:rFonts w:ascii="Calibri" w:hAnsi="Calibri"/>
          <w:sz w:val="24"/>
          <w:szCs w:val="24"/>
          <w:lang w:val="hr-HR"/>
        </w:rPr>
        <w:t>2. stupanj je polazilo 24 djece;</w:t>
      </w:r>
    </w:p>
    <w:p w:rsidR="00CA3376" w:rsidRPr="00CA3376" w:rsidRDefault="0028495B" w:rsidP="00C50B8C">
      <w:pPr>
        <w:numPr>
          <w:ilvl w:val="0"/>
          <w:numId w:val="9"/>
        </w:numPr>
        <w:ind w:left="644"/>
        <w:jc w:val="both"/>
        <w:rPr>
          <w:rFonts w:ascii="Calibri" w:hAnsi="Calibri"/>
          <w:sz w:val="24"/>
          <w:szCs w:val="24"/>
          <w:lang w:val="hr-HR"/>
        </w:rPr>
      </w:pPr>
      <w:r>
        <w:rPr>
          <w:rFonts w:ascii="Calibri" w:hAnsi="Calibri"/>
          <w:sz w:val="24"/>
          <w:szCs w:val="24"/>
          <w:lang w:val="hr-HR"/>
        </w:rPr>
        <w:t>p</w:t>
      </w:r>
      <w:r w:rsidR="00CA3376" w:rsidRPr="00CA3376">
        <w:rPr>
          <w:rFonts w:ascii="Calibri" w:hAnsi="Calibri"/>
          <w:sz w:val="24"/>
          <w:szCs w:val="24"/>
          <w:lang w:val="hr-HR"/>
        </w:rPr>
        <w:t>oseban program GIGA manualno digitalna aplikacija, provodio se u 4 odgojne skupine (starije)</w:t>
      </w:r>
      <w:r w:rsidR="00307E9E">
        <w:rPr>
          <w:rFonts w:ascii="Calibri" w:hAnsi="Calibri"/>
          <w:sz w:val="24"/>
          <w:szCs w:val="24"/>
          <w:lang w:val="hr-HR"/>
        </w:rPr>
        <w:t>;</w:t>
      </w:r>
    </w:p>
    <w:p w:rsidR="00CA3376" w:rsidRPr="00CA3376" w:rsidRDefault="0028495B" w:rsidP="00C50B8C">
      <w:pPr>
        <w:numPr>
          <w:ilvl w:val="0"/>
          <w:numId w:val="9"/>
        </w:numPr>
        <w:ind w:left="644"/>
        <w:jc w:val="both"/>
        <w:rPr>
          <w:rFonts w:ascii="Calibri" w:hAnsi="Calibri"/>
          <w:sz w:val="24"/>
          <w:szCs w:val="24"/>
          <w:lang w:val="hr-HR"/>
        </w:rPr>
      </w:pPr>
      <w:r>
        <w:rPr>
          <w:rFonts w:ascii="Calibri" w:hAnsi="Calibri"/>
          <w:sz w:val="24"/>
          <w:szCs w:val="24"/>
          <w:lang w:val="hr-HR"/>
        </w:rPr>
        <w:t>v</w:t>
      </w:r>
      <w:r w:rsidR="00CA3376" w:rsidRPr="00CA3376">
        <w:rPr>
          <w:rFonts w:ascii="Calibri" w:hAnsi="Calibri"/>
          <w:sz w:val="24"/>
          <w:szCs w:val="24"/>
          <w:lang w:val="hr-HR"/>
        </w:rPr>
        <w:t>erificirani vjerski program koji se provodio u svim odgojnim skupinama.</w:t>
      </w:r>
    </w:p>
    <w:p w:rsidR="00CA3376" w:rsidRPr="00CA3376" w:rsidRDefault="00CA3376" w:rsidP="00C50B8C">
      <w:pPr>
        <w:jc w:val="both"/>
        <w:rPr>
          <w:rFonts w:ascii="Calibri" w:hAnsi="Calibri"/>
          <w:sz w:val="24"/>
          <w:szCs w:val="24"/>
          <w:lang w:val="hr-HR"/>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1.6.2. Aktivnost 1014 A100002 Materijalno-financijski rashodi </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jc w:val="both"/>
        <w:rPr>
          <w:rFonts w:ascii="Calibri" w:eastAsia="Calibri" w:hAnsi="Calibri"/>
          <w:sz w:val="24"/>
          <w:szCs w:val="24"/>
          <w:lang w:val="hr-HR"/>
        </w:rPr>
      </w:pPr>
      <w:r w:rsidRPr="00CA3376">
        <w:rPr>
          <w:rFonts w:ascii="Calibri" w:eastAsia="Calibri" w:hAnsi="Calibri" w:cs="Calibri"/>
          <w:sz w:val="24"/>
          <w:szCs w:val="24"/>
          <w:lang w:val="hr-HR" w:eastAsia="en-US"/>
        </w:rPr>
        <w:t>Ova aktivnost izvršena je u iznosu od 1.168.173,68 kn ili 75,08 % od plana. Najveći pojedinačni troškovi čine rashodi za nabavu sirovina i drugih namirnica za prehranu djece u iznosu od 444.330,00 kn, rashodi za el. energ</w:t>
      </w:r>
      <w:r w:rsidR="00307E9E">
        <w:rPr>
          <w:rFonts w:ascii="Calibri" w:eastAsia="Calibri" w:hAnsi="Calibri" w:cs="Calibri"/>
          <w:sz w:val="24"/>
          <w:szCs w:val="24"/>
          <w:lang w:val="hr-HR" w:eastAsia="en-US"/>
        </w:rPr>
        <w:t xml:space="preserve">iju u iznosu od 145.690,00 kn, </w:t>
      </w:r>
      <w:r w:rsidRPr="00CA3376">
        <w:rPr>
          <w:rFonts w:ascii="Calibri" w:eastAsia="Calibri" w:hAnsi="Calibri" w:cs="Calibri"/>
          <w:sz w:val="24"/>
          <w:szCs w:val="24"/>
          <w:lang w:val="hr-HR" w:eastAsia="en-US"/>
        </w:rPr>
        <w:t>uredski materijal u iznosu od 145.690,32 kn, računalne usluge u iznosu od 65.760,05 kn, komuna</w:t>
      </w:r>
      <w:r w:rsidR="008616CE">
        <w:rPr>
          <w:rFonts w:ascii="Calibri" w:eastAsia="Calibri" w:hAnsi="Calibri" w:cs="Calibri"/>
          <w:sz w:val="24"/>
          <w:szCs w:val="24"/>
          <w:lang w:val="hr-HR" w:eastAsia="en-US"/>
        </w:rPr>
        <w:t>lne usluge u iznosu od 51.800,63</w:t>
      </w:r>
      <w:r w:rsidRPr="00CA3376">
        <w:rPr>
          <w:rFonts w:ascii="Calibri" w:eastAsia="Calibri" w:hAnsi="Calibri" w:cs="Calibri"/>
          <w:sz w:val="24"/>
          <w:szCs w:val="24"/>
          <w:lang w:val="hr-HR" w:eastAsia="en-US"/>
        </w:rPr>
        <w:t xml:space="preserve">  kn, usluge tekućeg i investicijskog održavanja u iznosu od </w:t>
      </w:r>
      <w:r w:rsidR="008616CE">
        <w:rPr>
          <w:rFonts w:ascii="Calibri" w:eastAsia="Calibri" w:hAnsi="Calibri" w:cs="Calibri"/>
          <w:sz w:val="24"/>
          <w:szCs w:val="24"/>
          <w:lang w:val="hr-HR" w:eastAsia="en-US"/>
        </w:rPr>
        <w:t>109.255,80</w:t>
      </w:r>
      <w:r w:rsidRPr="00CA3376">
        <w:rPr>
          <w:rFonts w:ascii="Calibri" w:eastAsia="Calibri" w:hAnsi="Calibri" w:cs="Calibri"/>
          <w:sz w:val="24"/>
          <w:szCs w:val="24"/>
          <w:lang w:val="hr-HR" w:eastAsia="en-US"/>
        </w:rPr>
        <w:t xml:space="preserve"> kn. Rashodi se odnose i na sve druge troškove koji omogućuju redovan rad ustanove. U ovu grupu rashoda ulazi i nabava sitnog i</w:t>
      </w:r>
      <w:r w:rsidR="008616CE">
        <w:rPr>
          <w:rFonts w:ascii="Calibri" w:eastAsia="Calibri" w:hAnsi="Calibri" w:cs="Calibri"/>
          <w:sz w:val="24"/>
          <w:szCs w:val="24"/>
          <w:lang w:val="hr-HR" w:eastAsia="en-US"/>
        </w:rPr>
        <w:t xml:space="preserve">nventara u iznosu od 76.622,85 </w:t>
      </w:r>
      <w:r w:rsidRPr="00CA3376">
        <w:rPr>
          <w:rFonts w:ascii="Calibri" w:eastAsia="Calibri" w:hAnsi="Calibri" w:cs="Calibri"/>
          <w:sz w:val="24"/>
          <w:szCs w:val="24"/>
          <w:lang w:val="hr-HR" w:eastAsia="en-US"/>
        </w:rPr>
        <w:t xml:space="preserve">kn, a nabavljen je:  </w:t>
      </w:r>
      <w:r w:rsidRPr="00CA3376">
        <w:rPr>
          <w:rFonts w:ascii="Calibri" w:eastAsia="Calibri" w:hAnsi="Calibri"/>
          <w:sz w:val="24"/>
          <w:szCs w:val="24"/>
          <w:lang w:val="hr-HR"/>
        </w:rPr>
        <w:t>multifunkcionalni pisač i radio, didaktika za sobe u vrtiću, panoi u dvorištu vrtića (stazica u dvorištu), rolo zavjese na prozorima, ormarić za prvu pomoć, tabla s natpisom „zabranjeno uvoditi pse“, aplikacija-</w:t>
      </w:r>
      <w:proofErr w:type="spellStart"/>
      <w:r w:rsidRPr="00CA3376">
        <w:rPr>
          <w:rFonts w:ascii="Calibri" w:eastAsia="Calibri" w:hAnsi="Calibri"/>
          <w:sz w:val="24"/>
          <w:szCs w:val="24"/>
          <w:lang w:val="hr-HR"/>
        </w:rPr>
        <w:t>pjeskarena</w:t>
      </w:r>
      <w:proofErr w:type="spellEnd"/>
      <w:r w:rsidRPr="00CA3376">
        <w:rPr>
          <w:rFonts w:ascii="Calibri" w:eastAsia="Calibri" w:hAnsi="Calibri"/>
          <w:sz w:val="24"/>
          <w:szCs w:val="24"/>
          <w:lang w:val="hr-HR"/>
        </w:rPr>
        <w:t xml:space="preserve"> folija,  oprema za kuhinju za objekt „</w:t>
      </w:r>
      <w:proofErr w:type="spellStart"/>
      <w:r w:rsidRPr="00CA3376">
        <w:rPr>
          <w:rFonts w:ascii="Calibri" w:eastAsia="Calibri" w:hAnsi="Calibri"/>
          <w:sz w:val="24"/>
          <w:szCs w:val="24"/>
          <w:lang w:val="hr-HR"/>
        </w:rPr>
        <w:t>Stribor</w:t>
      </w:r>
      <w:proofErr w:type="spellEnd"/>
      <w:r w:rsidRPr="00CA3376">
        <w:rPr>
          <w:rFonts w:ascii="Calibri" w:eastAsia="Calibri" w:hAnsi="Calibri"/>
          <w:sz w:val="24"/>
          <w:szCs w:val="24"/>
          <w:lang w:val="hr-HR"/>
        </w:rPr>
        <w:t xml:space="preserve">“  (vilice, žlice, noževi, </w:t>
      </w:r>
      <w:proofErr w:type="spellStart"/>
      <w:r w:rsidRPr="00CA3376">
        <w:rPr>
          <w:rFonts w:ascii="Calibri" w:eastAsia="Calibri" w:hAnsi="Calibri"/>
          <w:sz w:val="24"/>
          <w:szCs w:val="24"/>
          <w:lang w:val="hr-HR"/>
        </w:rPr>
        <w:t>tembala</w:t>
      </w:r>
      <w:proofErr w:type="spellEnd"/>
      <w:r w:rsidRPr="00CA3376">
        <w:rPr>
          <w:rFonts w:ascii="Calibri" w:eastAsia="Calibri" w:hAnsi="Calibri"/>
          <w:sz w:val="24"/>
          <w:szCs w:val="24"/>
          <w:lang w:val="hr-HR"/>
        </w:rPr>
        <w:t>, hvataljke, tanjurići, posude, posudice za maslac i dr.), navlake za poplune i, plahte,  božićni ukrasi,  USB zvučnici, presvlake f</w:t>
      </w:r>
      <w:r w:rsidR="008616CE">
        <w:rPr>
          <w:rFonts w:ascii="Calibri" w:eastAsia="Calibri" w:hAnsi="Calibri"/>
          <w:sz w:val="24"/>
          <w:szCs w:val="24"/>
          <w:lang w:val="hr-HR"/>
        </w:rPr>
        <w:t xml:space="preserve"> </w:t>
      </w:r>
      <w:proofErr w:type="spellStart"/>
      <w:r w:rsidR="008616CE">
        <w:rPr>
          <w:rFonts w:ascii="Calibri" w:eastAsia="Calibri" w:hAnsi="Calibri"/>
          <w:sz w:val="24"/>
          <w:szCs w:val="24"/>
          <w:lang w:val="hr-HR"/>
        </w:rPr>
        <w:t>king</w:t>
      </w:r>
      <w:proofErr w:type="spellEnd"/>
      <w:r w:rsidR="008616CE">
        <w:rPr>
          <w:rFonts w:ascii="Calibri" w:eastAsia="Calibri" w:hAnsi="Calibri"/>
          <w:sz w:val="24"/>
          <w:szCs w:val="24"/>
          <w:lang w:val="hr-HR"/>
        </w:rPr>
        <w:t xml:space="preserve"> (</w:t>
      </w:r>
      <w:r w:rsidRPr="00CA3376">
        <w:rPr>
          <w:rFonts w:ascii="Calibri" w:eastAsia="Calibri" w:hAnsi="Calibri"/>
          <w:sz w:val="24"/>
          <w:szCs w:val="24"/>
          <w:lang w:val="hr-HR"/>
        </w:rPr>
        <w:t xml:space="preserve">krpe s nastavkom za čišćenje) i </w:t>
      </w:r>
      <w:proofErr w:type="spellStart"/>
      <w:r w:rsidRPr="00CA3376">
        <w:rPr>
          <w:rFonts w:ascii="Calibri" w:eastAsia="Calibri" w:hAnsi="Calibri"/>
          <w:sz w:val="24"/>
          <w:szCs w:val="24"/>
          <w:lang w:val="hr-HR"/>
        </w:rPr>
        <w:t>tepisoni</w:t>
      </w:r>
      <w:proofErr w:type="spellEnd"/>
      <w:r w:rsidRPr="00CA3376">
        <w:rPr>
          <w:rFonts w:ascii="Calibri" w:eastAsia="Calibri" w:hAnsi="Calibri"/>
          <w:sz w:val="24"/>
          <w:szCs w:val="24"/>
          <w:lang w:val="hr-HR"/>
        </w:rPr>
        <w:t>.</w:t>
      </w:r>
    </w:p>
    <w:p w:rsidR="00CA3376" w:rsidRPr="00CA3376" w:rsidRDefault="00CA3376" w:rsidP="00C50B8C">
      <w:pPr>
        <w:jc w:val="both"/>
        <w:rPr>
          <w:rFonts w:ascii="Calibri" w:eastAsia="Calibri" w:hAnsi="Calibri" w:cs="Calibri"/>
          <w:sz w:val="24"/>
          <w:szCs w:val="24"/>
          <w:lang w:val="hr-HR" w:eastAsia="en-US"/>
        </w:rPr>
      </w:pPr>
    </w:p>
    <w:p w:rsidR="00CA3376" w:rsidRPr="00CB4060" w:rsidRDefault="00CA3376" w:rsidP="00C50B8C">
      <w:pPr>
        <w:jc w:val="both"/>
        <w:rPr>
          <w:rFonts w:ascii="Calibri" w:eastAsia="Calibri" w:hAnsi="Calibri" w:cs="Calibri"/>
          <w:b/>
          <w:color w:val="000000" w:themeColor="text1"/>
          <w:sz w:val="24"/>
          <w:szCs w:val="24"/>
          <w:lang w:val="hr-HR" w:eastAsia="en-US"/>
        </w:rPr>
      </w:pPr>
      <w:r w:rsidRPr="00CB4060">
        <w:rPr>
          <w:rFonts w:ascii="Calibri" w:eastAsia="Calibri" w:hAnsi="Calibri" w:cs="Calibri"/>
          <w:b/>
          <w:color w:val="000000" w:themeColor="text1"/>
          <w:sz w:val="24"/>
          <w:szCs w:val="24"/>
          <w:lang w:val="hr-HR" w:eastAsia="en-US"/>
        </w:rPr>
        <w:t xml:space="preserve">1.6.3. Kapitalni projekt 1014 K100002 Energetska obnova zgrade Dječjeg vrtića „Radost“ Novska </w:t>
      </w:r>
    </w:p>
    <w:p w:rsidR="00CA3376" w:rsidRPr="00CA3376" w:rsidRDefault="00CA3376" w:rsidP="00C50B8C">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 </w:t>
      </w: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Ovaj kapitalni projekt u izvještajnom razdoblju izvršen je</w:t>
      </w:r>
      <w:r w:rsidR="00F619F3">
        <w:rPr>
          <w:rFonts w:ascii="Calibri" w:eastAsia="Calibri" w:hAnsi="Calibri" w:cs="Calibri"/>
          <w:sz w:val="24"/>
          <w:szCs w:val="24"/>
          <w:lang w:val="hr-HR" w:eastAsia="en-US"/>
        </w:rPr>
        <w:t xml:space="preserve"> u iznosu od 258.099,31 kn ili 98</w:t>
      </w:r>
      <w:r w:rsidRPr="00CA3376">
        <w:rPr>
          <w:rFonts w:ascii="Calibri" w:eastAsia="Calibri" w:hAnsi="Calibri" w:cs="Calibri"/>
          <w:sz w:val="24"/>
          <w:szCs w:val="24"/>
          <w:lang w:val="hr-HR" w:eastAsia="en-US"/>
        </w:rPr>
        <w:t>,11 % od plana, a sredstva su utrošena za plaćanje dospjelih obveza prema dobavljačima u projektu, u skladu s ugovorenim omjerima financiranja u projektu, s pozicije općih prihoda, Ministarstva graditeljstva i prostornog uređenja te Fonda za zaštitu okoliša i energetske učinkovitosti</w:t>
      </w:r>
      <w:r w:rsidR="0028495B">
        <w:rPr>
          <w:rFonts w:ascii="Calibri" w:eastAsia="Calibri" w:hAnsi="Calibri" w:cs="Calibri"/>
          <w:sz w:val="24"/>
          <w:szCs w:val="24"/>
          <w:lang w:val="hr-HR" w:eastAsia="en-US"/>
        </w:rPr>
        <w:t>,</w:t>
      </w:r>
      <w:r w:rsidR="00F619F3">
        <w:rPr>
          <w:rFonts w:ascii="Calibri" w:eastAsia="Calibri" w:hAnsi="Calibri" w:cs="Calibri"/>
          <w:sz w:val="24"/>
          <w:szCs w:val="24"/>
          <w:lang w:val="hr-HR" w:eastAsia="en-US"/>
        </w:rPr>
        <w:t xml:space="preserve"> i to</w:t>
      </w:r>
      <w:r w:rsidR="00307E9E">
        <w:rPr>
          <w:rFonts w:ascii="Calibri" w:eastAsia="Calibri" w:hAnsi="Calibri" w:cs="Calibri"/>
          <w:sz w:val="24"/>
          <w:szCs w:val="24"/>
          <w:lang w:val="hr-HR" w:eastAsia="en-US"/>
        </w:rPr>
        <w:t>:</w:t>
      </w:r>
    </w:p>
    <w:p w:rsidR="00CA3376" w:rsidRPr="00CA3376" w:rsidRDefault="00CA3376" w:rsidP="00C50B8C">
      <w:pPr>
        <w:numPr>
          <w:ilvl w:val="0"/>
          <w:numId w:val="10"/>
        </w:numPr>
        <w:contextualSpacing/>
        <w:jc w:val="both"/>
        <w:rPr>
          <w:rFonts w:ascii="Calibri" w:hAnsi="Calibri"/>
          <w:sz w:val="24"/>
          <w:szCs w:val="24"/>
          <w:lang w:val="hr-HR"/>
        </w:rPr>
      </w:pPr>
      <w:r w:rsidRPr="00CA3376">
        <w:rPr>
          <w:rFonts w:ascii="Calibri" w:hAnsi="Calibri"/>
          <w:sz w:val="24"/>
          <w:szCs w:val="24"/>
          <w:lang w:val="hr-HR"/>
        </w:rPr>
        <w:t xml:space="preserve">za </w:t>
      </w:r>
      <w:r w:rsidR="00CB4060">
        <w:rPr>
          <w:rFonts w:ascii="Calibri" w:hAnsi="Calibri"/>
          <w:sz w:val="24"/>
          <w:szCs w:val="24"/>
          <w:lang w:val="hr-HR"/>
        </w:rPr>
        <w:t>stručni i projektantski nadzor</w:t>
      </w:r>
    </w:p>
    <w:p w:rsidR="00CA3376" w:rsidRPr="00CA3376" w:rsidRDefault="00CB4060" w:rsidP="00C50B8C">
      <w:pPr>
        <w:numPr>
          <w:ilvl w:val="0"/>
          <w:numId w:val="10"/>
        </w:numPr>
        <w:contextualSpacing/>
        <w:jc w:val="both"/>
        <w:rPr>
          <w:rFonts w:ascii="Calibri" w:hAnsi="Calibri"/>
          <w:sz w:val="24"/>
          <w:szCs w:val="24"/>
          <w:lang w:val="hr-HR"/>
        </w:rPr>
      </w:pPr>
      <w:r>
        <w:rPr>
          <w:rFonts w:ascii="Calibri" w:hAnsi="Calibri"/>
          <w:sz w:val="24"/>
          <w:szCs w:val="24"/>
          <w:lang w:val="hr-HR"/>
        </w:rPr>
        <w:t>za dizajn i promidžbu</w:t>
      </w:r>
      <w:r w:rsidR="00CA3376" w:rsidRPr="00CA3376">
        <w:rPr>
          <w:rFonts w:ascii="Calibri" w:hAnsi="Calibri"/>
          <w:sz w:val="24"/>
          <w:szCs w:val="24"/>
          <w:lang w:val="hr-HR"/>
        </w:rPr>
        <w:t>,</w:t>
      </w:r>
    </w:p>
    <w:p w:rsidR="00CA3376" w:rsidRPr="00CA3376" w:rsidRDefault="00CA3376" w:rsidP="00C50B8C">
      <w:pPr>
        <w:numPr>
          <w:ilvl w:val="0"/>
          <w:numId w:val="10"/>
        </w:numPr>
        <w:contextualSpacing/>
        <w:jc w:val="both"/>
        <w:rPr>
          <w:rFonts w:ascii="Calibri" w:hAnsi="Calibri"/>
          <w:sz w:val="24"/>
          <w:szCs w:val="24"/>
          <w:lang w:val="hr-HR"/>
        </w:rPr>
      </w:pPr>
      <w:r w:rsidRPr="00CA3376">
        <w:rPr>
          <w:rFonts w:ascii="Calibri" w:hAnsi="Calibri"/>
          <w:sz w:val="24"/>
          <w:szCs w:val="24"/>
          <w:lang w:val="hr-HR"/>
        </w:rPr>
        <w:t>usluge pružanja tehničke pomoći,</w:t>
      </w:r>
    </w:p>
    <w:p w:rsidR="00CA3376" w:rsidRPr="00CA3376" w:rsidRDefault="00CA3376" w:rsidP="00C50B8C">
      <w:pPr>
        <w:numPr>
          <w:ilvl w:val="0"/>
          <w:numId w:val="10"/>
        </w:numPr>
        <w:contextualSpacing/>
        <w:jc w:val="both"/>
        <w:rPr>
          <w:rFonts w:ascii="Calibri" w:hAnsi="Calibri"/>
          <w:sz w:val="24"/>
          <w:szCs w:val="24"/>
          <w:lang w:val="hr-HR"/>
        </w:rPr>
      </w:pPr>
      <w:r w:rsidRPr="00CA3376">
        <w:rPr>
          <w:rFonts w:ascii="Calibri" w:hAnsi="Calibri"/>
          <w:sz w:val="24"/>
          <w:szCs w:val="24"/>
          <w:lang w:val="hr-HR"/>
        </w:rPr>
        <w:t xml:space="preserve">za Energetski pregled </w:t>
      </w:r>
    </w:p>
    <w:p w:rsidR="00CA3376" w:rsidRPr="00CA3376" w:rsidRDefault="00CA3376" w:rsidP="00C50B8C">
      <w:pPr>
        <w:numPr>
          <w:ilvl w:val="0"/>
          <w:numId w:val="10"/>
        </w:numPr>
        <w:contextualSpacing/>
        <w:jc w:val="both"/>
        <w:rPr>
          <w:rFonts w:ascii="Calibri" w:hAnsi="Calibri"/>
          <w:sz w:val="24"/>
          <w:szCs w:val="24"/>
          <w:lang w:val="hr-HR"/>
        </w:rPr>
      </w:pPr>
      <w:r w:rsidRPr="00CA3376">
        <w:rPr>
          <w:rFonts w:ascii="Calibri" w:hAnsi="Calibri"/>
          <w:sz w:val="24"/>
          <w:szCs w:val="24"/>
          <w:lang w:val="hr-HR"/>
        </w:rPr>
        <w:t>za izvršene usluge koordinatora II te</w:t>
      </w:r>
    </w:p>
    <w:p w:rsidR="0028495B" w:rsidRPr="00307E9E" w:rsidRDefault="00CA3376" w:rsidP="00C50B8C">
      <w:pPr>
        <w:numPr>
          <w:ilvl w:val="0"/>
          <w:numId w:val="10"/>
        </w:numPr>
        <w:contextualSpacing/>
        <w:jc w:val="both"/>
        <w:rPr>
          <w:rFonts w:ascii="Calibri" w:hAnsi="Calibri"/>
          <w:sz w:val="24"/>
          <w:szCs w:val="24"/>
          <w:lang w:val="hr-HR"/>
        </w:rPr>
      </w:pPr>
      <w:r w:rsidRPr="00CA3376">
        <w:rPr>
          <w:rFonts w:ascii="Calibri" w:hAnsi="Calibri"/>
          <w:sz w:val="24"/>
          <w:szCs w:val="24"/>
          <w:lang w:val="hr-HR"/>
        </w:rPr>
        <w:lastRenderedPageBreak/>
        <w:t>za izvedene radove  po okončanoj situaciji.</w:t>
      </w:r>
    </w:p>
    <w:p w:rsidR="0028495B" w:rsidRPr="00CA3376" w:rsidRDefault="0028495B" w:rsidP="00C50B8C">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1.6.4. Tekući projekt 1014 T10001 Nabava opreme </w:t>
      </w:r>
    </w:p>
    <w:p w:rsidR="00CA3376" w:rsidRPr="00CA3376" w:rsidRDefault="00CA3376" w:rsidP="00C50B8C">
      <w:pPr>
        <w:jc w:val="both"/>
        <w:rPr>
          <w:rFonts w:ascii="Calibri" w:hAnsi="Calibri"/>
          <w:b/>
          <w:bCs/>
          <w:sz w:val="24"/>
          <w:szCs w:val="24"/>
          <w:lang w:val="hr-HR"/>
        </w:rPr>
      </w:pPr>
    </w:p>
    <w:p w:rsidR="00CA3376" w:rsidRPr="00CA3376" w:rsidRDefault="00CA3376" w:rsidP="00C50B8C">
      <w:pPr>
        <w:jc w:val="both"/>
        <w:rPr>
          <w:rFonts w:ascii="Calibri" w:hAnsi="Calibri"/>
          <w:sz w:val="24"/>
          <w:szCs w:val="24"/>
          <w:lang w:val="hr-HR"/>
        </w:rPr>
      </w:pPr>
      <w:r w:rsidRPr="00CA3376">
        <w:rPr>
          <w:rFonts w:ascii="Calibri" w:hAnsi="Calibri"/>
          <w:sz w:val="24"/>
          <w:szCs w:val="24"/>
          <w:lang w:val="hr-HR"/>
        </w:rPr>
        <w:t xml:space="preserve">Ovaj tekući projekt u 2019. godini  izvršen je u iznosu od </w:t>
      </w:r>
      <w:r w:rsidRPr="00CA3376">
        <w:rPr>
          <w:rFonts w:ascii="Calibri" w:hAnsi="Calibri"/>
          <w:b/>
          <w:bCs/>
          <w:sz w:val="24"/>
          <w:szCs w:val="24"/>
          <w:lang w:val="hr-HR"/>
        </w:rPr>
        <w:t xml:space="preserve"> </w:t>
      </w:r>
      <w:r w:rsidRPr="00CA3376">
        <w:rPr>
          <w:rFonts w:ascii="Calibri" w:hAnsi="Calibri"/>
          <w:bCs/>
          <w:sz w:val="24"/>
          <w:szCs w:val="24"/>
          <w:lang w:val="hr-HR"/>
        </w:rPr>
        <w:t>233.585,02</w:t>
      </w:r>
      <w:r w:rsidRPr="00CA3376">
        <w:rPr>
          <w:rFonts w:ascii="Calibri" w:hAnsi="Calibri"/>
          <w:b/>
          <w:bCs/>
          <w:sz w:val="24"/>
          <w:szCs w:val="24"/>
          <w:lang w:val="hr-HR"/>
        </w:rPr>
        <w:t xml:space="preserve"> </w:t>
      </w:r>
      <w:r w:rsidRPr="00CA3376">
        <w:rPr>
          <w:rFonts w:ascii="Calibri" w:hAnsi="Calibri"/>
          <w:sz w:val="24"/>
          <w:szCs w:val="24"/>
          <w:lang w:val="hr-HR"/>
        </w:rPr>
        <w:t>kn ili 73,52 % od plana.</w:t>
      </w:r>
    </w:p>
    <w:p w:rsidR="00CA3376" w:rsidRPr="00CA3376" w:rsidRDefault="00CA3376" w:rsidP="00C50B8C">
      <w:pPr>
        <w:jc w:val="both"/>
        <w:rPr>
          <w:rFonts w:ascii="Calibri" w:hAnsi="Calibri"/>
          <w:sz w:val="24"/>
          <w:szCs w:val="24"/>
          <w:lang w:val="hr-HR"/>
        </w:rPr>
      </w:pPr>
      <w:r w:rsidRPr="00CA3376">
        <w:rPr>
          <w:rFonts w:ascii="Calibri" w:hAnsi="Calibri"/>
          <w:sz w:val="24"/>
          <w:szCs w:val="24"/>
          <w:lang w:val="hr-HR"/>
        </w:rPr>
        <w:t>Nabavljen</w:t>
      </w:r>
      <w:r w:rsidR="00F619F3">
        <w:rPr>
          <w:rFonts w:ascii="Calibri" w:hAnsi="Calibri"/>
          <w:sz w:val="24"/>
          <w:szCs w:val="24"/>
          <w:lang w:val="hr-HR"/>
        </w:rPr>
        <w:t xml:space="preserve">a </w:t>
      </w:r>
      <w:r w:rsidRPr="00CA3376">
        <w:rPr>
          <w:rFonts w:ascii="Calibri" w:hAnsi="Calibri"/>
          <w:sz w:val="24"/>
          <w:szCs w:val="24"/>
          <w:lang w:val="hr-HR"/>
        </w:rPr>
        <w:t xml:space="preserve">je sljedeća oprema:  </w:t>
      </w:r>
      <w:proofErr w:type="spellStart"/>
      <w:r w:rsidRPr="00CA3376">
        <w:rPr>
          <w:rFonts w:ascii="Calibri" w:hAnsi="Calibri"/>
          <w:sz w:val="24"/>
          <w:szCs w:val="24"/>
          <w:lang w:val="hr-HR"/>
        </w:rPr>
        <w:t>mješalica</w:t>
      </w:r>
      <w:proofErr w:type="spellEnd"/>
      <w:r w:rsidRPr="00CA3376">
        <w:rPr>
          <w:rFonts w:ascii="Calibri" w:hAnsi="Calibri"/>
          <w:sz w:val="24"/>
          <w:szCs w:val="24"/>
          <w:lang w:val="hr-HR"/>
        </w:rPr>
        <w:t xml:space="preserve"> za sudoper, dokupljen je  potreban  namještaj i druga oprema za sobe, </w:t>
      </w:r>
      <w:proofErr w:type="spellStart"/>
      <w:r w:rsidRPr="00CA3376">
        <w:rPr>
          <w:rFonts w:ascii="Calibri" w:hAnsi="Calibri"/>
          <w:sz w:val="24"/>
          <w:szCs w:val="24"/>
          <w:lang w:val="hr-HR"/>
        </w:rPr>
        <w:t>round</w:t>
      </w:r>
      <w:proofErr w:type="spellEnd"/>
      <w:r w:rsidRPr="00CA3376">
        <w:rPr>
          <w:rFonts w:ascii="Calibri" w:hAnsi="Calibri"/>
          <w:sz w:val="24"/>
          <w:szCs w:val="24"/>
          <w:lang w:val="hr-HR"/>
        </w:rPr>
        <w:t xml:space="preserve"> kanta za odlaganje ostataka hrane, plaćen je anuitet za nabavljeni mobitel, oprema za sobe u novom izdvojenom objektu „</w:t>
      </w:r>
      <w:proofErr w:type="spellStart"/>
      <w:r w:rsidRPr="00CA3376">
        <w:rPr>
          <w:rFonts w:ascii="Calibri" w:hAnsi="Calibri"/>
          <w:sz w:val="24"/>
          <w:szCs w:val="24"/>
          <w:lang w:val="hr-HR"/>
        </w:rPr>
        <w:t>Stribor</w:t>
      </w:r>
      <w:proofErr w:type="spellEnd"/>
      <w:r w:rsidRPr="00CA3376">
        <w:rPr>
          <w:rFonts w:ascii="Calibri" w:hAnsi="Calibri"/>
          <w:sz w:val="24"/>
          <w:szCs w:val="24"/>
          <w:lang w:val="hr-HR"/>
        </w:rPr>
        <w:t>“ (</w:t>
      </w:r>
      <w:proofErr w:type="spellStart"/>
      <w:r w:rsidRPr="00CA3376">
        <w:rPr>
          <w:rFonts w:ascii="Calibri" w:hAnsi="Calibri"/>
          <w:sz w:val="24"/>
          <w:szCs w:val="24"/>
          <w:lang w:val="hr-HR"/>
        </w:rPr>
        <w:t>Astreja</w:t>
      </w:r>
      <w:proofErr w:type="spellEnd"/>
      <w:r w:rsidRPr="00CA3376">
        <w:rPr>
          <w:rFonts w:ascii="Calibri" w:hAnsi="Calibri"/>
          <w:sz w:val="24"/>
          <w:szCs w:val="24"/>
          <w:lang w:val="hr-HR"/>
        </w:rPr>
        <w:t xml:space="preserve"> plus), </w:t>
      </w:r>
      <w:proofErr w:type="spellStart"/>
      <w:r w:rsidRPr="00CA3376">
        <w:rPr>
          <w:rFonts w:ascii="Calibri" w:hAnsi="Calibri"/>
          <w:sz w:val="24"/>
          <w:szCs w:val="24"/>
          <w:lang w:val="hr-HR"/>
        </w:rPr>
        <w:t>Huawei</w:t>
      </w:r>
      <w:proofErr w:type="spellEnd"/>
      <w:r w:rsidRPr="00CA3376">
        <w:rPr>
          <w:rFonts w:ascii="Calibri" w:hAnsi="Calibri"/>
          <w:sz w:val="24"/>
          <w:szCs w:val="24"/>
          <w:lang w:val="hr-HR"/>
        </w:rPr>
        <w:t xml:space="preserve"> – mobilni uređaj </w:t>
      </w:r>
      <w:bookmarkStart w:id="1" w:name="_Hlk38445038"/>
      <w:r w:rsidRPr="00CA3376">
        <w:rPr>
          <w:rFonts w:ascii="Calibri" w:hAnsi="Calibri"/>
          <w:sz w:val="24"/>
          <w:szCs w:val="24"/>
          <w:lang w:val="hr-HR"/>
        </w:rPr>
        <w:t>(</w:t>
      </w:r>
      <w:proofErr w:type="spellStart"/>
      <w:r w:rsidRPr="00CA3376">
        <w:rPr>
          <w:rFonts w:ascii="Calibri" w:hAnsi="Calibri"/>
          <w:sz w:val="24"/>
          <w:szCs w:val="24"/>
          <w:lang w:val="hr-HR"/>
        </w:rPr>
        <w:t>izdv</w:t>
      </w:r>
      <w:proofErr w:type="spellEnd"/>
      <w:r w:rsidRPr="00CA3376">
        <w:rPr>
          <w:rFonts w:ascii="Calibri" w:hAnsi="Calibri"/>
          <w:sz w:val="24"/>
          <w:szCs w:val="24"/>
          <w:lang w:val="hr-HR"/>
        </w:rPr>
        <w:t xml:space="preserve">. </w:t>
      </w:r>
      <w:proofErr w:type="spellStart"/>
      <w:r w:rsidRPr="00CA3376">
        <w:rPr>
          <w:rFonts w:ascii="Calibri" w:hAnsi="Calibri"/>
          <w:sz w:val="24"/>
          <w:szCs w:val="24"/>
          <w:lang w:val="hr-HR"/>
        </w:rPr>
        <w:t>obj</w:t>
      </w:r>
      <w:proofErr w:type="spellEnd"/>
      <w:r w:rsidRPr="00CA3376">
        <w:rPr>
          <w:rFonts w:ascii="Calibri" w:hAnsi="Calibri"/>
          <w:sz w:val="24"/>
          <w:szCs w:val="24"/>
          <w:lang w:val="hr-HR"/>
        </w:rPr>
        <w:t>. „</w:t>
      </w:r>
      <w:proofErr w:type="spellStart"/>
      <w:r w:rsidRPr="00CA3376">
        <w:rPr>
          <w:rFonts w:ascii="Calibri" w:hAnsi="Calibri"/>
          <w:sz w:val="24"/>
          <w:szCs w:val="24"/>
          <w:lang w:val="hr-HR"/>
        </w:rPr>
        <w:t>Stribor</w:t>
      </w:r>
      <w:proofErr w:type="spellEnd"/>
      <w:r w:rsidRPr="00CA3376">
        <w:rPr>
          <w:rFonts w:ascii="Calibri" w:hAnsi="Calibri"/>
          <w:sz w:val="24"/>
          <w:szCs w:val="24"/>
          <w:lang w:val="hr-HR"/>
        </w:rPr>
        <w:t>“),</w:t>
      </w:r>
      <w:bookmarkEnd w:id="1"/>
      <w:r w:rsidRPr="00CA3376">
        <w:rPr>
          <w:rFonts w:ascii="Calibri" w:hAnsi="Calibri"/>
          <w:sz w:val="24"/>
          <w:szCs w:val="24"/>
          <w:lang w:val="hr-HR"/>
        </w:rPr>
        <w:t xml:space="preserve"> hladnjak, rezač suhomesnatih proizvoda, plinski kotao, kontejner  plavi i žuti, usisavač  (</w:t>
      </w:r>
      <w:proofErr w:type="spellStart"/>
      <w:r w:rsidRPr="00CA3376">
        <w:rPr>
          <w:rFonts w:ascii="Calibri" w:hAnsi="Calibri"/>
          <w:sz w:val="24"/>
          <w:szCs w:val="24"/>
          <w:lang w:val="hr-HR"/>
        </w:rPr>
        <w:t>izdv</w:t>
      </w:r>
      <w:proofErr w:type="spellEnd"/>
      <w:r w:rsidRPr="00CA3376">
        <w:rPr>
          <w:rFonts w:ascii="Calibri" w:hAnsi="Calibri"/>
          <w:sz w:val="24"/>
          <w:szCs w:val="24"/>
          <w:lang w:val="hr-HR"/>
        </w:rPr>
        <w:t xml:space="preserve">. </w:t>
      </w:r>
      <w:proofErr w:type="spellStart"/>
      <w:r w:rsidRPr="00CA3376">
        <w:rPr>
          <w:rFonts w:ascii="Calibri" w:hAnsi="Calibri"/>
          <w:sz w:val="24"/>
          <w:szCs w:val="24"/>
          <w:lang w:val="hr-HR"/>
        </w:rPr>
        <w:t>obj</w:t>
      </w:r>
      <w:proofErr w:type="spellEnd"/>
      <w:r w:rsidRPr="00CA3376">
        <w:rPr>
          <w:rFonts w:ascii="Calibri" w:hAnsi="Calibri"/>
          <w:sz w:val="24"/>
          <w:szCs w:val="24"/>
          <w:lang w:val="hr-HR"/>
        </w:rPr>
        <w:t>. „</w:t>
      </w:r>
      <w:proofErr w:type="spellStart"/>
      <w:r w:rsidRPr="00CA3376">
        <w:rPr>
          <w:rFonts w:ascii="Calibri" w:hAnsi="Calibri"/>
          <w:sz w:val="24"/>
          <w:szCs w:val="24"/>
          <w:lang w:val="hr-HR"/>
        </w:rPr>
        <w:t>Stribor</w:t>
      </w:r>
      <w:proofErr w:type="spellEnd"/>
      <w:r w:rsidRPr="00CA3376">
        <w:rPr>
          <w:rFonts w:ascii="Calibri" w:hAnsi="Calibri"/>
          <w:sz w:val="24"/>
          <w:szCs w:val="24"/>
          <w:lang w:val="hr-HR"/>
        </w:rPr>
        <w:t>“), termos lonac, hladnjak i stolovi  za izdvojeni  objekt  „</w:t>
      </w:r>
      <w:proofErr w:type="spellStart"/>
      <w:r w:rsidRPr="00CA3376">
        <w:rPr>
          <w:rFonts w:ascii="Calibri" w:hAnsi="Calibri"/>
          <w:sz w:val="24"/>
          <w:szCs w:val="24"/>
          <w:lang w:val="hr-HR"/>
        </w:rPr>
        <w:t>Stribor</w:t>
      </w:r>
      <w:proofErr w:type="spellEnd"/>
      <w:r w:rsidRPr="00CA3376">
        <w:rPr>
          <w:rFonts w:ascii="Calibri" w:hAnsi="Calibri"/>
          <w:sz w:val="24"/>
          <w:szCs w:val="24"/>
          <w:lang w:val="hr-HR"/>
        </w:rPr>
        <w:t xml:space="preserve">“, </w:t>
      </w:r>
      <w:proofErr w:type="spellStart"/>
      <w:r w:rsidRPr="00CA3376">
        <w:rPr>
          <w:rFonts w:ascii="Calibri" w:hAnsi="Calibri"/>
          <w:sz w:val="24"/>
          <w:szCs w:val="24"/>
          <w:lang w:val="hr-HR"/>
        </w:rPr>
        <w:t>gaming</w:t>
      </w:r>
      <w:proofErr w:type="spellEnd"/>
      <w:r w:rsidRPr="00CA3376">
        <w:rPr>
          <w:rFonts w:ascii="Calibri" w:hAnsi="Calibri"/>
          <w:sz w:val="24"/>
          <w:szCs w:val="24"/>
          <w:lang w:val="hr-HR"/>
        </w:rPr>
        <w:t xml:space="preserve"> stolice za urede te </w:t>
      </w:r>
      <w:proofErr w:type="spellStart"/>
      <w:r w:rsidRPr="00CA3376">
        <w:rPr>
          <w:rFonts w:ascii="Calibri" w:hAnsi="Calibri"/>
          <w:sz w:val="24"/>
          <w:szCs w:val="24"/>
          <w:lang w:val="hr-HR"/>
        </w:rPr>
        <w:t>videonadzor</w:t>
      </w:r>
      <w:proofErr w:type="spellEnd"/>
      <w:r w:rsidRPr="00CA3376">
        <w:rPr>
          <w:rFonts w:ascii="Calibri" w:hAnsi="Calibri"/>
          <w:sz w:val="24"/>
          <w:szCs w:val="24"/>
          <w:lang w:val="hr-HR"/>
        </w:rPr>
        <w:t xml:space="preserve"> (kamere i oprema za izdvojeni objekt „</w:t>
      </w:r>
      <w:proofErr w:type="spellStart"/>
      <w:r w:rsidRPr="00CA3376">
        <w:rPr>
          <w:rFonts w:ascii="Calibri" w:hAnsi="Calibri"/>
          <w:sz w:val="24"/>
          <w:szCs w:val="24"/>
          <w:lang w:val="hr-HR"/>
        </w:rPr>
        <w:t>Stribor</w:t>
      </w:r>
      <w:proofErr w:type="spellEnd"/>
      <w:r w:rsidRPr="00CA3376">
        <w:rPr>
          <w:rFonts w:ascii="Calibri" w:hAnsi="Calibri"/>
          <w:sz w:val="24"/>
          <w:szCs w:val="24"/>
          <w:lang w:val="hr-HR"/>
        </w:rPr>
        <w:t>“.</w:t>
      </w:r>
    </w:p>
    <w:p w:rsidR="00CA3376" w:rsidRPr="00CA3376" w:rsidRDefault="00CA3376" w:rsidP="00C50B8C">
      <w:pPr>
        <w:jc w:val="both"/>
        <w:rPr>
          <w:rFonts w:ascii="Calibri" w:hAnsi="Calibri" w:cs="Calibri"/>
          <w:sz w:val="24"/>
          <w:szCs w:val="24"/>
          <w:lang w:val="hr-HR"/>
        </w:rPr>
      </w:pPr>
    </w:p>
    <w:p w:rsidR="00CA3376" w:rsidRPr="00CA3376" w:rsidRDefault="00CA3376" w:rsidP="00C50B8C">
      <w:pPr>
        <w:shd w:val="clear" w:color="auto" w:fill="FFFFFF"/>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1.7. Program 1015 POTICANJE DEMOGRAFSKOG RASTA</w:t>
      </w:r>
    </w:p>
    <w:p w:rsidR="00CA3376" w:rsidRPr="00CA3376" w:rsidRDefault="00CA3376" w:rsidP="00C50B8C">
      <w:pPr>
        <w:shd w:val="clear" w:color="auto" w:fill="FFFFFF"/>
        <w:rPr>
          <w:rFonts w:ascii="Calibri" w:eastAsia="Calibri" w:hAnsi="Calibri" w:cs="Calibri"/>
          <w:b/>
          <w:sz w:val="24"/>
          <w:szCs w:val="24"/>
          <w:lang w:val="hr-HR" w:eastAsia="en-US"/>
        </w:rPr>
      </w:pPr>
    </w:p>
    <w:p w:rsidR="00CA3376" w:rsidRPr="00CA3376" w:rsidRDefault="00CA3376" w:rsidP="00C50B8C">
      <w:pPr>
        <w:shd w:val="clear" w:color="auto" w:fill="FFFFFF"/>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Ovaj program obuhvaća sljedeću aktivnost: </w:t>
      </w:r>
    </w:p>
    <w:p w:rsidR="00CA3376" w:rsidRPr="00CA3376" w:rsidRDefault="00CA3376" w:rsidP="00C50B8C">
      <w:pPr>
        <w:shd w:val="clear" w:color="auto" w:fill="FFFFFF"/>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1.7.1. Aktivnost 1014 A10001 Kolica za novljanskog klinca </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307E9E">
      <w:pPr>
        <w:shd w:val="clear" w:color="auto" w:fill="FFFFFF"/>
        <w:jc w:val="both"/>
        <w:rPr>
          <w:rFonts w:ascii="Calibri" w:eastAsia="Calibri" w:hAnsi="Calibri"/>
          <w:sz w:val="24"/>
          <w:szCs w:val="24"/>
          <w:lang w:val="hr-HR" w:eastAsia="en-US"/>
        </w:rPr>
      </w:pPr>
      <w:r w:rsidRPr="00CA3376">
        <w:rPr>
          <w:rFonts w:ascii="Calibri" w:eastAsia="Calibri" w:hAnsi="Calibri"/>
          <w:sz w:val="24"/>
          <w:szCs w:val="24"/>
          <w:lang w:val="hr-HR" w:eastAsia="en-US"/>
        </w:rPr>
        <w:t>Ova aktivnost u izvještajnom razdoblju izvršena je u iznosu od  505.0</w:t>
      </w:r>
      <w:r w:rsidR="00C90460">
        <w:rPr>
          <w:rFonts w:ascii="Calibri" w:eastAsia="Calibri" w:hAnsi="Calibri"/>
          <w:sz w:val="24"/>
          <w:szCs w:val="24"/>
          <w:lang w:val="hr-HR" w:eastAsia="en-US"/>
        </w:rPr>
        <w:t xml:space="preserve">00,00 kn ili 100 % od plana, a </w:t>
      </w:r>
      <w:r w:rsidRPr="00CA3376">
        <w:rPr>
          <w:rFonts w:ascii="Calibri" w:eastAsia="Calibri" w:hAnsi="Calibri"/>
          <w:sz w:val="24"/>
          <w:szCs w:val="24"/>
          <w:lang w:val="hr-HR" w:eastAsia="en-US"/>
        </w:rPr>
        <w:t>odnosi se na isplate financijske potpore roditeljima novorođene djece s prebivalištem na području Grada Novske. Gradonačelnik je dana 12. veljače 2019. godine  donio  Program potpore za novorođeno dijete „Kolica za novljanskog klinca“ za 2019. godinu. Programom su utvrđeni sljedeći iznos</w:t>
      </w:r>
      <w:r w:rsidR="00307E9E">
        <w:rPr>
          <w:rFonts w:ascii="Calibri" w:eastAsia="Calibri" w:hAnsi="Calibri"/>
          <w:sz w:val="24"/>
          <w:szCs w:val="24"/>
          <w:lang w:val="hr-HR" w:eastAsia="en-US"/>
        </w:rPr>
        <w:t>i potpore za novorođeno dijete:</w:t>
      </w:r>
    </w:p>
    <w:p w:rsidR="00CA3376" w:rsidRPr="00CA3376" w:rsidRDefault="00CA3376" w:rsidP="00C50B8C">
      <w:pPr>
        <w:numPr>
          <w:ilvl w:val="0"/>
          <w:numId w:val="3"/>
        </w:numPr>
        <w:jc w:val="both"/>
        <w:rPr>
          <w:rFonts w:ascii="Calibri" w:hAnsi="Calibri"/>
          <w:sz w:val="24"/>
          <w:szCs w:val="24"/>
          <w:lang w:val="hr-HR"/>
        </w:rPr>
      </w:pPr>
      <w:r w:rsidRPr="00CA3376">
        <w:rPr>
          <w:rFonts w:ascii="Calibri" w:hAnsi="Calibri"/>
          <w:sz w:val="24"/>
          <w:szCs w:val="24"/>
          <w:lang w:val="hr-HR"/>
        </w:rPr>
        <w:t>2.500,00 kn za prvo dijete u obitelji,</w:t>
      </w:r>
    </w:p>
    <w:p w:rsidR="00CA3376" w:rsidRPr="00CA3376" w:rsidRDefault="00CA3376" w:rsidP="00C50B8C">
      <w:pPr>
        <w:numPr>
          <w:ilvl w:val="0"/>
          <w:numId w:val="3"/>
        </w:numPr>
        <w:jc w:val="both"/>
        <w:rPr>
          <w:rFonts w:ascii="Calibri" w:hAnsi="Calibri"/>
          <w:sz w:val="24"/>
          <w:szCs w:val="24"/>
          <w:lang w:val="hr-HR"/>
        </w:rPr>
      </w:pPr>
      <w:r w:rsidRPr="00CA3376">
        <w:rPr>
          <w:rFonts w:ascii="Calibri" w:hAnsi="Calibri"/>
          <w:sz w:val="24"/>
          <w:szCs w:val="24"/>
          <w:lang w:val="hr-HR"/>
        </w:rPr>
        <w:t>5.000,00 kn za drugo dijete i</w:t>
      </w:r>
    </w:p>
    <w:p w:rsidR="00CA3376" w:rsidRPr="0028495B" w:rsidRDefault="00CA3376" w:rsidP="00C50B8C">
      <w:pPr>
        <w:numPr>
          <w:ilvl w:val="0"/>
          <w:numId w:val="3"/>
        </w:numPr>
        <w:jc w:val="both"/>
        <w:rPr>
          <w:rFonts w:ascii="Calibri" w:eastAsia="Calibri" w:hAnsi="Calibri"/>
          <w:sz w:val="24"/>
          <w:szCs w:val="24"/>
          <w:lang w:val="hr-HR" w:eastAsia="en-US"/>
        </w:rPr>
      </w:pPr>
      <w:r w:rsidRPr="00CA3376">
        <w:rPr>
          <w:rFonts w:ascii="Calibri" w:hAnsi="Calibri"/>
          <w:sz w:val="24"/>
          <w:szCs w:val="24"/>
          <w:lang w:val="hr-HR"/>
        </w:rPr>
        <w:t>10.000,00 kn za treće i svako sljedeće dijete.</w:t>
      </w:r>
    </w:p>
    <w:p w:rsidR="00CA3376" w:rsidRPr="00CA3376" w:rsidRDefault="00CA3376" w:rsidP="00C50B8C">
      <w:pPr>
        <w:jc w:val="both"/>
        <w:rPr>
          <w:rFonts w:ascii="Calibri" w:eastAsia="Calibri" w:hAnsi="Calibri"/>
          <w:sz w:val="24"/>
          <w:szCs w:val="24"/>
          <w:lang w:val="hr-HR" w:eastAsia="en-US"/>
        </w:rPr>
      </w:pPr>
      <w:r w:rsidRPr="00CA3376">
        <w:rPr>
          <w:rFonts w:ascii="Calibri" w:hAnsi="Calibri"/>
          <w:sz w:val="24"/>
          <w:szCs w:val="24"/>
          <w:lang w:val="hr-HR"/>
        </w:rPr>
        <w:t xml:space="preserve">Korisnici pravo na potporu mogu ostvariti podnošenjem zahtjeva Upravnom odjelu za društvene djelatnosti, pravne poslove i javnu nabavu. </w:t>
      </w:r>
      <w:r w:rsidRPr="00CA3376">
        <w:rPr>
          <w:rFonts w:ascii="Calibri" w:eastAsia="Calibri" w:hAnsi="Calibri"/>
          <w:sz w:val="24"/>
          <w:szCs w:val="24"/>
          <w:lang w:val="hr-HR" w:eastAsia="en-US"/>
        </w:rPr>
        <w:t>Prema poda</w:t>
      </w:r>
      <w:r w:rsidR="00F619F3">
        <w:rPr>
          <w:rFonts w:ascii="Calibri" w:eastAsia="Calibri" w:hAnsi="Calibri"/>
          <w:sz w:val="24"/>
          <w:szCs w:val="24"/>
          <w:lang w:val="hr-HR" w:eastAsia="en-US"/>
        </w:rPr>
        <w:t xml:space="preserve">cima Policijske postaje Novska, </w:t>
      </w:r>
      <w:r w:rsidRPr="00CA3376">
        <w:rPr>
          <w:rFonts w:ascii="Calibri" w:eastAsia="Calibri" w:hAnsi="Calibri"/>
          <w:sz w:val="24"/>
          <w:szCs w:val="24"/>
          <w:lang w:val="hr-HR" w:eastAsia="en-US"/>
        </w:rPr>
        <w:t>u izvještajnom razdoblju prijavljeno je 118 novorođene djece, zahtjev za ostvarivanje prava na potporu podnesen je za 93 djece, usvojen je za njih 89, a 4 zahtjeva  odbijena su radi neispunjenja uvjeta prebivališta roditelja na području Grada Novske.</w:t>
      </w:r>
    </w:p>
    <w:p w:rsidR="00CA3376" w:rsidRPr="00CA3376" w:rsidRDefault="00CA3376" w:rsidP="00C50B8C">
      <w:pPr>
        <w:jc w:val="both"/>
        <w:rPr>
          <w:rFonts w:ascii="PF BeauSans Pro" w:eastAsia="Calibri" w:hAnsi="PF BeauSans Pro"/>
          <w:sz w:val="22"/>
          <w:szCs w:val="22"/>
          <w:lang w:eastAsia="en-US"/>
        </w:rPr>
      </w:pPr>
    </w:p>
    <w:p w:rsidR="00CA3376" w:rsidRPr="00CA3376" w:rsidRDefault="00CA3376" w:rsidP="00C50B8C">
      <w:pPr>
        <w:rPr>
          <w:rFonts w:ascii="PF BeauSans Pro" w:eastAsia="Calibri" w:hAnsi="PF BeauSans Pro" w:cs="Arial"/>
          <w:szCs w:val="22"/>
          <w:lang w:eastAsia="en-US"/>
        </w:rPr>
      </w:pPr>
      <w:r w:rsidRPr="00CA3376">
        <w:rPr>
          <w:rFonts w:ascii="PF BeauSans Pro" w:hAnsi="PF BeauSans Pro" w:cs="Arial"/>
          <w:i/>
          <w:szCs w:val="22"/>
        </w:rPr>
        <w:t>/</w:t>
      </w:r>
      <w:proofErr w:type="spellStart"/>
      <w:r w:rsidRPr="00CA3376">
        <w:rPr>
          <w:rFonts w:ascii="PF BeauSans Pro" w:hAnsi="PF BeauSans Pro" w:cs="Arial"/>
          <w:i/>
          <w:szCs w:val="22"/>
        </w:rPr>
        <w:t>Pregled</w:t>
      </w:r>
      <w:proofErr w:type="spellEnd"/>
      <w:r w:rsidRPr="00CA3376">
        <w:rPr>
          <w:rFonts w:ascii="PF BeauSans Pro" w:hAnsi="PF BeauSans Pro" w:cs="Arial"/>
          <w:i/>
          <w:szCs w:val="22"/>
        </w:rPr>
        <w:t xml:space="preserve"> </w:t>
      </w:r>
      <w:proofErr w:type="spellStart"/>
      <w:r w:rsidRPr="00CA3376">
        <w:rPr>
          <w:rFonts w:ascii="PF BeauSans Pro" w:hAnsi="PF BeauSans Pro" w:cs="Arial"/>
          <w:i/>
          <w:szCs w:val="22"/>
        </w:rPr>
        <w:t>novorođene</w:t>
      </w:r>
      <w:proofErr w:type="spellEnd"/>
      <w:r w:rsidRPr="00CA3376">
        <w:rPr>
          <w:rFonts w:ascii="PF BeauSans Pro" w:hAnsi="PF BeauSans Pro" w:cs="Arial"/>
          <w:i/>
          <w:szCs w:val="22"/>
        </w:rPr>
        <w:t xml:space="preserve"> </w:t>
      </w:r>
      <w:proofErr w:type="spellStart"/>
      <w:r w:rsidRPr="00CA3376">
        <w:rPr>
          <w:rFonts w:ascii="PF BeauSans Pro" w:hAnsi="PF BeauSans Pro" w:cs="Arial"/>
          <w:i/>
          <w:szCs w:val="22"/>
        </w:rPr>
        <w:t>djece</w:t>
      </w:r>
      <w:proofErr w:type="spellEnd"/>
      <w:r w:rsidRPr="00CA3376">
        <w:rPr>
          <w:rFonts w:ascii="PF BeauSans Pro" w:hAnsi="PF BeauSans Pro" w:cs="Arial"/>
          <w:i/>
          <w:szCs w:val="22"/>
        </w:rPr>
        <w:t xml:space="preserve"> </w:t>
      </w:r>
      <w:proofErr w:type="spellStart"/>
      <w:r w:rsidRPr="00CA3376">
        <w:rPr>
          <w:rFonts w:ascii="PF BeauSans Pro" w:hAnsi="PF BeauSans Pro" w:cs="Arial"/>
          <w:i/>
          <w:szCs w:val="22"/>
        </w:rPr>
        <w:t>na</w:t>
      </w:r>
      <w:proofErr w:type="spellEnd"/>
      <w:r w:rsidRPr="00CA3376">
        <w:rPr>
          <w:rFonts w:ascii="PF BeauSans Pro" w:hAnsi="PF BeauSans Pro" w:cs="Arial"/>
          <w:i/>
          <w:szCs w:val="22"/>
        </w:rPr>
        <w:t xml:space="preserve"> </w:t>
      </w:r>
      <w:proofErr w:type="spellStart"/>
      <w:r w:rsidRPr="00CA3376">
        <w:rPr>
          <w:rFonts w:ascii="PF BeauSans Pro" w:hAnsi="PF BeauSans Pro" w:cs="Arial"/>
          <w:i/>
          <w:szCs w:val="22"/>
        </w:rPr>
        <w:t>području</w:t>
      </w:r>
      <w:proofErr w:type="spellEnd"/>
      <w:r w:rsidRPr="00CA3376">
        <w:rPr>
          <w:rFonts w:ascii="PF BeauSans Pro" w:hAnsi="PF BeauSans Pro" w:cs="Arial"/>
          <w:i/>
          <w:szCs w:val="22"/>
        </w:rPr>
        <w:t xml:space="preserve"> </w:t>
      </w:r>
      <w:proofErr w:type="spellStart"/>
      <w:r w:rsidRPr="00CA3376">
        <w:rPr>
          <w:rFonts w:ascii="PF BeauSans Pro" w:hAnsi="PF BeauSans Pro" w:cs="Arial"/>
          <w:i/>
          <w:szCs w:val="22"/>
        </w:rPr>
        <w:t>Grada</w:t>
      </w:r>
      <w:proofErr w:type="spellEnd"/>
      <w:r w:rsidRPr="00CA3376">
        <w:rPr>
          <w:rFonts w:ascii="PF BeauSans Pro" w:hAnsi="PF BeauSans Pro" w:cs="Arial"/>
          <w:i/>
          <w:szCs w:val="22"/>
        </w:rPr>
        <w:t xml:space="preserve"> </w:t>
      </w:r>
      <w:proofErr w:type="spellStart"/>
      <w:r w:rsidRPr="00CA3376">
        <w:rPr>
          <w:rFonts w:ascii="PF BeauSans Pro" w:hAnsi="PF BeauSans Pro" w:cs="Arial"/>
          <w:i/>
          <w:szCs w:val="22"/>
        </w:rPr>
        <w:t>Novske</w:t>
      </w:r>
      <w:proofErr w:type="spellEnd"/>
      <w:r w:rsidRPr="00CA3376">
        <w:rPr>
          <w:rFonts w:ascii="PF BeauSans Pro" w:hAnsi="PF BeauSans Pro" w:cs="Arial"/>
          <w:i/>
          <w:szCs w:val="22"/>
        </w:rPr>
        <w:t xml:space="preserve"> u </w:t>
      </w:r>
      <w:proofErr w:type="spellStart"/>
      <w:r w:rsidRPr="00CA3376">
        <w:rPr>
          <w:rFonts w:ascii="PF BeauSans Pro" w:hAnsi="PF BeauSans Pro" w:cs="Arial"/>
          <w:i/>
          <w:szCs w:val="22"/>
        </w:rPr>
        <w:t>razdoblju</w:t>
      </w:r>
      <w:proofErr w:type="spellEnd"/>
      <w:r w:rsidRPr="00CA3376">
        <w:rPr>
          <w:rFonts w:ascii="PF BeauSans Pro" w:hAnsi="PF BeauSans Pro" w:cs="Arial"/>
          <w:i/>
          <w:szCs w:val="22"/>
        </w:rPr>
        <w:t xml:space="preserve"> od 2005.- 2019. </w:t>
      </w:r>
      <w:proofErr w:type="spellStart"/>
      <w:r w:rsidRPr="00CA3376">
        <w:rPr>
          <w:rFonts w:ascii="PF BeauSans Pro" w:hAnsi="PF BeauSans Pro" w:cs="Arial"/>
          <w:i/>
          <w:szCs w:val="22"/>
        </w:rPr>
        <w:t>godine</w:t>
      </w:r>
      <w:proofErr w:type="spellEnd"/>
      <w:r w:rsidRPr="00CA3376">
        <w:rPr>
          <w:rFonts w:ascii="PF BeauSans Pro" w:hAnsi="PF BeauSans Pro" w:cs="Arial"/>
          <w:i/>
          <w:szCs w:val="22"/>
        </w:rPr>
        <w:t>/</w:t>
      </w:r>
    </w:p>
    <w:p w:rsidR="00CA3376" w:rsidRPr="00CA3376" w:rsidRDefault="00CA3376" w:rsidP="00C50B8C">
      <w:pPr>
        <w:rPr>
          <w:rFonts w:ascii="PF BeauSans Pro" w:eastAsia="Calibri" w:hAnsi="PF BeauSans Pro" w:cs="Arial"/>
          <w:sz w:val="22"/>
          <w:szCs w:val="22"/>
          <w:lang w:eastAsia="en-US"/>
        </w:rPr>
      </w:pPr>
    </w:p>
    <w:tbl>
      <w:tblPr>
        <w:tblW w:w="9856" w:type="dxa"/>
        <w:tblLook w:val="04A0" w:firstRow="1" w:lastRow="0" w:firstColumn="1" w:lastColumn="0" w:noHBand="0" w:noVBand="1"/>
      </w:tblPr>
      <w:tblGrid>
        <w:gridCol w:w="1724"/>
        <w:gridCol w:w="544"/>
        <w:gridCol w:w="544"/>
        <w:gridCol w:w="543"/>
        <w:gridCol w:w="543"/>
        <w:gridCol w:w="543"/>
        <w:gridCol w:w="543"/>
        <w:gridCol w:w="542"/>
        <w:gridCol w:w="542"/>
        <w:gridCol w:w="542"/>
        <w:gridCol w:w="542"/>
        <w:gridCol w:w="542"/>
        <w:gridCol w:w="542"/>
        <w:gridCol w:w="542"/>
        <w:gridCol w:w="542"/>
        <w:gridCol w:w="536"/>
      </w:tblGrid>
      <w:tr w:rsidR="00CA3376" w:rsidRPr="00CA3376" w:rsidTr="00C50B8C">
        <w:trPr>
          <w:trHeight w:val="458"/>
        </w:trPr>
        <w:tc>
          <w:tcPr>
            <w:tcW w:w="1724" w:type="dxa"/>
            <w:vMerge w:val="restart"/>
            <w:tcBorders>
              <w:top w:val="nil"/>
              <w:left w:val="nil"/>
              <w:bottom w:val="single" w:sz="8" w:space="0" w:color="000000"/>
              <w:right w:val="nil"/>
            </w:tcBorders>
            <w:shd w:val="clear" w:color="auto" w:fill="auto"/>
            <w:noWrap/>
            <w:vAlign w:val="bottom"/>
          </w:tcPr>
          <w:p w:rsidR="00CA3376" w:rsidRPr="00CA3376" w:rsidRDefault="00CA3376" w:rsidP="00C50B8C">
            <w:pPr>
              <w:rPr>
                <w:rFonts w:ascii="PF BeauSans Pro" w:hAnsi="PF BeauSans Pro"/>
              </w:rPr>
            </w:pPr>
            <w:r w:rsidRPr="00CA3376">
              <w:rPr>
                <w:rFonts w:ascii="PF BeauSans Pro" w:hAnsi="PF BeauSans Pro"/>
                <w:noProof/>
              </w:rPr>
              <w:t xml:space="preserve">  </w:t>
            </w:r>
            <w:r w:rsidRPr="00CA3376">
              <w:rPr>
                <w:rFonts w:ascii="PF BeauSans Pro" w:hAnsi="PF BeauSans Pro"/>
                <w:noProof/>
                <w:lang w:val="hr-HR"/>
              </w:rPr>
              <w:drawing>
                <wp:inline distT="0" distB="0" distL="0" distR="0" wp14:anchorId="56EC95AD" wp14:editId="4D36E750">
                  <wp:extent cx="552450" cy="590550"/>
                  <wp:effectExtent l="0" t="0" r="0" b="0"/>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90550"/>
                          </a:xfrm>
                          <a:prstGeom prst="rect">
                            <a:avLst/>
                          </a:prstGeom>
                          <a:noFill/>
                          <a:ln>
                            <a:noFill/>
                          </a:ln>
                        </pic:spPr>
                      </pic:pic>
                    </a:graphicData>
                  </a:graphic>
                </wp:inline>
              </w:drawing>
            </w:r>
          </w:p>
        </w:tc>
        <w:tc>
          <w:tcPr>
            <w:tcW w:w="544"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2005.</w:t>
            </w:r>
          </w:p>
        </w:tc>
        <w:tc>
          <w:tcPr>
            <w:tcW w:w="544"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2006.</w:t>
            </w:r>
          </w:p>
        </w:tc>
        <w:tc>
          <w:tcPr>
            <w:tcW w:w="543"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2007.</w:t>
            </w:r>
          </w:p>
        </w:tc>
        <w:tc>
          <w:tcPr>
            <w:tcW w:w="543"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2008.</w:t>
            </w:r>
          </w:p>
        </w:tc>
        <w:tc>
          <w:tcPr>
            <w:tcW w:w="543"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2009.</w:t>
            </w:r>
          </w:p>
        </w:tc>
        <w:tc>
          <w:tcPr>
            <w:tcW w:w="543"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tcPr>
          <w:p w:rsidR="00CA3376" w:rsidRPr="00CA3376" w:rsidRDefault="00CA3376" w:rsidP="00C50B8C">
            <w:pPr>
              <w:jc w:val="center"/>
              <w:rPr>
                <w:rFonts w:ascii="PF BeauSans Pro" w:hAnsi="PF BeauSans Pro" w:cs="Arial"/>
                <w:b/>
                <w:bCs/>
                <w:sz w:val="16"/>
                <w:szCs w:val="16"/>
              </w:rPr>
            </w:pPr>
          </w:p>
        </w:tc>
        <w:tc>
          <w:tcPr>
            <w:tcW w:w="542"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2011.</w:t>
            </w:r>
          </w:p>
        </w:tc>
        <w:tc>
          <w:tcPr>
            <w:tcW w:w="542"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2012.</w:t>
            </w:r>
          </w:p>
        </w:tc>
        <w:tc>
          <w:tcPr>
            <w:tcW w:w="542"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2013.</w:t>
            </w:r>
          </w:p>
        </w:tc>
        <w:tc>
          <w:tcPr>
            <w:tcW w:w="542"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2014.</w:t>
            </w:r>
          </w:p>
        </w:tc>
        <w:tc>
          <w:tcPr>
            <w:tcW w:w="542"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2015.</w:t>
            </w:r>
          </w:p>
        </w:tc>
        <w:tc>
          <w:tcPr>
            <w:tcW w:w="542"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2016.</w:t>
            </w:r>
          </w:p>
        </w:tc>
        <w:tc>
          <w:tcPr>
            <w:tcW w:w="542"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2017.</w:t>
            </w:r>
          </w:p>
        </w:tc>
        <w:tc>
          <w:tcPr>
            <w:tcW w:w="542"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2018.</w:t>
            </w:r>
          </w:p>
        </w:tc>
        <w:tc>
          <w:tcPr>
            <w:tcW w:w="536" w:type="dxa"/>
            <w:vMerge w:val="restart"/>
            <w:tcBorders>
              <w:top w:val="single" w:sz="8" w:space="0" w:color="auto"/>
              <w:left w:val="single" w:sz="8" w:space="0" w:color="auto"/>
              <w:bottom w:val="single" w:sz="8" w:space="0" w:color="000000"/>
              <w:right w:val="single" w:sz="8" w:space="0" w:color="auto"/>
            </w:tcBorders>
            <w:shd w:val="clear" w:color="auto" w:fill="BFBFBF"/>
            <w:textDirection w:val="tbRl"/>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2019.</w:t>
            </w:r>
          </w:p>
        </w:tc>
      </w:tr>
      <w:tr w:rsidR="00CA3376" w:rsidRPr="00CA3376" w:rsidTr="00C50B8C">
        <w:trPr>
          <w:trHeight w:val="480"/>
        </w:trPr>
        <w:tc>
          <w:tcPr>
            <w:tcW w:w="1724" w:type="dxa"/>
            <w:vMerge/>
            <w:tcBorders>
              <w:top w:val="nil"/>
              <w:left w:val="nil"/>
              <w:bottom w:val="single" w:sz="8" w:space="0" w:color="000000"/>
              <w:right w:val="nil"/>
            </w:tcBorders>
            <w:vAlign w:val="center"/>
          </w:tcPr>
          <w:p w:rsidR="00CA3376" w:rsidRPr="00CA3376" w:rsidRDefault="00CA3376" w:rsidP="00C50B8C">
            <w:pPr>
              <w:rPr>
                <w:rFonts w:ascii="PF BeauSans Pro" w:hAnsi="PF BeauSans Pro"/>
              </w:rPr>
            </w:pPr>
          </w:p>
        </w:tc>
        <w:tc>
          <w:tcPr>
            <w:tcW w:w="544"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4"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3"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3"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3"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3"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2"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2"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2"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2"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2"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2"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2"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42"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c>
          <w:tcPr>
            <w:tcW w:w="536"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CA3376" w:rsidRPr="00CA3376" w:rsidRDefault="00CA3376" w:rsidP="00C50B8C">
            <w:pPr>
              <w:rPr>
                <w:rFonts w:ascii="PF BeauSans Pro" w:hAnsi="PF BeauSans Pro" w:cs="Arial"/>
                <w:b/>
                <w:bCs/>
                <w:sz w:val="16"/>
                <w:szCs w:val="16"/>
              </w:rPr>
            </w:pPr>
          </w:p>
        </w:tc>
      </w:tr>
      <w:tr w:rsidR="00CA3376" w:rsidRPr="00CA3376" w:rsidTr="00C50B8C">
        <w:trPr>
          <w:trHeight w:val="315"/>
        </w:trPr>
        <w:tc>
          <w:tcPr>
            <w:tcW w:w="1724" w:type="dxa"/>
            <w:tcBorders>
              <w:top w:val="nil"/>
              <w:left w:val="single" w:sz="8" w:space="0" w:color="auto"/>
              <w:bottom w:val="single" w:sz="8" w:space="0" w:color="auto"/>
              <w:right w:val="single" w:sz="8" w:space="0" w:color="auto"/>
            </w:tcBorders>
            <w:shd w:val="clear" w:color="auto" w:fill="BFBFBF"/>
            <w:vAlign w:val="center"/>
          </w:tcPr>
          <w:p w:rsidR="00CA3376" w:rsidRPr="00CA3376" w:rsidRDefault="00CA3376" w:rsidP="00C50B8C">
            <w:pPr>
              <w:jc w:val="center"/>
              <w:rPr>
                <w:rFonts w:ascii="PF BeauSans Pro" w:hAnsi="PF BeauSans Pro" w:cs="Arial"/>
              </w:rPr>
            </w:pP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18</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6</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lang w:eastAsia="en-US"/>
              </w:rPr>
              <w:t>14</w:t>
            </w:r>
          </w:p>
        </w:tc>
        <w:tc>
          <w:tcPr>
            <w:tcW w:w="536"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rPr>
              <w:t>9</w:t>
            </w:r>
          </w:p>
        </w:tc>
      </w:tr>
      <w:tr w:rsidR="00CA3376" w:rsidRPr="00CA3376" w:rsidTr="00C50B8C">
        <w:trPr>
          <w:trHeight w:val="315"/>
        </w:trPr>
        <w:tc>
          <w:tcPr>
            <w:tcW w:w="1724" w:type="dxa"/>
            <w:tcBorders>
              <w:top w:val="nil"/>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VELJAČA</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8</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20</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32</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6</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5</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3</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lang w:eastAsia="en-US"/>
              </w:rPr>
              <w:t>7</w:t>
            </w:r>
          </w:p>
        </w:tc>
        <w:tc>
          <w:tcPr>
            <w:tcW w:w="536"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rPr>
              <w:t>11</w:t>
            </w:r>
          </w:p>
        </w:tc>
      </w:tr>
      <w:tr w:rsidR="00CA3376" w:rsidRPr="00CA3376" w:rsidTr="00C50B8C">
        <w:trPr>
          <w:trHeight w:val="315"/>
        </w:trPr>
        <w:tc>
          <w:tcPr>
            <w:tcW w:w="1724" w:type="dxa"/>
            <w:tcBorders>
              <w:top w:val="nil"/>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OŽUJAK</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8</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18</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6</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16</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lang w:eastAsia="en-US"/>
              </w:rPr>
              <w:t>12</w:t>
            </w:r>
          </w:p>
        </w:tc>
        <w:tc>
          <w:tcPr>
            <w:tcW w:w="536"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rPr>
              <w:t>11</w:t>
            </w:r>
          </w:p>
        </w:tc>
      </w:tr>
      <w:tr w:rsidR="00CA3376" w:rsidRPr="00CA3376" w:rsidTr="00C50B8C">
        <w:trPr>
          <w:trHeight w:val="315"/>
        </w:trPr>
        <w:tc>
          <w:tcPr>
            <w:tcW w:w="1724" w:type="dxa"/>
            <w:tcBorders>
              <w:top w:val="nil"/>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TRAVANJ</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rPr>
              <w:t>21</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23</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8</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7</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lang w:eastAsia="en-US"/>
              </w:rPr>
              <w:t>8</w:t>
            </w:r>
          </w:p>
        </w:tc>
        <w:tc>
          <w:tcPr>
            <w:tcW w:w="536"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rPr>
              <w:t>13</w:t>
            </w:r>
          </w:p>
        </w:tc>
      </w:tr>
      <w:tr w:rsidR="00CA3376" w:rsidRPr="00CA3376" w:rsidTr="00C50B8C">
        <w:trPr>
          <w:trHeight w:val="315"/>
        </w:trPr>
        <w:tc>
          <w:tcPr>
            <w:tcW w:w="1724" w:type="dxa"/>
            <w:tcBorders>
              <w:top w:val="nil"/>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SVIBANJ</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19</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16</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18</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19</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4</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7</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lang w:eastAsia="en-US"/>
              </w:rPr>
              <w:t>7</w:t>
            </w:r>
          </w:p>
        </w:tc>
        <w:tc>
          <w:tcPr>
            <w:tcW w:w="536"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rPr>
              <w:t>8</w:t>
            </w:r>
          </w:p>
        </w:tc>
      </w:tr>
      <w:tr w:rsidR="00CA3376" w:rsidRPr="00CA3376" w:rsidTr="00C50B8C">
        <w:trPr>
          <w:trHeight w:val="315"/>
        </w:trPr>
        <w:tc>
          <w:tcPr>
            <w:tcW w:w="1724" w:type="dxa"/>
            <w:tcBorders>
              <w:top w:val="nil"/>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LIPANJ</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8</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6</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18</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5</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7</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4</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lang w:eastAsia="en-US"/>
              </w:rPr>
              <w:t>10</w:t>
            </w:r>
          </w:p>
        </w:tc>
        <w:tc>
          <w:tcPr>
            <w:tcW w:w="536"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sz w:val="16"/>
                <w:szCs w:val="16"/>
              </w:rPr>
            </w:pPr>
            <w:r w:rsidRPr="00CA3376">
              <w:rPr>
                <w:rFonts w:ascii="PF BeauSans Pro" w:hAnsi="PF BeauSans Pro"/>
                <w:sz w:val="16"/>
                <w:szCs w:val="16"/>
              </w:rPr>
              <w:t>12</w:t>
            </w:r>
          </w:p>
        </w:tc>
      </w:tr>
      <w:tr w:rsidR="00CA3376" w:rsidRPr="00CA3376" w:rsidTr="00F619F3">
        <w:trPr>
          <w:trHeight w:val="495"/>
        </w:trPr>
        <w:tc>
          <w:tcPr>
            <w:tcW w:w="1724" w:type="dxa"/>
            <w:tcBorders>
              <w:top w:val="nil"/>
              <w:left w:val="single" w:sz="8" w:space="0" w:color="auto"/>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sz w:val="16"/>
              </w:rPr>
            </w:pPr>
            <w:r w:rsidRPr="00CA3376">
              <w:rPr>
                <w:rFonts w:ascii="PF BeauSans Pro" w:hAnsi="PF BeauSans Pro" w:cs="Arial"/>
                <w:b/>
                <w:sz w:val="16"/>
                <w:lang w:eastAsia="en-US"/>
              </w:rPr>
              <w:t>UKUPNO 1-6</w:t>
            </w:r>
          </w:p>
        </w:tc>
        <w:tc>
          <w:tcPr>
            <w:tcW w:w="544"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68</w:t>
            </w:r>
          </w:p>
        </w:tc>
        <w:tc>
          <w:tcPr>
            <w:tcW w:w="544"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96</w:t>
            </w:r>
          </w:p>
        </w:tc>
        <w:tc>
          <w:tcPr>
            <w:tcW w:w="543"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67</w:t>
            </w:r>
          </w:p>
        </w:tc>
        <w:tc>
          <w:tcPr>
            <w:tcW w:w="543"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79</w:t>
            </w:r>
          </w:p>
        </w:tc>
        <w:tc>
          <w:tcPr>
            <w:tcW w:w="543"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84</w:t>
            </w:r>
          </w:p>
        </w:tc>
        <w:tc>
          <w:tcPr>
            <w:tcW w:w="543"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75</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105</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115</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44</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73</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62</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49</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57</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58</w:t>
            </w:r>
          </w:p>
        </w:tc>
        <w:tc>
          <w:tcPr>
            <w:tcW w:w="536"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64</w:t>
            </w:r>
          </w:p>
        </w:tc>
      </w:tr>
      <w:tr w:rsidR="00CA3376" w:rsidRPr="00CA3376" w:rsidTr="00F619F3">
        <w:trPr>
          <w:trHeight w:val="315"/>
        </w:trPr>
        <w:tc>
          <w:tcPr>
            <w:tcW w:w="1724"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lastRenderedPageBreak/>
              <w:t>SRPANJ</w:t>
            </w:r>
          </w:p>
        </w:tc>
        <w:tc>
          <w:tcPr>
            <w:tcW w:w="544"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4"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19</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21</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16</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36" w:type="dxa"/>
            <w:tcBorders>
              <w:top w:val="single" w:sz="8" w:space="0" w:color="auto"/>
              <w:left w:val="nil"/>
              <w:bottom w:val="single" w:sz="8" w:space="0" w:color="auto"/>
              <w:right w:val="single" w:sz="8" w:space="0" w:color="auto"/>
            </w:tcBorders>
            <w:shd w:val="clear" w:color="auto" w:fill="FFFFFF"/>
            <w:vAlign w:val="center"/>
            <w:hideMark/>
          </w:tcPr>
          <w:p w:rsidR="00CA3376" w:rsidRPr="00CA3376" w:rsidRDefault="00CA3376" w:rsidP="00C50B8C">
            <w:pPr>
              <w:jc w:val="center"/>
              <w:rPr>
                <w:rFonts w:ascii="PF BeauSans Pro" w:hAnsi="PF BeauSans Pro" w:cs="Arial"/>
                <w:b/>
                <w:bCs/>
                <w:sz w:val="16"/>
                <w:szCs w:val="16"/>
              </w:rPr>
            </w:pPr>
            <w:r w:rsidRPr="00CA3376">
              <w:rPr>
                <w:rFonts w:ascii="Cambria" w:hAnsi="Cambria" w:cs="Cambria"/>
                <w:b/>
                <w:bCs/>
                <w:sz w:val="16"/>
                <w:szCs w:val="16"/>
              </w:rPr>
              <w:t>12 </w:t>
            </w:r>
          </w:p>
        </w:tc>
      </w:tr>
      <w:tr w:rsidR="00CA3376" w:rsidRPr="00CA3376" w:rsidTr="00100DF2">
        <w:trPr>
          <w:trHeight w:val="315"/>
        </w:trPr>
        <w:tc>
          <w:tcPr>
            <w:tcW w:w="1724"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KOLOVOZ</w:t>
            </w:r>
          </w:p>
        </w:tc>
        <w:tc>
          <w:tcPr>
            <w:tcW w:w="544"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4"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10</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16</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20</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21</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36" w:type="dxa"/>
            <w:tcBorders>
              <w:top w:val="single" w:sz="8" w:space="0" w:color="auto"/>
              <w:left w:val="nil"/>
              <w:bottom w:val="single" w:sz="8" w:space="0" w:color="auto"/>
              <w:right w:val="single" w:sz="8" w:space="0" w:color="auto"/>
            </w:tcBorders>
            <w:shd w:val="clear" w:color="auto" w:fill="FFFFFF"/>
            <w:vAlign w:val="center"/>
            <w:hideMark/>
          </w:tcPr>
          <w:p w:rsidR="00CA3376" w:rsidRPr="00CA3376" w:rsidRDefault="00CA3376" w:rsidP="00C50B8C">
            <w:pPr>
              <w:jc w:val="center"/>
              <w:rPr>
                <w:rFonts w:ascii="PF BeauSans Pro" w:hAnsi="PF BeauSans Pro" w:cs="Arial"/>
                <w:b/>
                <w:bCs/>
                <w:sz w:val="16"/>
                <w:szCs w:val="16"/>
              </w:rPr>
            </w:pPr>
            <w:r w:rsidRPr="00CA3376">
              <w:rPr>
                <w:rFonts w:ascii="Cambria" w:hAnsi="Cambria" w:cs="Cambria"/>
                <w:b/>
                <w:bCs/>
                <w:sz w:val="16"/>
                <w:szCs w:val="16"/>
              </w:rPr>
              <w:t> 10</w:t>
            </w:r>
          </w:p>
        </w:tc>
      </w:tr>
      <w:tr w:rsidR="00CA3376" w:rsidRPr="00CA3376" w:rsidTr="00100DF2">
        <w:trPr>
          <w:trHeight w:val="315"/>
        </w:trPr>
        <w:tc>
          <w:tcPr>
            <w:tcW w:w="1724"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RUJAN</w:t>
            </w:r>
          </w:p>
        </w:tc>
        <w:tc>
          <w:tcPr>
            <w:tcW w:w="544"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7</w:t>
            </w:r>
          </w:p>
        </w:tc>
        <w:tc>
          <w:tcPr>
            <w:tcW w:w="544"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27</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3"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25</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7</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5</w:t>
            </w:r>
          </w:p>
        </w:tc>
        <w:tc>
          <w:tcPr>
            <w:tcW w:w="542" w:type="dxa"/>
            <w:tcBorders>
              <w:top w:val="single" w:sz="8" w:space="0" w:color="auto"/>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36" w:type="dxa"/>
            <w:tcBorders>
              <w:top w:val="single" w:sz="8" w:space="0" w:color="auto"/>
              <w:left w:val="nil"/>
              <w:bottom w:val="single" w:sz="8" w:space="0" w:color="auto"/>
              <w:right w:val="single" w:sz="8" w:space="0" w:color="auto"/>
            </w:tcBorders>
            <w:shd w:val="clear" w:color="auto" w:fill="FFFFFF"/>
            <w:vAlign w:val="center"/>
            <w:hideMark/>
          </w:tcPr>
          <w:p w:rsidR="00CA3376" w:rsidRPr="00CA3376" w:rsidRDefault="00CA3376" w:rsidP="00C50B8C">
            <w:pPr>
              <w:jc w:val="center"/>
              <w:rPr>
                <w:rFonts w:ascii="PF BeauSans Pro" w:hAnsi="PF BeauSans Pro" w:cs="Arial"/>
                <w:b/>
                <w:bCs/>
                <w:sz w:val="16"/>
                <w:szCs w:val="16"/>
              </w:rPr>
            </w:pPr>
            <w:r w:rsidRPr="00CA3376">
              <w:rPr>
                <w:rFonts w:ascii="Cambria" w:hAnsi="Cambria" w:cs="Cambria"/>
                <w:b/>
                <w:bCs/>
                <w:sz w:val="16"/>
                <w:szCs w:val="16"/>
              </w:rPr>
              <w:t> 5</w:t>
            </w:r>
          </w:p>
        </w:tc>
      </w:tr>
      <w:tr w:rsidR="00CA3376" w:rsidRPr="00CA3376" w:rsidTr="00C50B8C">
        <w:trPr>
          <w:trHeight w:val="495"/>
        </w:trPr>
        <w:tc>
          <w:tcPr>
            <w:tcW w:w="1724" w:type="dxa"/>
            <w:tcBorders>
              <w:top w:val="nil"/>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LISTOPAD</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16</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4</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26</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8</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7</w:t>
            </w:r>
          </w:p>
        </w:tc>
        <w:tc>
          <w:tcPr>
            <w:tcW w:w="536" w:type="dxa"/>
            <w:tcBorders>
              <w:top w:val="nil"/>
              <w:left w:val="nil"/>
              <w:bottom w:val="single" w:sz="8" w:space="0" w:color="auto"/>
              <w:right w:val="single" w:sz="8" w:space="0" w:color="auto"/>
            </w:tcBorders>
            <w:shd w:val="clear" w:color="auto" w:fill="FFFFFF"/>
            <w:vAlign w:val="center"/>
            <w:hideMark/>
          </w:tcPr>
          <w:p w:rsidR="00CA3376" w:rsidRPr="00CA3376" w:rsidRDefault="00CA3376" w:rsidP="00C50B8C">
            <w:pPr>
              <w:jc w:val="center"/>
              <w:rPr>
                <w:rFonts w:ascii="PF BeauSans Pro" w:hAnsi="PF BeauSans Pro" w:cs="Arial"/>
                <w:b/>
                <w:bCs/>
                <w:sz w:val="16"/>
                <w:szCs w:val="16"/>
              </w:rPr>
            </w:pPr>
            <w:r w:rsidRPr="00CA3376">
              <w:rPr>
                <w:rFonts w:ascii="Cambria" w:hAnsi="Cambria" w:cs="Cambria"/>
                <w:b/>
                <w:bCs/>
                <w:sz w:val="16"/>
                <w:szCs w:val="16"/>
              </w:rPr>
              <w:t> 13</w:t>
            </w:r>
          </w:p>
        </w:tc>
      </w:tr>
      <w:tr w:rsidR="00CA3376" w:rsidRPr="00CA3376" w:rsidTr="00C50B8C">
        <w:trPr>
          <w:trHeight w:val="315"/>
        </w:trPr>
        <w:tc>
          <w:tcPr>
            <w:tcW w:w="1724" w:type="dxa"/>
            <w:tcBorders>
              <w:top w:val="nil"/>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STUDENI</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16</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18</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26</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8</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7</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7</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12</w:t>
            </w:r>
          </w:p>
        </w:tc>
        <w:tc>
          <w:tcPr>
            <w:tcW w:w="536" w:type="dxa"/>
            <w:tcBorders>
              <w:top w:val="nil"/>
              <w:left w:val="nil"/>
              <w:bottom w:val="single" w:sz="8" w:space="0" w:color="auto"/>
              <w:right w:val="single" w:sz="8" w:space="0" w:color="auto"/>
            </w:tcBorders>
            <w:shd w:val="clear" w:color="auto" w:fill="FFFFFF"/>
            <w:vAlign w:val="center"/>
            <w:hideMark/>
          </w:tcPr>
          <w:p w:rsidR="00CA3376" w:rsidRPr="00CA3376" w:rsidRDefault="00CA3376" w:rsidP="00C50B8C">
            <w:pPr>
              <w:jc w:val="center"/>
              <w:rPr>
                <w:rFonts w:ascii="PF BeauSans Pro" w:hAnsi="PF BeauSans Pro" w:cs="Arial"/>
                <w:b/>
                <w:bCs/>
                <w:sz w:val="16"/>
                <w:szCs w:val="16"/>
              </w:rPr>
            </w:pPr>
            <w:r w:rsidRPr="00CA3376">
              <w:rPr>
                <w:rFonts w:ascii="Cambria" w:hAnsi="Cambria" w:cs="Cambria"/>
                <w:b/>
                <w:bCs/>
                <w:sz w:val="16"/>
                <w:szCs w:val="16"/>
              </w:rPr>
              <w:t> 4</w:t>
            </w:r>
          </w:p>
        </w:tc>
      </w:tr>
      <w:tr w:rsidR="00CA3376" w:rsidRPr="00CA3376" w:rsidTr="00C50B8C">
        <w:trPr>
          <w:trHeight w:val="495"/>
        </w:trPr>
        <w:tc>
          <w:tcPr>
            <w:tcW w:w="1724" w:type="dxa"/>
            <w:tcBorders>
              <w:top w:val="nil"/>
              <w:left w:val="single" w:sz="8" w:space="0" w:color="auto"/>
              <w:bottom w:val="single" w:sz="8" w:space="0" w:color="auto"/>
              <w:right w:val="single" w:sz="8" w:space="0" w:color="auto"/>
            </w:tcBorders>
            <w:shd w:val="clear" w:color="auto" w:fill="BFBFBF"/>
            <w:vAlign w:val="center"/>
            <w:hideMark/>
          </w:tcPr>
          <w:p w:rsidR="00CA3376" w:rsidRPr="00CA3376" w:rsidRDefault="00CA3376" w:rsidP="00C50B8C">
            <w:pPr>
              <w:jc w:val="center"/>
              <w:rPr>
                <w:rFonts w:ascii="PF BeauSans Pro" w:hAnsi="PF BeauSans Pro" w:cs="Arial"/>
                <w:sz w:val="16"/>
              </w:rPr>
            </w:pPr>
            <w:r w:rsidRPr="00CA3376">
              <w:rPr>
                <w:rFonts w:ascii="PF BeauSans Pro" w:hAnsi="PF BeauSans Pro" w:cs="Arial"/>
                <w:sz w:val="16"/>
                <w:lang w:eastAsia="en-US"/>
              </w:rPr>
              <w:t>PROSINAC</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8</w:t>
            </w:r>
          </w:p>
        </w:tc>
        <w:tc>
          <w:tcPr>
            <w:tcW w:w="544"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10</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14</w:t>
            </w:r>
          </w:p>
        </w:tc>
        <w:tc>
          <w:tcPr>
            <w:tcW w:w="543"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17</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22</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9</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10</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13</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15</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11</w:t>
            </w:r>
          </w:p>
        </w:tc>
        <w:tc>
          <w:tcPr>
            <w:tcW w:w="542" w:type="dxa"/>
            <w:tcBorders>
              <w:top w:val="nil"/>
              <w:left w:val="nil"/>
              <w:bottom w:val="single" w:sz="8" w:space="0" w:color="auto"/>
              <w:right w:val="single" w:sz="8" w:space="0" w:color="auto"/>
            </w:tcBorders>
            <w:shd w:val="clear" w:color="auto" w:fill="auto"/>
            <w:vAlign w:val="center"/>
            <w:hideMark/>
          </w:tcPr>
          <w:p w:rsidR="00CA3376" w:rsidRPr="00CA3376" w:rsidRDefault="00CA3376" w:rsidP="00C50B8C">
            <w:pPr>
              <w:jc w:val="center"/>
              <w:rPr>
                <w:rFonts w:ascii="PF BeauSans Pro" w:hAnsi="PF BeauSans Pro" w:cs="Arial"/>
                <w:sz w:val="16"/>
                <w:szCs w:val="16"/>
              </w:rPr>
            </w:pPr>
            <w:r w:rsidRPr="00CA3376">
              <w:rPr>
                <w:rFonts w:ascii="PF BeauSans Pro" w:hAnsi="PF BeauSans Pro" w:cs="Arial"/>
                <w:sz w:val="16"/>
                <w:szCs w:val="16"/>
                <w:lang w:eastAsia="en-US"/>
              </w:rPr>
              <w:t>10</w:t>
            </w:r>
          </w:p>
        </w:tc>
        <w:tc>
          <w:tcPr>
            <w:tcW w:w="536" w:type="dxa"/>
            <w:tcBorders>
              <w:top w:val="nil"/>
              <w:left w:val="nil"/>
              <w:bottom w:val="single" w:sz="8" w:space="0" w:color="auto"/>
              <w:right w:val="single" w:sz="8" w:space="0" w:color="auto"/>
            </w:tcBorders>
            <w:shd w:val="clear" w:color="auto" w:fill="FFFFFF"/>
            <w:vAlign w:val="center"/>
            <w:hideMark/>
          </w:tcPr>
          <w:p w:rsidR="00CA3376" w:rsidRPr="00CA3376" w:rsidRDefault="00CA3376" w:rsidP="00C50B8C">
            <w:pPr>
              <w:jc w:val="center"/>
              <w:rPr>
                <w:rFonts w:ascii="PF BeauSans Pro" w:hAnsi="PF BeauSans Pro" w:cs="Arial"/>
                <w:b/>
                <w:bCs/>
                <w:sz w:val="16"/>
                <w:szCs w:val="16"/>
              </w:rPr>
            </w:pPr>
            <w:r w:rsidRPr="00CA3376">
              <w:rPr>
                <w:rFonts w:ascii="Cambria" w:hAnsi="Cambria" w:cs="Cambria"/>
                <w:b/>
                <w:bCs/>
                <w:sz w:val="16"/>
                <w:szCs w:val="16"/>
              </w:rPr>
              <w:t> 10</w:t>
            </w:r>
          </w:p>
        </w:tc>
      </w:tr>
      <w:tr w:rsidR="00CA3376" w:rsidRPr="00CA3376" w:rsidTr="00307E9E">
        <w:trPr>
          <w:trHeight w:val="495"/>
        </w:trPr>
        <w:tc>
          <w:tcPr>
            <w:tcW w:w="1724" w:type="dxa"/>
            <w:tcBorders>
              <w:top w:val="nil"/>
              <w:left w:val="single" w:sz="8" w:space="0" w:color="auto"/>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sz w:val="16"/>
              </w:rPr>
            </w:pPr>
            <w:r w:rsidRPr="00CA3376">
              <w:rPr>
                <w:rFonts w:ascii="PF BeauSans Pro" w:hAnsi="PF BeauSans Pro" w:cs="Arial"/>
                <w:b/>
                <w:sz w:val="16"/>
                <w:lang w:eastAsia="en-US"/>
              </w:rPr>
              <w:t>UKUPNO 7-12</w:t>
            </w:r>
          </w:p>
        </w:tc>
        <w:tc>
          <w:tcPr>
            <w:tcW w:w="544"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69</w:t>
            </w:r>
          </w:p>
        </w:tc>
        <w:tc>
          <w:tcPr>
            <w:tcW w:w="544"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70</w:t>
            </w:r>
          </w:p>
        </w:tc>
        <w:tc>
          <w:tcPr>
            <w:tcW w:w="543"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79</w:t>
            </w:r>
          </w:p>
        </w:tc>
        <w:tc>
          <w:tcPr>
            <w:tcW w:w="543"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97</w:t>
            </w:r>
          </w:p>
        </w:tc>
        <w:tc>
          <w:tcPr>
            <w:tcW w:w="543"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93</w:t>
            </w:r>
          </w:p>
        </w:tc>
        <w:tc>
          <w:tcPr>
            <w:tcW w:w="543"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115</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123</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101</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63</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73</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67</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75</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64</w:t>
            </w:r>
          </w:p>
        </w:tc>
        <w:tc>
          <w:tcPr>
            <w:tcW w:w="542"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lang w:eastAsia="en-US"/>
              </w:rPr>
              <w:t>66</w:t>
            </w:r>
          </w:p>
        </w:tc>
        <w:tc>
          <w:tcPr>
            <w:tcW w:w="536" w:type="dxa"/>
            <w:tcBorders>
              <w:top w:val="nil"/>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Bbook" w:hAnsi="PF BeauSans Pro Bbook" w:cs="Arial"/>
                <w:b/>
                <w:bCs/>
                <w:sz w:val="16"/>
                <w:szCs w:val="16"/>
              </w:rPr>
            </w:pPr>
            <w:r w:rsidRPr="00CA3376">
              <w:rPr>
                <w:rFonts w:ascii="Cambria" w:hAnsi="Cambria" w:cs="Cambria"/>
                <w:b/>
                <w:bCs/>
                <w:sz w:val="16"/>
                <w:szCs w:val="16"/>
              </w:rPr>
              <w:t> </w:t>
            </w:r>
            <w:r w:rsidRPr="00CA3376">
              <w:rPr>
                <w:rFonts w:ascii="PF BeauSans Pro Bbook" w:hAnsi="PF BeauSans Pro Bbook" w:cs="Cambria"/>
                <w:b/>
                <w:bCs/>
                <w:sz w:val="16"/>
                <w:szCs w:val="16"/>
              </w:rPr>
              <w:t>54</w:t>
            </w:r>
          </w:p>
        </w:tc>
      </w:tr>
      <w:tr w:rsidR="00CA3376" w:rsidRPr="00CA3376" w:rsidTr="00307E9E">
        <w:trPr>
          <w:trHeight w:val="495"/>
        </w:trPr>
        <w:tc>
          <w:tcPr>
            <w:tcW w:w="17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rPr>
            </w:pPr>
            <w:r w:rsidRPr="00CA3376">
              <w:rPr>
                <w:rFonts w:ascii="PF BeauSans Pro" w:hAnsi="PF BeauSans Pro" w:cs="Arial"/>
                <w:b/>
                <w:bCs/>
                <w:sz w:val="16"/>
              </w:rPr>
              <w:t>SVEUKUPNO</w:t>
            </w:r>
          </w:p>
        </w:tc>
        <w:tc>
          <w:tcPr>
            <w:tcW w:w="544"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137</w:t>
            </w:r>
          </w:p>
        </w:tc>
        <w:tc>
          <w:tcPr>
            <w:tcW w:w="544"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166</w:t>
            </w:r>
          </w:p>
        </w:tc>
        <w:tc>
          <w:tcPr>
            <w:tcW w:w="543"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146</w:t>
            </w:r>
          </w:p>
        </w:tc>
        <w:tc>
          <w:tcPr>
            <w:tcW w:w="543"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176</w:t>
            </w:r>
          </w:p>
        </w:tc>
        <w:tc>
          <w:tcPr>
            <w:tcW w:w="543"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177</w:t>
            </w:r>
          </w:p>
        </w:tc>
        <w:tc>
          <w:tcPr>
            <w:tcW w:w="543"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190</w:t>
            </w:r>
          </w:p>
        </w:tc>
        <w:tc>
          <w:tcPr>
            <w:tcW w:w="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228</w:t>
            </w:r>
          </w:p>
        </w:tc>
        <w:tc>
          <w:tcPr>
            <w:tcW w:w="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216</w:t>
            </w:r>
          </w:p>
        </w:tc>
        <w:tc>
          <w:tcPr>
            <w:tcW w:w="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107</w:t>
            </w:r>
          </w:p>
        </w:tc>
        <w:tc>
          <w:tcPr>
            <w:tcW w:w="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146</w:t>
            </w:r>
          </w:p>
        </w:tc>
        <w:tc>
          <w:tcPr>
            <w:tcW w:w="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129</w:t>
            </w:r>
          </w:p>
        </w:tc>
        <w:tc>
          <w:tcPr>
            <w:tcW w:w="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124</w:t>
            </w:r>
          </w:p>
        </w:tc>
        <w:tc>
          <w:tcPr>
            <w:tcW w:w="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121</w:t>
            </w:r>
          </w:p>
        </w:tc>
        <w:tc>
          <w:tcPr>
            <w:tcW w:w="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CA3376" w:rsidRPr="00CA3376" w:rsidRDefault="00CA3376" w:rsidP="00C50B8C">
            <w:pPr>
              <w:jc w:val="center"/>
              <w:rPr>
                <w:rFonts w:ascii="PF BeauSans Pro" w:hAnsi="PF BeauSans Pro" w:cs="Arial"/>
                <w:b/>
                <w:bCs/>
                <w:sz w:val="16"/>
                <w:szCs w:val="16"/>
              </w:rPr>
            </w:pPr>
            <w:r w:rsidRPr="00CA3376">
              <w:rPr>
                <w:rFonts w:ascii="PF BeauSans Pro" w:hAnsi="PF BeauSans Pro" w:cs="Arial"/>
                <w:b/>
                <w:bCs/>
                <w:sz w:val="16"/>
                <w:szCs w:val="16"/>
              </w:rPr>
              <w:t>124</w:t>
            </w:r>
          </w:p>
        </w:tc>
        <w:tc>
          <w:tcPr>
            <w:tcW w:w="53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A3376" w:rsidRPr="00CA3376" w:rsidRDefault="00CA3376" w:rsidP="00C50B8C">
            <w:pPr>
              <w:jc w:val="center"/>
              <w:rPr>
                <w:rFonts w:ascii="PF BeauSans Pro Bbook" w:hAnsi="PF BeauSans Pro Bbook" w:cs="Arial"/>
                <w:b/>
                <w:bCs/>
                <w:sz w:val="18"/>
                <w:szCs w:val="18"/>
              </w:rPr>
            </w:pPr>
            <w:r w:rsidRPr="00CA3376">
              <w:rPr>
                <w:rFonts w:ascii="Cambria" w:hAnsi="Cambria" w:cs="Cambria"/>
                <w:b/>
                <w:bCs/>
                <w:sz w:val="16"/>
                <w:szCs w:val="16"/>
              </w:rPr>
              <w:t> </w:t>
            </w:r>
            <w:r w:rsidRPr="00CA3376">
              <w:rPr>
                <w:rFonts w:ascii="PF BeauSans Pro Bbook" w:hAnsi="PF BeauSans Pro Bbook" w:cs="Cambria"/>
                <w:b/>
                <w:bCs/>
                <w:sz w:val="18"/>
                <w:szCs w:val="18"/>
              </w:rPr>
              <w:t>118</w:t>
            </w:r>
          </w:p>
        </w:tc>
      </w:tr>
    </w:tbl>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1.8. Program 1017 SOCIJALNA SKRB</w:t>
      </w:r>
    </w:p>
    <w:p w:rsidR="00CA3376" w:rsidRPr="00CA3376" w:rsidRDefault="00CA3376" w:rsidP="00C50B8C">
      <w:pPr>
        <w:rPr>
          <w:rFonts w:ascii="Calibri" w:eastAsia="Calibri" w:hAnsi="Calibri" w:cs="Calibri"/>
          <w:b/>
          <w:sz w:val="24"/>
          <w:szCs w:val="24"/>
          <w:u w:val="single"/>
          <w:lang w:val="hr-HR" w:eastAsia="en-US"/>
        </w:rPr>
      </w:pPr>
    </w:p>
    <w:p w:rsidR="00CA3376" w:rsidRPr="0028495B" w:rsidRDefault="00CA3376" w:rsidP="00C50B8C">
      <w:pPr>
        <w:shd w:val="clear" w:color="auto" w:fill="FFFFFF"/>
        <w:jc w:val="both"/>
        <w:rPr>
          <w:rFonts w:ascii="Calibri" w:hAnsi="Calibri" w:cs="Calibri"/>
          <w:sz w:val="24"/>
          <w:szCs w:val="24"/>
          <w:lang w:val="hr-HR"/>
        </w:rPr>
      </w:pPr>
      <w:r w:rsidRPr="00CA3376">
        <w:rPr>
          <w:rFonts w:ascii="Calibri" w:hAnsi="Calibri" w:cs="Calibri"/>
          <w:sz w:val="24"/>
          <w:szCs w:val="24"/>
          <w:lang w:val="hr-HR"/>
        </w:rPr>
        <w:t xml:space="preserve">Realizacija Programa javnih potreba u socijalnoj skrbi u 2019. godini izvršena je u iznosu 958.714,82 kn ili  89,92 % od  plana, a </w:t>
      </w:r>
      <w:r w:rsidRPr="00CA3376">
        <w:rPr>
          <w:rFonts w:ascii="Calibri" w:hAnsi="Calibri"/>
          <w:sz w:val="24"/>
          <w:szCs w:val="24"/>
          <w:lang w:val="hr-HR"/>
        </w:rPr>
        <w:t>pravo na neki od oblika pomoći iz Programa koristilo je 612 korisnika, prema sljedećim oblicima pomoći:</w:t>
      </w:r>
    </w:p>
    <w:p w:rsidR="00CA3376" w:rsidRPr="00CA3376" w:rsidRDefault="00CA3376" w:rsidP="00C50B8C">
      <w:pPr>
        <w:numPr>
          <w:ilvl w:val="0"/>
          <w:numId w:val="3"/>
        </w:numPr>
        <w:shd w:val="clear" w:color="auto" w:fill="FFFFFF"/>
        <w:jc w:val="both"/>
        <w:rPr>
          <w:rFonts w:ascii="Calibri" w:hAnsi="Calibri"/>
          <w:sz w:val="24"/>
          <w:szCs w:val="24"/>
          <w:lang w:val="hr-HR"/>
        </w:rPr>
      </w:pPr>
      <w:r w:rsidRPr="00CA3376">
        <w:rPr>
          <w:rFonts w:ascii="Calibri" w:hAnsi="Calibri"/>
          <w:sz w:val="24"/>
          <w:szCs w:val="24"/>
          <w:lang w:val="hr-HR"/>
        </w:rPr>
        <w:t>pomoć u podmirenju troškova stanovanja, 64 korisnika</w:t>
      </w:r>
    </w:p>
    <w:p w:rsidR="00CA3376" w:rsidRPr="00CA3376" w:rsidRDefault="00CA3376" w:rsidP="00C50B8C">
      <w:pPr>
        <w:numPr>
          <w:ilvl w:val="0"/>
          <w:numId w:val="3"/>
        </w:numPr>
        <w:shd w:val="clear" w:color="auto" w:fill="FFFFFF"/>
        <w:jc w:val="both"/>
        <w:rPr>
          <w:rFonts w:ascii="Calibri" w:hAnsi="Calibri"/>
          <w:sz w:val="24"/>
          <w:szCs w:val="24"/>
          <w:lang w:val="hr-HR"/>
        </w:rPr>
      </w:pPr>
      <w:r w:rsidRPr="00CA3376">
        <w:rPr>
          <w:rFonts w:ascii="Calibri" w:hAnsi="Calibri"/>
          <w:sz w:val="24"/>
          <w:szCs w:val="24"/>
          <w:lang w:val="hr-HR"/>
        </w:rPr>
        <w:t>novčana pomoć umirovljenicima, 276 korisnika</w:t>
      </w:r>
    </w:p>
    <w:p w:rsidR="00CA3376" w:rsidRPr="00CA3376" w:rsidRDefault="00CA3376" w:rsidP="00C50B8C">
      <w:pPr>
        <w:numPr>
          <w:ilvl w:val="0"/>
          <w:numId w:val="3"/>
        </w:numPr>
        <w:shd w:val="clear" w:color="auto" w:fill="FFFFFF"/>
        <w:jc w:val="both"/>
        <w:rPr>
          <w:rFonts w:ascii="Calibri" w:hAnsi="Calibri"/>
          <w:sz w:val="24"/>
          <w:szCs w:val="24"/>
          <w:lang w:val="hr-HR"/>
        </w:rPr>
      </w:pPr>
      <w:r w:rsidRPr="00CA3376">
        <w:rPr>
          <w:rFonts w:ascii="Calibri" w:hAnsi="Calibri"/>
          <w:sz w:val="24"/>
          <w:szCs w:val="24"/>
          <w:lang w:val="hr-HR"/>
        </w:rPr>
        <w:t>besplatna prehrana u osnovnim školama, 198 korisnika</w:t>
      </w:r>
    </w:p>
    <w:p w:rsidR="00CA3376" w:rsidRPr="00CA3376" w:rsidRDefault="00CA3376" w:rsidP="00C50B8C">
      <w:pPr>
        <w:numPr>
          <w:ilvl w:val="0"/>
          <w:numId w:val="3"/>
        </w:numPr>
        <w:shd w:val="clear" w:color="auto" w:fill="FFFFFF"/>
        <w:jc w:val="both"/>
        <w:rPr>
          <w:rFonts w:ascii="Calibri" w:hAnsi="Calibri"/>
          <w:sz w:val="24"/>
          <w:szCs w:val="24"/>
          <w:lang w:val="hr-HR"/>
        </w:rPr>
      </w:pPr>
      <w:r w:rsidRPr="00CA3376">
        <w:rPr>
          <w:rFonts w:ascii="Calibri" w:hAnsi="Calibri"/>
          <w:sz w:val="24"/>
          <w:szCs w:val="24"/>
          <w:lang w:val="hr-HR"/>
        </w:rPr>
        <w:t>pomoć u plaćanju troškova pogreba, 1 korisnik</w:t>
      </w:r>
    </w:p>
    <w:p w:rsidR="00CA3376" w:rsidRPr="00CA3376" w:rsidRDefault="00CA3376" w:rsidP="00C50B8C">
      <w:pPr>
        <w:numPr>
          <w:ilvl w:val="0"/>
          <w:numId w:val="3"/>
        </w:numPr>
        <w:shd w:val="clear" w:color="auto" w:fill="FFFFFF"/>
        <w:jc w:val="both"/>
        <w:rPr>
          <w:rFonts w:ascii="Calibri" w:hAnsi="Calibri"/>
          <w:sz w:val="24"/>
          <w:szCs w:val="24"/>
          <w:lang w:val="hr-HR"/>
        </w:rPr>
      </w:pPr>
      <w:r w:rsidRPr="00CA3376">
        <w:rPr>
          <w:rFonts w:ascii="Calibri" w:hAnsi="Calibri"/>
          <w:sz w:val="24"/>
          <w:szCs w:val="24"/>
          <w:lang w:val="hr-HR"/>
        </w:rPr>
        <w:t>jednokratne novčane pomoći, 68 korisnika</w:t>
      </w:r>
    </w:p>
    <w:p w:rsidR="00CA3376" w:rsidRPr="00CA3376" w:rsidRDefault="00CA3376" w:rsidP="00C50B8C">
      <w:pPr>
        <w:numPr>
          <w:ilvl w:val="0"/>
          <w:numId w:val="3"/>
        </w:numPr>
        <w:shd w:val="clear" w:color="auto" w:fill="FFFFFF"/>
        <w:jc w:val="both"/>
        <w:rPr>
          <w:rFonts w:ascii="Calibri" w:hAnsi="Calibri"/>
          <w:sz w:val="24"/>
          <w:szCs w:val="24"/>
          <w:lang w:val="hr-HR"/>
        </w:rPr>
      </w:pPr>
      <w:r w:rsidRPr="00CA3376">
        <w:rPr>
          <w:rFonts w:ascii="Calibri" w:hAnsi="Calibri"/>
          <w:sz w:val="24"/>
          <w:szCs w:val="24"/>
          <w:lang w:val="hr-HR"/>
        </w:rPr>
        <w:t xml:space="preserve">sufinanciranje boravka djece i odraslih ometenih u razvoju u </w:t>
      </w:r>
    </w:p>
    <w:p w:rsidR="00CA3376" w:rsidRPr="00CA3376" w:rsidRDefault="00CA3376" w:rsidP="00C50B8C">
      <w:pPr>
        <w:shd w:val="clear" w:color="auto" w:fill="FFFFFF"/>
        <w:ind w:left="720"/>
        <w:jc w:val="both"/>
        <w:rPr>
          <w:rFonts w:ascii="Calibri" w:hAnsi="Calibri"/>
          <w:sz w:val="24"/>
          <w:szCs w:val="24"/>
          <w:lang w:val="hr-HR"/>
        </w:rPr>
      </w:pPr>
      <w:r w:rsidRPr="00CA3376">
        <w:rPr>
          <w:rFonts w:ascii="Calibri" w:hAnsi="Calibri"/>
          <w:sz w:val="24"/>
          <w:szCs w:val="24"/>
          <w:lang w:val="hr-HR"/>
        </w:rPr>
        <w:t>rehabilit</w:t>
      </w:r>
      <w:r w:rsidR="0028495B">
        <w:rPr>
          <w:rFonts w:ascii="Calibri" w:hAnsi="Calibri"/>
          <w:sz w:val="24"/>
          <w:szCs w:val="24"/>
          <w:lang w:val="hr-HR"/>
        </w:rPr>
        <w:t>acijskim centrima, 5 korisnika.</w:t>
      </w:r>
    </w:p>
    <w:p w:rsidR="0028495B" w:rsidRDefault="0028495B" w:rsidP="00C50B8C">
      <w:pPr>
        <w:widowControl w:val="0"/>
        <w:autoSpaceDE w:val="0"/>
        <w:autoSpaceDN w:val="0"/>
        <w:adjustRightInd w:val="0"/>
        <w:jc w:val="both"/>
        <w:rPr>
          <w:rFonts w:ascii="Calibri" w:hAnsi="Calibri" w:cs="Calibri"/>
          <w:sz w:val="24"/>
          <w:szCs w:val="24"/>
          <w:lang w:val="hr-HR"/>
        </w:rPr>
      </w:pPr>
    </w:p>
    <w:p w:rsidR="00CA3376" w:rsidRPr="00CA3376" w:rsidRDefault="00CA3376" w:rsidP="00C50B8C">
      <w:pPr>
        <w:widowControl w:val="0"/>
        <w:autoSpaceDE w:val="0"/>
        <w:autoSpaceDN w:val="0"/>
        <w:adjustRightInd w:val="0"/>
        <w:jc w:val="both"/>
        <w:rPr>
          <w:rFonts w:ascii="Calibri" w:hAnsi="Calibri" w:cs="Calibri"/>
          <w:sz w:val="24"/>
          <w:szCs w:val="24"/>
          <w:lang w:val="hr-HR"/>
        </w:rPr>
      </w:pPr>
      <w:r w:rsidRPr="00CA3376">
        <w:rPr>
          <w:rFonts w:ascii="Calibri" w:hAnsi="Calibri" w:cs="Calibri"/>
          <w:sz w:val="24"/>
          <w:szCs w:val="24"/>
          <w:lang w:val="hr-HR"/>
        </w:rPr>
        <w:t>Program obuhvaća sljedeće aktivnosti:</w:t>
      </w:r>
    </w:p>
    <w:p w:rsidR="00CA3376" w:rsidRPr="00CA3376" w:rsidRDefault="00CA3376" w:rsidP="00C50B8C">
      <w:pPr>
        <w:widowControl w:val="0"/>
        <w:autoSpaceDE w:val="0"/>
        <w:autoSpaceDN w:val="0"/>
        <w:adjustRightInd w:val="0"/>
        <w:jc w:val="both"/>
        <w:rPr>
          <w:rFonts w:ascii="Calibri" w:hAnsi="Calibri" w:cs="Calibri"/>
          <w:sz w:val="24"/>
          <w:szCs w:val="24"/>
          <w:lang w:val="hr-HR"/>
        </w:rPr>
      </w:pPr>
    </w:p>
    <w:p w:rsidR="00CA3376" w:rsidRPr="00CA3376" w:rsidRDefault="00CA3376" w:rsidP="00C50B8C">
      <w:pPr>
        <w:widowControl w:val="0"/>
        <w:autoSpaceDE w:val="0"/>
        <w:autoSpaceDN w:val="0"/>
        <w:adjustRightInd w:val="0"/>
        <w:jc w:val="both"/>
        <w:rPr>
          <w:rFonts w:ascii="Calibri" w:hAnsi="Calibri" w:cs="Calibri"/>
          <w:b/>
          <w:sz w:val="24"/>
          <w:szCs w:val="24"/>
          <w:lang w:val="hr-HR"/>
        </w:rPr>
      </w:pPr>
      <w:r w:rsidRPr="00CA3376">
        <w:rPr>
          <w:rFonts w:ascii="Calibri" w:hAnsi="Calibri" w:cs="Calibri"/>
          <w:b/>
          <w:sz w:val="24"/>
          <w:szCs w:val="24"/>
          <w:lang w:val="hr-HR"/>
        </w:rPr>
        <w:t>1.8.1. Aktivnost 1017 A100001 Pomoć građanima i kućanstvu</w:t>
      </w:r>
    </w:p>
    <w:p w:rsidR="00CA3376" w:rsidRPr="00CA3376" w:rsidRDefault="00CA3376" w:rsidP="00C50B8C">
      <w:pPr>
        <w:widowControl w:val="0"/>
        <w:autoSpaceDE w:val="0"/>
        <w:autoSpaceDN w:val="0"/>
        <w:adjustRightInd w:val="0"/>
        <w:jc w:val="both"/>
        <w:rPr>
          <w:rFonts w:ascii="Calibri" w:hAnsi="Calibri" w:cs="Calibri"/>
          <w:b/>
          <w:sz w:val="24"/>
          <w:szCs w:val="24"/>
          <w:lang w:val="hr-HR"/>
        </w:rPr>
      </w:pPr>
      <w:r w:rsidRPr="00CA3376">
        <w:rPr>
          <w:rFonts w:ascii="Calibri" w:hAnsi="Calibri" w:cs="Calibri"/>
          <w:b/>
          <w:sz w:val="24"/>
          <w:szCs w:val="24"/>
          <w:lang w:val="hr-HR"/>
        </w:rPr>
        <w:t xml:space="preserve"> </w:t>
      </w: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Ova aktivnost izvršena je u 2019. godini u iznosu od </w:t>
      </w:r>
      <w:r w:rsidRPr="00CA3376">
        <w:rPr>
          <w:rFonts w:ascii="Calibri" w:hAnsi="Calibri" w:cs="Calibri"/>
          <w:sz w:val="24"/>
          <w:szCs w:val="24"/>
          <w:lang w:val="hr-HR"/>
        </w:rPr>
        <w:t>725.674,82</w:t>
      </w:r>
      <w:r w:rsidRPr="00CA3376">
        <w:rPr>
          <w:rFonts w:ascii="Calibri" w:hAnsi="Calibri" w:cs="Calibri"/>
          <w:b/>
          <w:sz w:val="24"/>
          <w:szCs w:val="24"/>
          <w:lang w:val="hr-HR"/>
        </w:rPr>
        <w:t xml:space="preserve"> </w:t>
      </w:r>
      <w:r w:rsidRPr="00CA3376">
        <w:rPr>
          <w:rFonts w:ascii="Calibri" w:eastAsia="Calibri" w:hAnsi="Calibri" w:cs="Calibri"/>
          <w:sz w:val="24"/>
          <w:szCs w:val="24"/>
          <w:lang w:val="hr-HR" w:eastAsia="en-US"/>
        </w:rPr>
        <w:t>kn ili 91,74 % od plana.</w:t>
      </w:r>
    </w:p>
    <w:p w:rsidR="00CA3376" w:rsidRPr="00CA3376" w:rsidRDefault="00CA3376" w:rsidP="00C50B8C">
      <w:pPr>
        <w:widowControl w:val="0"/>
        <w:autoSpaceDE w:val="0"/>
        <w:autoSpaceDN w:val="0"/>
        <w:adjustRightInd w:val="0"/>
        <w:jc w:val="both"/>
        <w:rPr>
          <w:rFonts w:ascii="Calibri" w:hAnsi="Calibri" w:cs="Calibri"/>
          <w:sz w:val="24"/>
          <w:szCs w:val="24"/>
          <w:lang w:val="hr-HR"/>
        </w:rPr>
      </w:pPr>
      <w:r w:rsidRPr="00CA3376">
        <w:rPr>
          <w:rFonts w:ascii="Calibri" w:hAnsi="Calibri" w:cs="Calibri"/>
          <w:sz w:val="24"/>
          <w:szCs w:val="24"/>
          <w:lang w:val="hr-HR"/>
        </w:rPr>
        <w:t>Aktivnost se odnosi se na sve oblike socijalnih pomoći koje su, sukladno Programu javnih potreba u socijalnoj skrbi na području grada Novske za 2019. godinu, isplaćene građan</w:t>
      </w:r>
      <w:r w:rsidR="00F619F3">
        <w:rPr>
          <w:rFonts w:ascii="Calibri" w:hAnsi="Calibri" w:cs="Calibri"/>
          <w:sz w:val="24"/>
          <w:szCs w:val="24"/>
          <w:lang w:val="hr-HR"/>
        </w:rPr>
        <w:t xml:space="preserve">ima </w:t>
      </w:r>
      <w:r w:rsidRPr="00CA3376">
        <w:rPr>
          <w:rFonts w:ascii="Calibri" w:hAnsi="Calibri" w:cs="Calibri"/>
          <w:sz w:val="24"/>
          <w:szCs w:val="24"/>
          <w:lang w:val="hr-HR"/>
        </w:rPr>
        <w:t xml:space="preserve">i kućanstvima u socijalno-zaštitnoj potrebi (pomoć za troškove stanovanja, novčana pomoć umirovljenicima, pomoć za nabavu ogrjeva, pomoć za podmirenje pogrebnih troškova, financiranje boravka i liječenja djece predškolske dobi u Poliklinici SUVAG,  </w:t>
      </w:r>
      <w:proofErr w:type="spellStart"/>
      <w:r w:rsidRPr="00CA3376">
        <w:rPr>
          <w:rFonts w:ascii="Calibri" w:hAnsi="Calibri" w:cs="Calibri"/>
          <w:sz w:val="24"/>
          <w:szCs w:val="24"/>
          <w:lang w:val="hr-HR"/>
        </w:rPr>
        <w:t>Down</w:t>
      </w:r>
      <w:proofErr w:type="spellEnd"/>
      <w:r w:rsidRPr="00CA3376">
        <w:rPr>
          <w:rFonts w:ascii="Calibri" w:hAnsi="Calibri" w:cs="Calibri"/>
          <w:sz w:val="24"/>
          <w:szCs w:val="24"/>
          <w:lang w:val="hr-HR"/>
        </w:rPr>
        <w:t xml:space="preserve"> centru Pula i dr., oslobođenje od plaćanja komunalne naknade te jednokratne pomoći).</w:t>
      </w:r>
    </w:p>
    <w:p w:rsidR="00CA3376" w:rsidRPr="00CA3376" w:rsidRDefault="00CA3376" w:rsidP="00C50B8C">
      <w:pPr>
        <w:widowControl w:val="0"/>
        <w:autoSpaceDE w:val="0"/>
        <w:autoSpaceDN w:val="0"/>
        <w:adjustRightInd w:val="0"/>
        <w:jc w:val="both"/>
        <w:rPr>
          <w:rFonts w:ascii="Calibri" w:hAnsi="Calibri" w:cs="Calibri"/>
          <w:sz w:val="24"/>
          <w:szCs w:val="24"/>
          <w:lang w:val="hr-HR"/>
        </w:rPr>
      </w:pPr>
    </w:p>
    <w:p w:rsidR="00CA3376" w:rsidRPr="00CA3376" w:rsidRDefault="00CA3376" w:rsidP="00C50B8C">
      <w:pPr>
        <w:widowControl w:val="0"/>
        <w:autoSpaceDE w:val="0"/>
        <w:autoSpaceDN w:val="0"/>
        <w:adjustRightInd w:val="0"/>
        <w:jc w:val="both"/>
        <w:rPr>
          <w:rFonts w:ascii="Calibri" w:hAnsi="Calibri" w:cs="Calibri"/>
          <w:b/>
          <w:sz w:val="24"/>
          <w:szCs w:val="24"/>
          <w:lang w:val="hr-HR"/>
        </w:rPr>
      </w:pPr>
      <w:r w:rsidRPr="00CA3376">
        <w:rPr>
          <w:rFonts w:ascii="Calibri" w:hAnsi="Calibri" w:cs="Calibri"/>
          <w:b/>
          <w:sz w:val="24"/>
          <w:szCs w:val="24"/>
          <w:lang w:val="hr-HR"/>
        </w:rPr>
        <w:t xml:space="preserve">1.8.2. Aktivnost 1017 A100002 Sufinanciranje prehrane djece u školama </w:t>
      </w:r>
    </w:p>
    <w:p w:rsidR="00CA3376" w:rsidRPr="00CA3376" w:rsidRDefault="00CA3376" w:rsidP="00C50B8C">
      <w:pPr>
        <w:widowControl w:val="0"/>
        <w:autoSpaceDE w:val="0"/>
        <w:autoSpaceDN w:val="0"/>
        <w:adjustRightInd w:val="0"/>
        <w:jc w:val="both"/>
        <w:rPr>
          <w:rFonts w:ascii="Calibri" w:hAnsi="Calibri" w:cs="Calibri"/>
          <w:b/>
          <w:sz w:val="24"/>
          <w:szCs w:val="24"/>
          <w:lang w:val="hr-HR"/>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 aktivn</w:t>
      </w:r>
      <w:r w:rsidR="00F619F3">
        <w:rPr>
          <w:rFonts w:ascii="Calibri" w:eastAsia="Calibri" w:hAnsi="Calibri" w:cs="Calibri"/>
          <w:sz w:val="24"/>
          <w:szCs w:val="24"/>
          <w:lang w:val="hr-HR" w:eastAsia="en-US"/>
        </w:rPr>
        <w:t xml:space="preserve">ost izvršena je u 2019. godini </w:t>
      </w:r>
      <w:r w:rsidRPr="00CA3376">
        <w:rPr>
          <w:rFonts w:ascii="Calibri" w:eastAsia="Calibri" w:hAnsi="Calibri" w:cs="Calibri"/>
          <w:sz w:val="24"/>
          <w:szCs w:val="24"/>
          <w:lang w:val="hr-HR" w:eastAsia="en-US"/>
        </w:rPr>
        <w:t>u iznosu od 233.040,00 kn ili 84,70 % od plana.</w:t>
      </w:r>
    </w:p>
    <w:p w:rsidR="00017555" w:rsidRPr="00307E9E" w:rsidRDefault="00CA3376" w:rsidP="00307E9E">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Aktivnost se odnosi na </w:t>
      </w:r>
      <w:r w:rsidRPr="00CA3376">
        <w:rPr>
          <w:rFonts w:ascii="Calibri" w:hAnsi="Calibri" w:cs="Calibri"/>
          <w:sz w:val="24"/>
          <w:szCs w:val="24"/>
          <w:lang w:val="hr-HR"/>
        </w:rPr>
        <w:t>financiranje prehrane osnovnoškolske djece s prebivalištem na području Grada Novske koja dolaze iz obitelji koje su u socijalno-zaštitnoj potrebi.</w:t>
      </w:r>
      <w:r w:rsidRPr="00CA3376">
        <w:rPr>
          <w:rFonts w:ascii="Calibri" w:eastAsia="Calibri" w:hAnsi="Calibri" w:cs="Calibri"/>
          <w:sz w:val="24"/>
          <w:szCs w:val="24"/>
          <w:lang w:val="hr-HR" w:eastAsia="en-US"/>
        </w:rPr>
        <w:t xml:space="preserve"> Sredstva za sufinanciranje prehrane ostvarili su učenici lošijeg imovinskog stanja koji pohađaju nastavu u OŠ Novska, Rajić, Lipovljani i Jasenovac. Ovaj oblik pomoći koristilo je 198 djece.</w:t>
      </w:r>
    </w:p>
    <w:p w:rsidR="00017555" w:rsidRDefault="00017555" w:rsidP="00C50B8C">
      <w:pPr>
        <w:rPr>
          <w:rFonts w:ascii="Calibri" w:eastAsia="Calibri" w:hAnsi="Calibri" w:cs="Calibri"/>
          <w:b/>
          <w:sz w:val="24"/>
          <w:szCs w:val="24"/>
          <w:lang w:val="hr-HR" w:eastAsia="en-US"/>
        </w:rPr>
      </w:pPr>
    </w:p>
    <w:p w:rsidR="00F619F3" w:rsidRDefault="00F619F3" w:rsidP="00C50B8C">
      <w:pPr>
        <w:rPr>
          <w:rFonts w:ascii="Calibri" w:eastAsia="Calibri" w:hAnsi="Calibri" w:cs="Calibri"/>
          <w:b/>
          <w:sz w:val="24"/>
          <w:szCs w:val="24"/>
          <w:lang w:val="hr-HR" w:eastAsia="en-US"/>
        </w:rPr>
      </w:pPr>
    </w:p>
    <w:p w:rsidR="00F619F3" w:rsidRPr="00CA3376" w:rsidRDefault="00F619F3" w:rsidP="00C50B8C">
      <w:pPr>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lastRenderedPageBreak/>
        <w:t>1.9. Program 1018 RAZVOJ SPORTA I REKREACIJE</w:t>
      </w:r>
    </w:p>
    <w:p w:rsidR="00CA3376" w:rsidRPr="00CA3376" w:rsidRDefault="00CA3376" w:rsidP="00C50B8C">
      <w:pPr>
        <w:widowControl w:val="0"/>
        <w:autoSpaceDE w:val="0"/>
        <w:autoSpaceDN w:val="0"/>
        <w:adjustRightInd w:val="0"/>
        <w:jc w:val="both"/>
        <w:rPr>
          <w:rFonts w:ascii="Calibri" w:hAnsi="Calibri" w:cs="Calibri"/>
          <w:sz w:val="24"/>
          <w:szCs w:val="24"/>
          <w:lang w:val="hr-HR"/>
        </w:rPr>
      </w:pPr>
    </w:p>
    <w:p w:rsidR="00CA3376" w:rsidRPr="00CA3376" w:rsidRDefault="00CA3376" w:rsidP="00C50B8C">
      <w:pPr>
        <w:widowControl w:val="0"/>
        <w:autoSpaceDE w:val="0"/>
        <w:autoSpaceDN w:val="0"/>
        <w:adjustRightInd w:val="0"/>
        <w:jc w:val="both"/>
        <w:rPr>
          <w:rFonts w:ascii="Calibri" w:hAnsi="Calibri" w:cs="Calibri"/>
          <w:sz w:val="24"/>
          <w:szCs w:val="24"/>
          <w:lang w:val="hr-HR"/>
        </w:rPr>
      </w:pPr>
      <w:r w:rsidRPr="00CA3376">
        <w:rPr>
          <w:rFonts w:ascii="Calibri" w:hAnsi="Calibri" w:cs="Calibri"/>
          <w:sz w:val="24"/>
          <w:szCs w:val="24"/>
          <w:lang w:val="hr-HR"/>
        </w:rPr>
        <w:t>Ovaj program u 2019. godini izvršen je u iznosu od 2.045.2</w:t>
      </w:r>
      <w:r w:rsidR="0028495B">
        <w:rPr>
          <w:rFonts w:ascii="Calibri" w:hAnsi="Calibri" w:cs="Calibri"/>
          <w:sz w:val="24"/>
          <w:szCs w:val="24"/>
          <w:lang w:val="hr-HR"/>
        </w:rPr>
        <w:t>07,99  kn ili 99,01 % od plana.</w:t>
      </w:r>
    </w:p>
    <w:p w:rsidR="00CA3376" w:rsidRDefault="00CA3376" w:rsidP="00C50B8C">
      <w:pPr>
        <w:widowControl w:val="0"/>
        <w:autoSpaceDE w:val="0"/>
        <w:autoSpaceDN w:val="0"/>
        <w:adjustRightInd w:val="0"/>
        <w:jc w:val="both"/>
        <w:rPr>
          <w:rFonts w:ascii="Calibri" w:hAnsi="Calibri" w:cs="Calibri"/>
          <w:sz w:val="24"/>
          <w:szCs w:val="24"/>
          <w:lang w:val="hr-HR"/>
        </w:rPr>
      </w:pPr>
      <w:r w:rsidRPr="00CA3376">
        <w:rPr>
          <w:rFonts w:ascii="Calibri" w:hAnsi="Calibri" w:cs="Calibri"/>
          <w:sz w:val="24"/>
          <w:szCs w:val="24"/>
          <w:lang w:val="hr-HR"/>
        </w:rPr>
        <w:t>Program obuhvaća</w:t>
      </w:r>
      <w:r w:rsidR="00100DF2">
        <w:rPr>
          <w:rFonts w:ascii="Calibri" w:hAnsi="Calibri" w:cs="Calibri"/>
          <w:sz w:val="24"/>
          <w:szCs w:val="24"/>
          <w:lang w:val="hr-HR"/>
        </w:rPr>
        <w:t xml:space="preserve"> sljedeće aktivnosti i projekte</w:t>
      </w:r>
      <w:r w:rsidR="00F619F3">
        <w:rPr>
          <w:rFonts w:ascii="Calibri" w:hAnsi="Calibri" w:cs="Calibri"/>
          <w:sz w:val="24"/>
          <w:szCs w:val="24"/>
          <w:lang w:val="hr-HR"/>
        </w:rPr>
        <w:t>:</w:t>
      </w:r>
    </w:p>
    <w:p w:rsidR="00F619F3" w:rsidRPr="00CA3376" w:rsidRDefault="00F619F3" w:rsidP="00C50B8C">
      <w:pPr>
        <w:widowControl w:val="0"/>
        <w:autoSpaceDE w:val="0"/>
        <w:autoSpaceDN w:val="0"/>
        <w:adjustRightInd w:val="0"/>
        <w:jc w:val="both"/>
        <w:rPr>
          <w:rFonts w:ascii="Calibri" w:hAnsi="Calibri" w:cs="Calibri"/>
          <w:sz w:val="24"/>
          <w:szCs w:val="24"/>
          <w:lang w:val="hr-HR"/>
        </w:rPr>
      </w:pPr>
    </w:p>
    <w:p w:rsidR="00CA3376" w:rsidRPr="00CA3376" w:rsidRDefault="00CA3376" w:rsidP="00C50B8C">
      <w:pPr>
        <w:widowControl w:val="0"/>
        <w:autoSpaceDE w:val="0"/>
        <w:autoSpaceDN w:val="0"/>
        <w:adjustRightInd w:val="0"/>
        <w:jc w:val="both"/>
        <w:rPr>
          <w:rFonts w:ascii="Calibri" w:hAnsi="Calibri" w:cs="Calibri"/>
          <w:b/>
          <w:sz w:val="24"/>
          <w:szCs w:val="24"/>
          <w:lang w:val="hr-HR"/>
        </w:rPr>
      </w:pPr>
      <w:r w:rsidRPr="00CA3376">
        <w:rPr>
          <w:rFonts w:ascii="Calibri" w:hAnsi="Calibri" w:cs="Calibri"/>
          <w:b/>
          <w:sz w:val="24"/>
          <w:szCs w:val="24"/>
          <w:lang w:val="hr-HR"/>
        </w:rPr>
        <w:t xml:space="preserve">1.9.1. Aktivnost 1018 A100001 Financiranje sportskih klubova </w:t>
      </w:r>
    </w:p>
    <w:p w:rsidR="00CA3376" w:rsidRPr="00CA3376" w:rsidRDefault="00CA3376" w:rsidP="00C50B8C">
      <w:pPr>
        <w:widowControl w:val="0"/>
        <w:autoSpaceDE w:val="0"/>
        <w:autoSpaceDN w:val="0"/>
        <w:adjustRightInd w:val="0"/>
        <w:jc w:val="both"/>
        <w:rPr>
          <w:rFonts w:ascii="Calibri" w:hAnsi="Calibri" w:cs="Calibri"/>
          <w:sz w:val="24"/>
          <w:szCs w:val="24"/>
          <w:lang w:val="hr-HR"/>
        </w:rPr>
      </w:pPr>
    </w:p>
    <w:p w:rsidR="00CA3376" w:rsidRPr="00CA3376" w:rsidRDefault="00CA3376" w:rsidP="00C50B8C">
      <w:pPr>
        <w:widowControl w:val="0"/>
        <w:autoSpaceDE w:val="0"/>
        <w:autoSpaceDN w:val="0"/>
        <w:adjustRightInd w:val="0"/>
        <w:jc w:val="both"/>
        <w:rPr>
          <w:rFonts w:ascii="Calibri" w:hAnsi="Calibri"/>
          <w:sz w:val="24"/>
          <w:szCs w:val="24"/>
          <w:lang w:val="hr-HR"/>
        </w:rPr>
      </w:pPr>
      <w:r w:rsidRPr="00CA3376">
        <w:rPr>
          <w:rFonts w:ascii="Calibri" w:hAnsi="Calibri"/>
          <w:sz w:val="24"/>
          <w:szCs w:val="24"/>
          <w:lang w:val="hr-HR"/>
        </w:rPr>
        <w:t>Ova aktivnost  u izvještajnom razdoblju izvršen</w:t>
      </w:r>
      <w:r w:rsidR="00211AF1">
        <w:rPr>
          <w:rFonts w:ascii="Calibri" w:hAnsi="Calibri"/>
          <w:sz w:val="24"/>
          <w:szCs w:val="24"/>
          <w:lang w:val="hr-HR"/>
        </w:rPr>
        <w:t xml:space="preserve">a je u iznosu od 1.567.454,59  kn ili 99,49 % od plana, a </w:t>
      </w:r>
      <w:r w:rsidRPr="00CA3376">
        <w:rPr>
          <w:rFonts w:ascii="Calibri" w:hAnsi="Calibri"/>
          <w:sz w:val="24"/>
          <w:szCs w:val="24"/>
          <w:lang w:val="hr-HR"/>
        </w:rPr>
        <w:t>sredstva su utrošena za financiranje sportskih klubova prema odobrenim donacijama dodijeljenim od Zajednice sportskih udruga Grada Novske nakon prethodno  provedena dva Javna poziva</w:t>
      </w:r>
      <w:r w:rsidR="0028495B">
        <w:rPr>
          <w:rFonts w:ascii="Calibri" w:hAnsi="Calibri"/>
          <w:sz w:val="24"/>
          <w:szCs w:val="24"/>
          <w:lang w:val="hr-HR"/>
        </w:rPr>
        <w:t>,</w:t>
      </w:r>
      <w:r w:rsidRPr="00CA3376">
        <w:rPr>
          <w:rFonts w:ascii="Calibri" w:hAnsi="Calibri"/>
          <w:sz w:val="24"/>
          <w:szCs w:val="24"/>
          <w:lang w:val="hr-HR"/>
        </w:rPr>
        <w:t xml:space="preserve"> i to:</w:t>
      </w:r>
    </w:p>
    <w:p w:rsidR="00CA3376" w:rsidRPr="00CA3376" w:rsidRDefault="00CA3376" w:rsidP="00C50B8C">
      <w:pPr>
        <w:widowControl w:val="0"/>
        <w:numPr>
          <w:ilvl w:val="0"/>
          <w:numId w:val="11"/>
        </w:numPr>
        <w:autoSpaceDE w:val="0"/>
        <w:autoSpaceDN w:val="0"/>
        <w:adjustRightInd w:val="0"/>
        <w:jc w:val="both"/>
        <w:rPr>
          <w:rFonts w:ascii="Calibri" w:eastAsia="Calibri" w:hAnsi="Calibri"/>
          <w:sz w:val="24"/>
          <w:szCs w:val="24"/>
          <w:lang w:val="hr-HR"/>
        </w:rPr>
      </w:pPr>
      <w:r w:rsidRPr="00CA3376">
        <w:rPr>
          <w:rFonts w:ascii="Calibri" w:hAnsi="Calibri"/>
          <w:sz w:val="24"/>
          <w:szCs w:val="24"/>
          <w:lang w:val="hr-HR"/>
        </w:rPr>
        <w:t xml:space="preserve">Javnog </w:t>
      </w:r>
      <w:r w:rsidRPr="00CA3376">
        <w:rPr>
          <w:rFonts w:ascii="Calibri" w:eastAsia="Calibri" w:hAnsi="Calibri"/>
          <w:sz w:val="24"/>
          <w:szCs w:val="24"/>
          <w:lang w:val="hr-HR"/>
        </w:rPr>
        <w:t xml:space="preserve"> poziva za sufinanciranje javnih potreba u sportu na području Grada Novske za</w:t>
      </w:r>
      <w:r w:rsidR="00211AF1">
        <w:rPr>
          <w:rFonts w:ascii="Calibri" w:eastAsia="Calibri" w:hAnsi="Calibri"/>
          <w:sz w:val="24"/>
          <w:szCs w:val="24"/>
          <w:lang w:val="hr-HR"/>
        </w:rPr>
        <w:t xml:space="preserve"> 2019., u kojem su dodijeljene </w:t>
      </w:r>
      <w:r w:rsidRPr="00CA3376">
        <w:rPr>
          <w:rFonts w:ascii="Calibri" w:eastAsia="Calibri" w:hAnsi="Calibri"/>
          <w:sz w:val="24"/>
          <w:szCs w:val="24"/>
          <w:lang w:val="hr-HR"/>
        </w:rPr>
        <w:t xml:space="preserve">donacije za 29 sportskih klubova u ukupnom godišnjem iznosu od </w:t>
      </w:r>
      <w:r w:rsidRPr="00CA3376">
        <w:rPr>
          <w:rFonts w:ascii="Calibri" w:hAnsi="Calibri"/>
          <w:sz w:val="24"/>
          <w:szCs w:val="24"/>
          <w:lang w:val="hr-HR"/>
        </w:rPr>
        <w:t>1.373.154,56</w:t>
      </w:r>
      <w:r w:rsidR="00211AF1">
        <w:rPr>
          <w:rFonts w:ascii="Calibri" w:hAnsi="Calibri"/>
          <w:sz w:val="24"/>
          <w:szCs w:val="24"/>
          <w:lang w:val="hr-HR"/>
        </w:rPr>
        <w:t xml:space="preserve"> kn</w:t>
      </w:r>
      <w:r w:rsidR="00892A33">
        <w:rPr>
          <w:rFonts w:ascii="Calibri" w:hAnsi="Calibri"/>
          <w:sz w:val="24"/>
          <w:szCs w:val="24"/>
          <w:lang w:val="hr-HR"/>
        </w:rPr>
        <w:t>,</w:t>
      </w:r>
      <w:r w:rsidRPr="00CA3376">
        <w:rPr>
          <w:rFonts w:ascii="Calibri" w:eastAsia="Calibri" w:hAnsi="Calibri"/>
          <w:sz w:val="24"/>
          <w:szCs w:val="24"/>
          <w:lang w:val="hr-HR"/>
        </w:rPr>
        <w:t xml:space="preserve"> i to:  </w:t>
      </w:r>
    </w:p>
    <w:p w:rsidR="00CA3376" w:rsidRPr="00CA3376" w:rsidRDefault="00CA3376" w:rsidP="00C50B8C">
      <w:pPr>
        <w:widowControl w:val="0"/>
        <w:autoSpaceDE w:val="0"/>
        <w:autoSpaceDN w:val="0"/>
        <w:adjustRightInd w:val="0"/>
        <w:ind w:left="720"/>
        <w:jc w:val="both"/>
        <w:rPr>
          <w:rFonts w:ascii="Calibri" w:eastAsia="Calibri" w:hAnsi="Calibri"/>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132"/>
        <w:gridCol w:w="3828"/>
      </w:tblGrid>
      <w:tr w:rsidR="00CA3376" w:rsidRPr="00CA3376" w:rsidTr="0028495B">
        <w:tc>
          <w:tcPr>
            <w:tcW w:w="0" w:type="auto"/>
            <w:shd w:val="clear" w:color="auto" w:fill="DBE5F1" w:themeFill="accent1" w:themeFillTint="33"/>
          </w:tcPr>
          <w:p w:rsidR="00CA3376" w:rsidRPr="00CA3376" w:rsidRDefault="00CA3376" w:rsidP="00C50B8C">
            <w:pPr>
              <w:rPr>
                <w:rFonts w:ascii="Calibri" w:hAnsi="Calibri"/>
                <w:sz w:val="24"/>
                <w:szCs w:val="24"/>
                <w:lang w:val="hr-HR"/>
              </w:rPr>
            </w:pPr>
            <w:proofErr w:type="spellStart"/>
            <w:r w:rsidRPr="00CA3376">
              <w:rPr>
                <w:rFonts w:ascii="Calibri" w:hAnsi="Calibri"/>
                <w:sz w:val="24"/>
                <w:szCs w:val="24"/>
                <w:lang w:val="hr-HR"/>
              </w:rPr>
              <w:t>Rb</w:t>
            </w:r>
            <w:proofErr w:type="spellEnd"/>
            <w:r w:rsidRPr="00CA3376">
              <w:rPr>
                <w:rFonts w:ascii="Calibri" w:hAnsi="Calibri"/>
                <w:sz w:val="24"/>
                <w:szCs w:val="24"/>
                <w:lang w:val="hr-HR"/>
              </w:rPr>
              <w:t>.</w:t>
            </w:r>
          </w:p>
        </w:tc>
        <w:tc>
          <w:tcPr>
            <w:tcW w:w="5132" w:type="dxa"/>
            <w:shd w:val="clear" w:color="auto" w:fill="DBE5F1" w:themeFill="accent1" w:themeFillTint="33"/>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Naziv sportskog kluba</w:t>
            </w:r>
          </w:p>
        </w:tc>
        <w:tc>
          <w:tcPr>
            <w:tcW w:w="3828" w:type="dxa"/>
            <w:shd w:val="clear" w:color="auto" w:fill="DBE5F1" w:themeFill="accent1" w:themeFillTint="33"/>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Godišnja sredstva u</w:t>
            </w:r>
          </w:p>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2019. u kn</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SNK „</w:t>
            </w:r>
            <w:proofErr w:type="spellStart"/>
            <w:r w:rsidRPr="00CA3376">
              <w:rPr>
                <w:rFonts w:ascii="Calibri" w:hAnsi="Calibri"/>
                <w:sz w:val="24"/>
                <w:szCs w:val="24"/>
                <w:lang w:val="hr-HR"/>
              </w:rPr>
              <w:t>Libertas</w:t>
            </w:r>
            <w:proofErr w:type="spellEnd"/>
            <w:r w:rsidRPr="00CA3376">
              <w:rPr>
                <w:rFonts w:ascii="Calibri" w:hAnsi="Calibri"/>
                <w:sz w:val="24"/>
                <w:szCs w:val="24"/>
                <w:lang w:val="hr-HR"/>
              </w:rPr>
              <w:t>“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323.349,64</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HNK „Sloga“</w:t>
            </w:r>
            <w:proofErr w:type="spellStart"/>
            <w:r w:rsidRPr="00CA3376">
              <w:rPr>
                <w:rFonts w:ascii="Calibri" w:hAnsi="Calibri"/>
                <w:sz w:val="24"/>
                <w:szCs w:val="24"/>
                <w:lang w:val="hr-HR"/>
              </w:rPr>
              <w:t>Jazavica</w:t>
            </w:r>
            <w:proofErr w:type="spellEnd"/>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138.153,60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3.</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NK „Sokol“ Rajić</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55.300,80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4.</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 xml:space="preserve">ŠNK „Strug“ </w:t>
            </w:r>
            <w:proofErr w:type="spellStart"/>
            <w:r w:rsidRPr="00CA3376">
              <w:rPr>
                <w:rFonts w:ascii="Calibri" w:hAnsi="Calibri"/>
                <w:sz w:val="24"/>
                <w:szCs w:val="24"/>
                <w:lang w:val="hr-HR"/>
              </w:rPr>
              <w:t>Bročice</w:t>
            </w:r>
            <w:proofErr w:type="spellEnd"/>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41.721,60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5.</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 xml:space="preserve">ŠNK „Croatia“ Stara </w:t>
            </w:r>
            <w:proofErr w:type="spellStart"/>
            <w:r w:rsidRPr="00CA3376">
              <w:rPr>
                <w:rFonts w:ascii="Calibri" w:hAnsi="Calibri"/>
                <w:sz w:val="24"/>
                <w:szCs w:val="24"/>
                <w:lang w:val="hr-HR"/>
              </w:rPr>
              <w:t>Subocka</w:t>
            </w:r>
            <w:proofErr w:type="spellEnd"/>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38.966,40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6.</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NK Nafta Kozarice</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15.350,40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7.</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Rukometni klub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108.420,00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8.</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Ženski rukometni klub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84.230,80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9.</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Košarkaški klub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89.150,40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10.</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Teniski Klub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25.780,80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11.</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Stolnoteniski klub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22.041,60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12.</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proofErr w:type="spellStart"/>
            <w:r w:rsidRPr="00CA3376">
              <w:rPr>
                <w:rFonts w:ascii="Calibri" w:hAnsi="Calibri"/>
                <w:sz w:val="24"/>
                <w:szCs w:val="24"/>
                <w:lang w:val="hr-HR"/>
              </w:rPr>
              <w:t>Taekwondo</w:t>
            </w:r>
            <w:proofErr w:type="spellEnd"/>
            <w:r w:rsidRPr="00CA3376">
              <w:rPr>
                <w:rFonts w:ascii="Calibri" w:hAnsi="Calibri"/>
                <w:sz w:val="24"/>
                <w:szCs w:val="24"/>
                <w:lang w:val="hr-HR"/>
              </w:rPr>
              <w:t xml:space="preserve"> Klub „</w:t>
            </w:r>
            <w:proofErr w:type="spellStart"/>
            <w:r w:rsidRPr="00CA3376">
              <w:rPr>
                <w:rFonts w:ascii="Calibri" w:hAnsi="Calibri"/>
                <w:sz w:val="24"/>
                <w:szCs w:val="24"/>
                <w:lang w:val="hr-HR"/>
              </w:rPr>
              <w:t>Ogrc</w:t>
            </w:r>
            <w:proofErr w:type="spellEnd"/>
            <w:r w:rsidRPr="00CA3376">
              <w:rPr>
                <w:rFonts w:ascii="Calibri" w:hAnsi="Calibri"/>
                <w:sz w:val="24"/>
                <w:szCs w:val="24"/>
                <w:lang w:val="hr-HR"/>
              </w:rPr>
              <w:t>“</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34.046,40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13.</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Kuglački Klub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161.769,60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14.</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Badminton Klub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31.094,40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15.</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Ženski  kuglački Klub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25.977,60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16.</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Kuglački  klub  Slavonija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26.568,00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17.</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Kuglački Klub Belina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18.892,80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18.</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Šahovski klub Obrtnik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11.217,60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19.</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 xml:space="preserve">SRD Karas Novska </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15.744,00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20.</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 xml:space="preserve">SRD „ </w:t>
            </w:r>
            <w:proofErr w:type="spellStart"/>
            <w:r w:rsidRPr="00CA3376">
              <w:rPr>
                <w:rFonts w:ascii="Calibri" w:hAnsi="Calibri"/>
                <w:sz w:val="24"/>
                <w:szCs w:val="24"/>
                <w:lang w:val="hr-HR"/>
              </w:rPr>
              <w:t>Krkuša</w:t>
            </w:r>
            <w:proofErr w:type="spellEnd"/>
            <w:r w:rsidRPr="00CA3376">
              <w:rPr>
                <w:rFonts w:ascii="Calibri" w:hAnsi="Calibri"/>
                <w:sz w:val="24"/>
                <w:szCs w:val="24"/>
                <w:lang w:val="hr-HR"/>
              </w:rPr>
              <w:t>“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13.382,40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21.</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Planinarsko društvo „</w:t>
            </w:r>
            <w:proofErr w:type="spellStart"/>
            <w:r w:rsidRPr="00CA3376">
              <w:rPr>
                <w:rFonts w:ascii="Calibri" w:hAnsi="Calibri"/>
                <w:sz w:val="24"/>
                <w:szCs w:val="24"/>
                <w:lang w:val="hr-HR"/>
              </w:rPr>
              <w:t>Zmajevac</w:t>
            </w:r>
            <w:proofErr w:type="spellEnd"/>
            <w:r w:rsidRPr="00CA3376">
              <w:rPr>
                <w:rFonts w:ascii="Calibri" w:hAnsi="Calibri"/>
                <w:sz w:val="24"/>
                <w:szCs w:val="24"/>
                <w:lang w:val="hr-HR"/>
              </w:rPr>
              <w:t>“</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6.926,72</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22.</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 xml:space="preserve">Fitnes Klub Baš </w:t>
            </w:r>
            <w:proofErr w:type="spellStart"/>
            <w:r w:rsidRPr="00CA3376">
              <w:rPr>
                <w:rFonts w:ascii="Calibri" w:hAnsi="Calibri"/>
                <w:sz w:val="24"/>
                <w:szCs w:val="24"/>
                <w:lang w:val="hr-HR"/>
              </w:rPr>
              <w:t>Fit</w:t>
            </w:r>
            <w:proofErr w:type="spellEnd"/>
            <w:r w:rsidRPr="00CA3376">
              <w:rPr>
                <w:rFonts w:ascii="Calibri" w:hAnsi="Calibri"/>
                <w:sz w:val="24"/>
                <w:szCs w:val="24"/>
                <w:lang w:val="hr-HR"/>
              </w:rPr>
              <w:t xml:space="preserve">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3.019,50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23.</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Udruga „</w:t>
            </w:r>
            <w:proofErr w:type="spellStart"/>
            <w:r w:rsidRPr="00CA3376">
              <w:rPr>
                <w:rFonts w:ascii="Calibri" w:hAnsi="Calibri"/>
                <w:sz w:val="24"/>
                <w:szCs w:val="24"/>
                <w:lang w:val="hr-HR"/>
              </w:rPr>
              <w:t>Ogrc</w:t>
            </w:r>
            <w:proofErr w:type="spellEnd"/>
            <w:r w:rsidRPr="00CA3376">
              <w:rPr>
                <w:rFonts w:ascii="Calibri" w:hAnsi="Calibri"/>
                <w:sz w:val="24"/>
                <w:szCs w:val="24"/>
                <w:lang w:val="hr-HR"/>
              </w:rPr>
              <w:t>“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9.219,54</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24.</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Udruga Sportske Rekreacije Nora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6.924,72</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25.</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Atletski klub „Noga“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3.905,22</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26.</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ŠSD Osnovne škola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19.104,00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27.</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ŠSD Srednjoškolac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15.402,60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28.</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ŠSD Osnovne Škola Rajić</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5.493,40</w:t>
            </w:r>
          </w:p>
        </w:tc>
      </w:tr>
      <w:tr w:rsidR="00CA3376" w:rsidRPr="00CA3376" w:rsidTr="00C50B8C">
        <w:tc>
          <w:tcPr>
            <w:tcW w:w="0" w:type="auto"/>
            <w:shd w:val="clear" w:color="auto" w:fill="auto"/>
          </w:tcPr>
          <w:p w:rsidR="00CA3376" w:rsidRPr="00CA3376" w:rsidRDefault="00CA3376" w:rsidP="0028495B">
            <w:pPr>
              <w:shd w:val="clear" w:color="auto" w:fill="F2F2F2" w:themeFill="background1" w:themeFillShade="F2"/>
              <w:jc w:val="center"/>
              <w:rPr>
                <w:rFonts w:ascii="Calibri" w:hAnsi="Calibri"/>
                <w:sz w:val="24"/>
                <w:szCs w:val="24"/>
                <w:lang w:val="hr-HR"/>
              </w:rPr>
            </w:pPr>
            <w:r w:rsidRPr="00CA3376">
              <w:rPr>
                <w:rFonts w:ascii="Calibri" w:hAnsi="Calibri"/>
                <w:sz w:val="24"/>
                <w:szCs w:val="24"/>
                <w:lang w:val="hr-HR"/>
              </w:rPr>
              <w:t>29.</w:t>
            </w:r>
          </w:p>
        </w:tc>
        <w:tc>
          <w:tcPr>
            <w:tcW w:w="5132" w:type="dxa"/>
            <w:shd w:val="clear" w:color="auto" w:fill="auto"/>
          </w:tcPr>
          <w:p w:rsidR="00CA3376" w:rsidRPr="00CA3376" w:rsidRDefault="00CA3376" w:rsidP="0028495B">
            <w:pPr>
              <w:shd w:val="clear" w:color="auto" w:fill="F2F2F2" w:themeFill="background1" w:themeFillShade="F2"/>
              <w:rPr>
                <w:rFonts w:ascii="Calibri" w:hAnsi="Calibri"/>
                <w:sz w:val="24"/>
                <w:szCs w:val="24"/>
                <w:lang w:val="hr-HR"/>
              </w:rPr>
            </w:pPr>
            <w:r w:rsidRPr="00CA3376">
              <w:rPr>
                <w:rFonts w:ascii="Calibri" w:hAnsi="Calibri"/>
                <w:sz w:val="24"/>
                <w:szCs w:val="24"/>
                <w:lang w:val="hr-HR"/>
              </w:rPr>
              <w:t>Odbojkaški Klub Invalida Novska</w:t>
            </w:r>
          </w:p>
        </w:tc>
        <w:tc>
          <w:tcPr>
            <w:tcW w:w="3828" w:type="dxa"/>
            <w:shd w:val="clear" w:color="auto" w:fill="auto"/>
          </w:tcPr>
          <w:p w:rsidR="00CA3376" w:rsidRPr="00CA3376" w:rsidRDefault="00CA3376" w:rsidP="0028495B">
            <w:pPr>
              <w:shd w:val="clear" w:color="auto" w:fill="F2F2F2" w:themeFill="background1" w:themeFillShade="F2"/>
              <w:jc w:val="right"/>
              <w:rPr>
                <w:rFonts w:ascii="Calibri" w:hAnsi="Calibri"/>
                <w:sz w:val="24"/>
                <w:szCs w:val="24"/>
                <w:lang w:val="hr-HR"/>
              </w:rPr>
            </w:pPr>
            <w:r w:rsidRPr="00CA3376">
              <w:rPr>
                <w:rFonts w:ascii="Calibri" w:hAnsi="Calibri"/>
                <w:sz w:val="24"/>
                <w:szCs w:val="24"/>
                <w:lang w:val="hr-HR"/>
              </w:rPr>
              <w:t>22.000,00</w:t>
            </w:r>
          </w:p>
        </w:tc>
      </w:tr>
    </w:tbl>
    <w:p w:rsidR="00CA3376" w:rsidRPr="00CA3376" w:rsidRDefault="00CA3376" w:rsidP="00211AF1">
      <w:pPr>
        <w:widowControl w:val="0"/>
        <w:autoSpaceDE w:val="0"/>
        <w:autoSpaceDN w:val="0"/>
        <w:adjustRightInd w:val="0"/>
        <w:ind w:left="1080"/>
        <w:jc w:val="both"/>
        <w:rPr>
          <w:rFonts w:ascii="Calibri" w:eastAsia="Calibri" w:hAnsi="Calibri"/>
          <w:sz w:val="24"/>
          <w:szCs w:val="24"/>
          <w:lang w:val="hr-HR"/>
        </w:rPr>
      </w:pPr>
    </w:p>
    <w:p w:rsidR="00CA3376" w:rsidRPr="00CA3376" w:rsidRDefault="00CA3376" w:rsidP="00C50B8C">
      <w:pPr>
        <w:numPr>
          <w:ilvl w:val="0"/>
          <w:numId w:val="3"/>
        </w:numPr>
        <w:ind w:right="284"/>
        <w:jc w:val="both"/>
        <w:rPr>
          <w:rFonts w:ascii="Calibri" w:hAnsi="Calibri"/>
          <w:sz w:val="24"/>
          <w:szCs w:val="24"/>
          <w:lang w:val="hr-HR"/>
        </w:rPr>
      </w:pPr>
      <w:r w:rsidRPr="00CA3376">
        <w:rPr>
          <w:rFonts w:ascii="Calibri" w:hAnsi="Calibri"/>
          <w:sz w:val="24"/>
          <w:szCs w:val="24"/>
          <w:lang w:val="hr-HR"/>
        </w:rPr>
        <w:t xml:space="preserve">Javnog </w:t>
      </w:r>
      <w:r w:rsidRPr="00CA3376">
        <w:rPr>
          <w:rFonts w:ascii="Calibri" w:eastAsia="Calibri" w:hAnsi="Calibri"/>
          <w:sz w:val="24"/>
          <w:szCs w:val="24"/>
          <w:lang w:val="hr-HR"/>
        </w:rPr>
        <w:t xml:space="preserve"> poziva za sufinanciranje </w:t>
      </w:r>
      <w:r w:rsidRPr="00CA3376">
        <w:rPr>
          <w:rFonts w:ascii="Calibri" w:hAnsi="Calibri"/>
          <w:sz w:val="24"/>
          <w:szCs w:val="24"/>
          <w:lang w:val="hr-HR"/>
        </w:rPr>
        <w:t>troškova zakupa sportskih terena i sportske dvorane Srednje škole Novska u kojem su dodijeljene donacije za</w:t>
      </w:r>
      <w:r w:rsidRPr="00CA3376">
        <w:rPr>
          <w:rFonts w:ascii="Calibri" w:eastAsia="Calibri" w:hAnsi="Calibri"/>
          <w:sz w:val="24"/>
          <w:szCs w:val="24"/>
          <w:lang w:val="hr-HR"/>
        </w:rPr>
        <w:t xml:space="preserve">  6 sportskih klubova u ukupnom iznosu od 76.180,00 kn</w:t>
      </w:r>
      <w:r w:rsidR="00100DF2">
        <w:rPr>
          <w:rFonts w:ascii="Calibri" w:eastAsia="Calibri" w:hAnsi="Calibri"/>
          <w:sz w:val="24"/>
          <w:szCs w:val="24"/>
          <w:lang w:val="hr-HR"/>
        </w:rPr>
        <w:t>,</w:t>
      </w:r>
      <w:r w:rsidRPr="00CA3376">
        <w:rPr>
          <w:rFonts w:ascii="Calibri" w:eastAsia="Calibri" w:hAnsi="Calibri"/>
          <w:sz w:val="24"/>
          <w:szCs w:val="24"/>
          <w:lang w:val="hr-HR"/>
        </w:rPr>
        <w:t xml:space="preserve"> i to: </w:t>
      </w:r>
    </w:p>
    <w:p w:rsidR="00CA3376" w:rsidRPr="00CA3376" w:rsidRDefault="00CA3376" w:rsidP="00C50B8C">
      <w:pPr>
        <w:rPr>
          <w:rFonts w:ascii="Calibri" w:hAnsi="Calibri"/>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977"/>
        <w:gridCol w:w="3828"/>
      </w:tblGrid>
      <w:tr w:rsidR="00CA3376" w:rsidRPr="00CA3376" w:rsidTr="0028495B">
        <w:trPr>
          <w:trHeight w:val="552"/>
        </w:trPr>
        <w:tc>
          <w:tcPr>
            <w:tcW w:w="688" w:type="dxa"/>
            <w:shd w:val="clear" w:color="auto" w:fill="DBE5F1" w:themeFill="accent1" w:themeFillTint="33"/>
          </w:tcPr>
          <w:p w:rsidR="00CA3376" w:rsidRPr="00CA3376" w:rsidRDefault="0028495B" w:rsidP="00211AF1">
            <w:pPr>
              <w:jc w:val="center"/>
              <w:rPr>
                <w:rFonts w:ascii="Calibri" w:hAnsi="Calibri"/>
                <w:sz w:val="24"/>
                <w:szCs w:val="24"/>
                <w:lang w:val="hr-HR"/>
              </w:rPr>
            </w:pPr>
            <w:proofErr w:type="spellStart"/>
            <w:r>
              <w:rPr>
                <w:rFonts w:ascii="Calibri" w:hAnsi="Calibri"/>
                <w:sz w:val="24"/>
                <w:szCs w:val="24"/>
                <w:lang w:val="hr-HR"/>
              </w:rPr>
              <w:t>Rb</w:t>
            </w:r>
            <w:proofErr w:type="spellEnd"/>
            <w:r>
              <w:rPr>
                <w:rFonts w:ascii="Calibri" w:hAnsi="Calibri"/>
                <w:sz w:val="24"/>
                <w:szCs w:val="24"/>
                <w:lang w:val="hr-HR"/>
              </w:rPr>
              <w:t>.</w:t>
            </w:r>
          </w:p>
        </w:tc>
        <w:tc>
          <w:tcPr>
            <w:tcW w:w="4977" w:type="dxa"/>
            <w:shd w:val="clear" w:color="auto" w:fill="DBE5F1" w:themeFill="accent1" w:themeFillTint="33"/>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Naziv sportskog  kluba</w:t>
            </w:r>
          </w:p>
        </w:tc>
        <w:tc>
          <w:tcPr>
            <w:tcW w:w="3828" w:type="dxa"/>
            <w:shd w:val="clear" w:color="auto" w:fill="DBE5F1" w:themeFill="accent1" w:themeFillTint="33"/>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Godišnja sredstva u 2019. u kn</w:t>
            </w:r>
          </w:p>
        </w:tc>
      </w:tr>
      <w:tr w:rsidR="00CA3376" w:rsidRPr="00CA3376" w:rsidTr="0028495B">
        <w:trPr>
          <w:trHeight w:val="258"/>
        </w:trPr>
        <w:tc>
          <w:tcPr>
            <w:tcW w:w="688" w:type="dxa"/>
            <w:shd w:val="clear" w:color="auto" w:fill="F2F2F2" w:themeFill="background1" w:themeFillShade="F2"/>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1.</w:t>
            </w:r>
          </w:p>
        </w:tc>
        <w:tc>
          <w:tcPr>
            <w:tcW w:w="4977" w:type="dxa"/>
            <w:shd w:val="clear" w:color="auto" w:fill="F2F2F2" w:themeFill="background1" w:themeFillShade="F2"/>
          </w:tcPr>
          <w:p w:rsidR="00CA3376" w:rsidRPr="00CA3376" w:rsidRDefault="00CA3376" w:rsidP="00C50B8C">
            <w:pPr>
              <w:rPr>
                <w:rFonts w:ascii="Calibri" w:hAnsi="Calibri"/>
                <w:sz w:val="24"/>
                <w:szCs w:val="24"/>
                <w:lang w:val="hr-HR"/>
              </w:rPr>
            </w:pPr>
            <w:r w:rsidRPr="00CA3376">
              <w:rPr>
                <w:rFonts w:ascii="Calibri" w:hAnsi="Calibri"/>
                <w:sz w:val="24"/>
                <w:szCs w:val="24"/>
                <w:lang w:val="hr-HR"/>
              </w:rPr>
              <w:t>Košarkaški klub Novska</w:t>
            </w:r>
          </w:p>
        </w:tc>
        <w:tc>
          <w:tcPr>
            <w:tcW w:w="3828" w:type="dxa"/>
            <w:shd w:val="clear" w:color="auto" w:fill="F2F2F2" w:themeFill="background1" w:themeFillShade="F2"/>
          </w:tcPr>
          <w:p w:rsidR="00CA3376" w:rsidRPr="00CA3376" w:rsidRDefault="00CA3376" w:rsidP="00C50B8C">
            <w:pPr>
              <w:jc w:val="right"/>
              <w:rPr>
                <w:rFonts w:ascii="Calibri" w:hAnsi="Calibri"/>
                <w:sz w:val="24"/>
                <w:szCs w:val="24"/>
                <w:lang w:val="hr-HR"/>
              </w:rPr>
            </w:pPr>
            <w:r w:rsidRPr="00CA3376">
              <w:rPr>
                <w:rFonts w:ascii="Calibri" w:hAnsi="Calibri"/>
                <w:sz w:val="24"/>
                <w:szCs w:val="24"/>
                <w:lang w:val="hr-HR"/>
              </w:rPr>
              <w:t xml:space="preserve">15.660,00 </w:t>
            </w:r>
          </w:p>
        </w:tc>
      </w:tr>
      <w:tr w:rsidR="00CA3376" w:rsidRPr="00CA3376" w:rsidTr="0028495B">
        <w:trPr>
          <w:trHeight w:val="258"/>
        </w:trPr>
        <w:tc>
          <w:tcPr>
            <w:tcW w:w="688" w:type="dxa"/>
            <w:shd w:val="clear" w:color="auto" w:fill="F2F2F2" w:themeFill="background1" w:themeFillShade="F2"/>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2.</w:t>
            </w:r>
          </w:p>
        </w:tc>
        <w:tc>
          <w:tcPr>
            <w:tcW w:w="4977" w:type="dxa"/>
            <w:shd w:val="clear" w:color="auto" w:fill="F2F2F2" w:themeFill="background1" w:themeFillShade="F2"/>
          </w:tcPr>
          <w:p w:rsidR="00CA3376" w:rsidRPr="00CA3376" w:rsidRDefault="00CA3376" w:rsidP="00C50B8C">
            <w:pPr>
              <w:rPr>
                <w:rFonts w:ascii="Calibri" w:hAnsi="Calibri"/>
                <w:sz w:val="24"/>
                <w:szCs w:val="24"/>
                <w:lang w:val="hr-HR"/>
              </w:rPr>
            </w:pPr>
            <w:r w:rsidRPr="00CA3376">
              <w:rPr>
                <w:rFonts w:ascii="Calibri" w:hAnsi="Calibri"/>
                <w:sz w:val="24"/>
                <w:szCs w:val="24"/>
                <w:lang w:val="hr-HR"/>
              </w:rPr>
              <w:t>Rukometni klub Novska</w:t>
            </w:r>
          </w:p>
        </w:tc>
        <w:tc>
          <w:tcPr>
            <w:tcW w:w="3828" w:type="dxa"/>
            <w:shd w:val="clear" w:color="auto" w:fill="F2F2F2" w:themeFill="background1" w:themeFillShade="F2"/>
          </w:tcPr>
          <w:p w:rsidR="00CA3376" w:rsidRPr="00CA3376" w:rsidRDefault="00CA3376" w:rsidP="00C50B8C">
            <w:pPr>
              <w:jc w:val="right"/>
              <w:rPr>
                <w:rFonts w:ascii="Calibri" w:hAnsi="Calibri"/>
                <w:sz w:val="24"/>
                <w:szCs w:val="24"/>
                <w:lang w:val="hr-HR"/>
              </w:rPr>
            </w:pPr>
            <w:r w:rsidRPr="00CA3376">
              <w:rPr>
                <w:rFonts w:ascii="Calibri" w:hAnsi="Calibri"/>
                <w:sz w:val="24"/>
                <w:szCs w:val="24"/>
                <w:lang w:val="hr-HR"/>
              </w:rPr>
              <w:t>20.280,00</w:t>
            </w:r>
          </w:p>
        </w:tc>
      </w:tr>
      <w:tr w:rsidR="00CA3376" w:rsidRPr="00CA3376" w:rsidTr="0028495B">
        <w:trPr>
          <w:trHeight w:val="296"/>
        </w:trPr>
        <w:tc>
          <w:tcPr>
            <w:tcW w:w="688" w:type="dxa"/>
            <w:shd w:val="clear" w:color="auto" w:fill="F2F2F2" w:themeFill="background1" w:themeFillShade="F2"/>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3.</w:t>
            </w:r>
          </w:p>
        </w:tc>
        <w:tc>
          <w:tcPr>
            <w:tcW w:w="4977" w:type="dxa"/>
            <w:shd w:val="clear" w:color="auto" w:fill="F2F2F2" w:themeFill="background1" w:themeFillShade="F2"/>
          </w:tcPr>
          <w:p w:rsidR="00CA3376" w:rsidRPr="00CA3376" w:rsidRDefault="00CA3376" w:rsidP="00C50B8C">
            <w:pPr>
              <w:rPr>
                <w:rFonts w:ascii="Calibri" w:hAnsi="Calibri"/>
                <w:sz w:val="24"/>
                <w:szCs w:val="24"/>
                <w:lang w:val="hr-HR"/>
              </w:rPr>
            </w:pPr>
            <w:r w:rsidRPr="00CA3376">
              <w:rPr>
                <w:rFonts w:ascii="Calibri" w:hAnsi="Calibri"/>
                <w:sz w:val="24"/>
                <w:szCs w:val="24"/>
                <w:lang w:val="hr-HR"/>
              </w:rPr>
              <w:t>Ženski rukometni Klub Novska</w:t>
            </w:r>
          </w:p>
        </w:tc>
        <w:tc>
          <w:tcPr>
            <w:tcW w:w="3828" w:type="dxa"/>
            <w:shd w:val="clear" w:color="auto" w:fill="F2F2F2" w:themeFill="background1" w:themeFillShade="F2"/>
          </w:tcPr>
          <w:p w:rsidR="00CA3376" w:rsidRPr="00CA3376" w:rsidRDefault="00CA3376" w:rsidP="00C50B8C">
            <w:pPr>
              <w:jc w:val="right"/>
              <w:rPr>
                <w:rFonts w:ascii="Calibri" w:hAnsi="Calibri"/>
                <w:sz w:val="24"/>
                <w:szCs w:val="24"/>
                <w:lang w:val="hr-HR"/>
              </w:rPr>
            </w:pPr>
            <w:r w:rsidRPr="00CA3376">
              <w:rPr>
                <w:rFonts w:ascii="Calibri" w:hAnsi="Calibri"/>
                <w:sz w:val="24"/>
                <w:szCs w:val="24"/>
                <w:lang w:val="hr-HR"/>
              </w:rPr>
              <w:t xml:space="preserve">23.400,00 </w:t>
            </w:r>
          </w:p>
        </w:tc>
      </w:tr>
      <w:tr w:rsidR="00CA3376" w:rsidRPr="00CA3376" w:rsidTr="0028495B">
        <w:trPr>
          <w:trHeight w:val="258"/>
        </w:trPr>
        <w:tc>
          <w:tcPr>
            <w:tcW w:w="688" w:type="dxa"/>
            <w:shd w:val="clear" w:color="auto" w:fill="F2F2F2" w:themeFill="background1" w:themeFillShade="F2"/>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4.</w:t>
            </w:r>
          </w:p>
        </w:tc>
        <w:tc>
          <w:tcPr>
            <w:tcW w:w="4977" w:type="dxa"/>
            <w:shd w:val="clear" w:color="auto" w:fill="F2F2F2" w:themeFill="background1" w:themeFillShade="F2"/>
          </w:tcPr>
          <w:p w:rsidR="00CA3376" w:rsidRPr="00CA3376" w:rsidRDefault="00CA3376" w:rsidP="00C50B8C">
            <w:pPr>
              <w:rPr>
                <w:rFonts w:ascii="Calibri" w:hAnsi="Calibri"/>
                <w:sz w:val="24"/>
                <w:szCs w:val="24"/>
                <w:lang w:val="hr-HR"/>
              </w:rPr>
            </w:pPr>
            <w:r w:rsidRPr="00CA3376">
              <w:rPr>
                <w:rFonts w:ascii="Calibri" w:hAnsi="Calibri"/>
                <w:sz w:val="24"/>
                <w:szCs w:val="24"/>
                <w:lang w:val="hr-HR"/>
              </w:rPr>
              <w:t xml:space="preserve">Sportski nogometni Klub </w:t>
            </w:r>
            <w:proofErr w:type="spellStart"/>
            <w:r w:rsidRPr="00CA3376">
              <w:rPr>
                <w:rFonts w:ascii="Calibri" w:hAnsi="Calibri"/>
                <w:sz w:val="24"/>
                <w:szCs w:val="24"/>
                <w:lang w:val="hr-HR"/>
              </w:rPr>
              <w:t>Libertas</w:t>
            </w:r>
            <w:proofErr w:type="spellEnd"/>
          </w:p>
        </w:tc>
        <w:tc>
          <w:tcPr>
            <w:tcW w:w="3828" w:type="dxa"/>
            <w:shd w:val="clear" w:color="auto" w:fill="F2F2F2" w:themeFill="background1" w:themeFillShade="F2"/>
          </w:tcPr>
          <w:p w:rsidR="00CA3376" w:rsidRPr="00CA3376" w:rsidRDefault="00CA3376" w:rsidP="00C50B8C">
            <w:pPr>
              <w:jc w:val="right"/>
              <w:rPr>
                <w:rFonts w:ascii="Calibri" w:hAnsi="Calibri"/>
                <w:sz w:val="24"/>
                <w:szCs w:val="24"/>
                <w:lang w:val="hr-HR"/>
              </w:rPr>
            </w:pPr>
            <w:r w:rsidRPr="00CA3376">
              <w:rPr>
                <w:rFonts w:ascii="Calibri" w:hAnsi="Calibri"/>
                <w:sz w:val="24"/>
                <w:szCs w:val="24"/>
                <w:lang w:val="hr-HR"/>
              </w:rPr>
              <w:t xml:space="preserve">5.940,00 </w:t>
            </w:r>
          </w:p>
        </w:tc>
      </w:tr>
      <w:tr w:rsidR="00CA3376" w:rsidRPr="00CA3376" w:rsidTr="0028495B">
        <w:trPr>
          <w:trHeight w:val="240"/>
        </w:trPr>
        <w:tc>
          <w:tcPr>
            <w:tcW w:w="688" w:type="dxa"/>
            <w:shd w:val="clear" w:color="auto" w:fill="F2F2F2" w:themeFill="background1" w:themeFillShade="F2"/>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5.</w:t>
            </w:r>
          </w:p>
        </w:tc>
        <w:tc>
          <w:tcPr>
            <w:tcW w:w="4977" w:type="dxa"/>
            <w:shd w:val="clear" w:color="auto" w:fill="F2F2F2" w:themeFill="background1" w:themeFillShade="F2"/>
          </w:tcPr>
          <w:p w:rsidR="00CA3376" w:rsidRPr="00CA3376" w:rsidRDefault="00CA3376" w:rsidP="00C50B8C">
            <w:pPr>
              <w:rPr>
                <w:rFonts w:ascii="Calibri" w:hAnsi="Calibri"/>
                <w:sz w:val="24"/>
                <w:szCs w:val="24"/>
                <w:lang w:val="hr-HR"/>
              </w:rPr>
            </w:pPr>
            <w:r w:rsidRPr="00CA3376">
              <w:rPr>
                <w:rFonts w:ascii="Calibri" w:hAnsi="Calibri"/>
                <w:sz w:val="24"/>
                <w:szCs w:val="24"/>
                <w:lang w:val="hr-HR"/>
              </w:rPr>
              <w:t xml:space="preserve">Odbojkaški Klub Invalida Novska </w:t>
            </w:r>
          </w:p>
        </w:tc>
        <w:tc>
          <w:tcPr>
            <w:tcW w:w="3828" w:type="dxa"/>
            <w:shd w:val="clear" w:color="auto" w:fill="F2F2F2" w:themeFill="background1" w:themeFillShade="F2"/>
          </w:tcPr>
          <w:p w:rsidR="00CA3376" w:rsidRPr="00CA3376" w:rsidRDefault="00CA3376" w:rsidP="00C50B8C">
            <w:pPr>
              <w:jc w:val="right"/>
              <w:rPr>
                <w:rFonts w:ascii="Calibri" w:hAnsi="Calibri"/>
                <w:sz w:val="24"/>
                <w:szCs w:val="24"/>
                <w:lang w:val="hr-HR"/>
              </w:rPr>
            </w:pPr>
            <w:r w:rsidRPr="00CA3376">
              <w:rPr>
                <w:rFonts w:ascii="Calibri" w:hAnsi="Calibri"/>
                <w:sz w:val="24"/>
                <w:szCs w:val="24"/>
                <w:lang w:val="hr-HR"/>
              </w:rPr>
              <w:t xml:space="preserve">                         900,00</w:t>
            </w:r>
          </w:p>
        </w:tc>
      </w:tr>
      <w:tr w:rsidR="00CA3376" w:rsidRPr="00CA3376" w:rsidTr="0028495B">
        <w:trPr>
          <w:trHeight w:val="258"/>
        </w:trPr>
        <w:tc>
          <w:tcPr>
            <w:tcW w:w="688" w:type="dxa"/>
            <w:shd w:val="clear" w:color="auto" w:fill="F2F2F2" w:themeFill="background1" w:themeFillShade="F2"/>
          </w:tcPr>
          <w:p w:rsidR="00CA3376" w:rsidRPr="00CA3376" w:rsidRDefault="00CA3376" w:rsidP="00C50B8C">
            <w:pPr>
              <w:jc w:val="center"/>
              <w:rPr>
                <w:rFonts w:ascii="Calibri" w:hAnsi="Calibri"/>
                <w:sz w:val="24"/>
                <w:szCs w:val="24"/>
                <w:lang w:val="hr-HR"/>
              </w:rPr>
            </w:pPr>
            <w:r w:rsidRPr="00CA3376">
              <w:rPr>
                <w:rFonts w:ascii="Calibri" w:hAnsi="Calibri"/>
                <w:sz w:val="24"/>
                <w:szCs w:val="24"/>
                <w:lang w:val="hr-HR"/>
              </w:rPr>
              <w:t>6.</w:t>
            </w:r>
          </w:p>
        </w:tc>
        <w:tc>
          <w:tcPr>
            <w:tcW w:w="4977" w:type="dxa"/>
            <w:shd w:val="clear" w:color="auto" w:fill="F2F2F2" w:themeFill="background1" w:themeFillShade="F2"/>
          </w:tcPr>
          <w:p w:rsidR="00CA3376" w:rsidRPr="00CA3376" w:rsidRDefault="00CA3376" w:rsidP="00C50B8C">
            <w:pPr>
              <w:rPr>
                <w:rFonts w:ascii="Calibri" w:hAnsi="Calibri"/>
                <w:sz w:val="24"/>
                <w:szCs w:val="24"/>
                <w:lang w:val="hr-HR"/>
              </w:rPr>
            </w:pPr>
            <w:r w:rsidRPr="00CA3376">
              <w:rPr>
                <w:rFonts w:ascii="Calibri" w:hAnsi="Calibri"/>
                <w:sz w:val="24"/>
                <w:szCs w:val="24"/>
                <w:lang w:val="hr-HR"/>
              </w:rPr>
              <w:t>Teniski klub Novska</w:t>
            </w:r>
          </w:p>
        </w:tc>
        <w:tc>
          <w:tcPr>
            <w:tcW w:w="3828" w:type="dxa"/>
            <w:shd w:val="clear" w:color="auto" w:fill="F2F2F2" w:themeFill="background1" w:themeFillShade="F2"/>
          </w:tcPr>
          <w:p w:rsidR="00CA3376" w:rsidRPr="00CA3376" w:rsidRDefault="00CA3376" w:rsidP="00C50B8C">
            <w:pPr>
              <w:jc w:val="right"/>
              <w:rPr>
                <w:rFonts w:ascii="Calibri" w:hAnsi="Calibri"/>
                <w:sz w:val="24"/>
                <w:szCs w:val="24"/>
                <w:lang w:val="hr-HR"/>
              </w:rPr>
            </w:pPr>
            <w:r w:rsidRPr="00CA3376">
              <w:rPr>
                <w:rFonts w:ascii="Calibri" w:hAnsi="Calibri"/>
                <w:sz w:val="24"/>
                <w:szCs w:val="24"/>
                <w:lang w:val="hr-HR"/>
              </w:rPr>
              <w:t>10.000,00</w:t>
            </w:r>
          </w:p>
        </w:tc>
      </w:tr>
    </w:tbl>
    <w:p w:rsidR="00CA3376" w:rsidRPr="00CA3376" w:rsidRDefault="00CA3376" w:rsidP="00C50B8C">
      <w:pPr>
        <w:widowControl w:val="0"/>
        <w:autoSpaceDE w:val="0"/>
        <w:autoSpaceDN w:val="0"/>
        <w:adjustRightInd w:val="0"/>
        <w:jc w:val="both"/>
        <w:rPr>
          <w:rFonts w:ascii="Calibri" w:hAnsi="Calibri" w:cs="Calibri"/>
          <w:sz w:val="24"/>
          <w:szCs w:val="24"/>
          <w:lang w:val="hr-HR"/>
        </w:rPr>
      </w:pPr>
    </w:p>
    <w:p w:rsidR="00CA3376" w:rsidRPr="00CA3376" w:rsidRDefault="00CA3376" w:rsidP="00C50B8C">
      <w:pPr>
        <w:numPr>
          <w:ilvl w:val="0"/>
          <w:numId w:val="14"/>
        </w:numPr>
        <w:ind w:right="284"/>
        <w:jc w:val="both"/>
        <w:rPr>
          <w:rFonts w:ascii="Calibri" w:hAnsi="Calibri"/>
          <w:sz w:val="24"/>
          <w:szCs w:val="24"/>
          <w:lang w:val="hr-HR"/>
        </w:rPr>
      </w:pPr>
      <w:r w:rsidRPr="00CA3376">
        <w:rPr>
          <w:rFonts w:ascii="Calibri" w:hAnsi="Calibri"/>
          <w:sz w:val="24"/>
          <w:szCs w:val="24"/>
          <w:lang w:val="hr-HR"/>
        </w:rPr>
        <w:t>Nakon provedenog Javnog poziva za sufinanciranje udruga članica Zajednice sportskih udruga Grada Novske koje su uključile nove katego</w:t>
      </w:r>
      <w:r w:rsidR="00100DF2">
        <w:rPr>
          <w:rFonts w:ascii="Calibri" w:hAnsi="Calibri"/>
          <w:sz w:val="24"/>
          <w:szCs w:val="24"/>
          <w:lang w:val="hr-HR"/>
        </w:rPr>
        <w:t xml:space="preserve">rije u natjecanje i koje su po </w:t>
      </w:r>
      <w:r w:rsidRPr="00CA3376">
        <w:rPr>
          <w:rFonts w:ascii="Calibri" w:hAnsi="Calibri"/>
          <w:sz w:val="24"/>
          <w:szCs w:val="24"/>
          <w:lang w:val="hr-HR"/>
        </w:rPr>
        <w:t>plasmanu ušle u viši rang natjecanja (kvalitetan sport), 3 sportska kluba dobilo je donacije  u ukupnom iznosu od  60.000,00 k</w:t>
      </w:r>
      <w:r w:rsidR="00100DF2">
        <w:rPr>
          <w:rFonts w:ascii="Calibri" w:hAnsi="Calibri"/>
          <w:sz w:val="24"/>
          <w:szCs w:val="24"/>
          <w:lang w:val="hr-HR"/>
        </w:rPr>
        <w:t>n</w:t>
      </w:r>
      <w:r w:rsidR="00211AF1">
        <w:rPr>
          <w:rFonts w:ascii="Calibri" w:hAnsi="Calibri"/>
          <w:sz w:val="24"/>
          <w:szCs w:val="24"/>
          <w:lang w:val="hr-HR"/>
        </w:rPr>
        <w:t>:</w:t>
      </w:r>
    </w:p>
    <w:p w:rsidR="00CA3376" w:rsidRPr="00CA3376" w:rsidRDefault="00CA3376" w:rsidP="00C50B8C">
      <w:pPr>
        <w:rPr>
          <w:rFonts w:ascii="Calibri" w:hAnsi="Calibri"/>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977"/>
        <w:gridCol w:w="3828"/>
      </w:tblGrid>
      <w:tr w:rsidR="00CA3376" w:rsidRPr="00CA3376" w:rsidTr="0028495B">
        <w:trPr>
          <w:trHeight w:val="552"/>
        </w:trPr>
        <w:tc>
          <w:tcPr>
            <w:tcW w:w="688" w:type="dxa"/>
            <w:shd w:val="clear" w:color="auto" w:fill="DBE5F1" w:themeFill="accent1" w:themeFillTint="33"/>
            <w:vAlign w:val="center"/>
          </w:tcPr>
          <w:p w:rsidR="00CA3376" w:rsidRPr="00CA3376" w:rsidRDefault="0028495B" w:rsidP="0028495B">
            <w:pPr>
              <w:jc w:val="center"/>
              <w:rPr>
                <w:rFonts w:ascii="Calibri" w:hAnsi="Calibri"/>
                <w:sz w:val="24"/>
                <w:szCs w:val="24"/>
              </w:rPr>
            </w:pPr>
            <w:bookmarkStart w:id="2" w:name="_Hlk38446081"/>
            <w:proofErr w:type="spellStart"/>
            <w:r>
              <w:rPr>
                <w:rFonts w:ascii="Calibri" w:hAnsi="Calibri"/>
                <w:sz w:val="24"/>
                <w:szCs w:val="24"/>
              </w:rPr>
              <w:t>Rb</w:t>
            </w:r>
            <w:proofErr w:type="spellEnd"/>
            <w:r>
              <w:rPr>
                <w:rFonts w:ascii="Calibri" w:hAnsi="Calibri"/>
                <w:sz w:val="24"/>
                <w:szCs w:val="24"/>
              </w:rPr>
              <w:t>.</w:t>
            </w:r>
          </w:p>
        </w:tc>
        <w:tc>
          <w:tcPr>
            <w:tcW w:w="4977" w:type="dxa"/>
            <w:shd w:val="clear" w:color="auto" w:fill="DBE5F1" w:themeFill="accent1" w:themeFillTint="33"/>
            <w:vAlign w:val="center"/>
          </w:tcPr>
          <w:p w:rsidR="00CA3376" w:rsidRPr="00CA3376" w:rsidRDefault="00CA3376" w:rsidP="00C50B8C">
            <w:pPr>
              <w:jc w:val="center"/>
              <w:rPr>
                <w:rFonts w:ascii="Calibri" w:hAnsi="Calibri"/>
                <w:sz w:val="24"/>
                <w:szCs w:val="24"/>
              </w:rPr>
            </w:pPr>
            <w:proofErr w:type="spellStart"/>
            <w:r w:rsidRPr="00CA3376">
              <w:rPr>
                <w:rFonts w:ascii="Calibri" w:hAnsi="Calibri"/>
                <w:sz w:val="24"/>
                <w:szCs w:val="24"/>
              </w:rPr>
              <w:t>Naziv</w:t>
            </w:r>
            <w:proofErr w:type="spellEnd"/>
            <w:r w:rsidRPr="00CA3376">
              <w:rPr>
                <w:rFonts w:ascii="Calibri" w:hAnsi="Calibri"/>
                <w:sz w:val="24"/>
                <w:szCs w:val="24"/>
              </w:rPr>
              <w:t xml:space="preserve"> </w:t>
            </w:r>
            <w:proofErr w:type="spellStart"/>
            <w:r w:rsidRPr="00CA3376">
              <w:rPr>
                <w:rFonts w:ascii="Calibri" w:hAnsi="Calibri"/>
                <w:sz w:val="24"/>
                <w:szCs w:val="24"/>
              </w:rPr>
              <w:t>sportskog</w:t>
            </w:r>
            <w:proofErr w:type="spellEnd"/>
            <w:r w:rsidRPr="00CA3376">
              <w:rPr>
                <w:rFonts w:ascii="Calibri" w:hAnsi="Calibri"/>
                <w:sz w:val="24"/>
                <w:szCs w:val="24"/>
              </w:rPr>
              <w:t xml:space="preserve">  </w:t>
            </w:r>
            <w:proofErr w:type="spellStart"/>
            <w:r w:rsidRPr="00CA3376">
              <w:rPr>
                <w:rFonts w:ascii="Calibri" w:hAnsi="Calibri"/>
                <w:sz w:val="24"/>
                <w:szCs w:val="24"/>
              </w:rPr>
              <w:t>kluba</w:t>
            </w:r>
            <w:proofErr w:type="spellEnd"/>
          </w:p>
        </w:tc>
        <w:tc>
          <w:tcPr>
            <w:tcW w:w="3828" w:type="dxa"/>
            <w:shd w:val="clear" w:color="auto" w:fill="DBE5F1" w:themeFill="accent1" w:themeFillTint="33"/>
            <w:vAlign w:val="center"/>
          </w:tcPr>
          <w:p w:rsidR="00CA3376" w:rsidRPr="00CA3376" w:rsidRDefault="00CA3376" w:rsidP="00C50B8C">
            <w:pPr>
              <w:jc w:val="center"/>
              <w:rPr>
                <w:rFonts w:ascii="Calibri" w:hAnsi="Calibri"/>
                <w:sz w:val="24"/>
                <w:szCs w:val="24"/>
              </w:rPr>
            </w:pPr>
            <w:proofErr w:type="spellStart"/>
            <w:r w:rsidRPr="00CA3376">
              <w:rPr>
                <w:rFonts w:ascii="Calibri" w:hAnsi="Calibri"/>
                <w:sz w:val="24"/>
                <w:szCs w:val="24"/>
              </w:rPr>
              <w:t>Godišnja</w:t>
            </w:r>
            <w:proofErr w:type="spellEnd"/>
            <w:r w:rsidRPr="00CA3376">
              <w:rPr>
                <w:rFonts w:ascii="Calibri" w:hAnsi="Calibri"/>
                <w:sz w:val="24"/>
                <w:szCs w:val="24"/>
              </w:rPr>
              <w:t xml:space="preserve"> </w:t>
            </w:r>
            <w:proofErr w:type="spellStart"/>
            <w:r w:rsidRPr="00CA3376">
              <w:rPr>
                <w:rFonts w:ascii="Calibri" w:hAnsi="Calibri"/>
                <w:sz w:val="24"/>
                <w:szCs w:val="24"/>
              </w:rPr>
              <w:t>sredstva</w:t>
            </w:r>
            <w:proofErr w:type="spellEnd"/>
            <w:r w:rsidRPr="00CA3376">
              <w:rPr>
                <w:rFonts w:ascii="Calibri" w:hAnsi="Calibri"/>
                <w:sz w:val="24"/>
                <w:szCs w:val="24"/>
              </w:rPr>
              <w:t xml:space="preserve"> u 2019. u </w:t>
            </w:r>
            <w:proofErr w:type="spellStart"/>
            <w:r w:rsidRPr="00CA3376">
              <w:rPr>
                <w:rFonts w:ascii="Calibri" w:hAnsi="Calibri"/>
                <w:sz w:val="24"/>
                <w:szCs w:val="24"/>
              </w:rPr>
              <w:t>kn</w:t>
            </w:r>
            <w:proofErr w:type="spellEnd"/>
          </w:p>
        </w:tc>
      </w:tr>
      <w:bookmarkEnd w:id="2"/>
      <w:tr w:rsidR="00CA3376" w:rsidRPr="00CA3376" w:rsidTr="0028495B">
        <w:trPr>
          <w:trHeight w:val="258"/>
        </w:trPr>
        <w:tc>
          <w:tcPr>
            <w:tcW w:w="688" w:type="dxa"/>
            <w:shd w:val="clear" w:color="auto" w:fill="F2F2F2" w:themeFill="background1" w:themeFillShade="F2"/>
            <w:vAlign w:val="center"/>
          </w:tcPr>
          <w:p w:rsidR="00CA3376" w:rsidRPr="00CA3376" w:rsidRDefault="00CA3376" w:rsidP="00C50B8C">
            <w:pPr>
              <w:jc w:val="center"/>
              <w:rPr>
                <w:rFonts w:ascii="Calibri" w:hAnsi="Calibri"/>
                <w:sz w:val="24"/>
                <w:szCs w:val="24"/>
              </w:rPr>
            </w:pPr>
            <w:r w:rsidRPr="00CA3376">
              <w:rPr>
                <w:rFonts w:ascii="Calibri" w:hAnsi="Calibri"/>
                <w:sz w:val="24"/>
                <w:szCs w:val="24"/>
              </w:rPr>
              <w:t>1.</w:t>
            </w:r>
          </w:p>
        </w:tc>
        <w:tc>
          <w:tcPr>
            <w:tcW w:w="4977" w:type="dxa"/>
            <w:shd w:val="clear" w:color="auto" w:fill="F2F2F2" w:themeFill="background1" w:themeFillShade="F2"/>
            <w:vAlign w:val="center"/>
          </w:tcPr>
          <w:p w:rsidR="00CA3376" w:rsidRPr="00CA3376" w:rsidRDefault="00CA3376" w:rsidP="00C50B8C">
            <w:pPr>
              <w:rPr>
                <w:rFonts w:ascii="Calibri" w:hAnsi="Calibri"/>
                <w:sz w:val="24"/>
                <w:szCs w:val="24"/>
              </w:rPr>
            </w:pPr>
            <w:proofErr w:type="spellStart"/>
            <w:r w:rsidRPr="00CA3376">
              <w:rPr>
                <w:rFonts w:ascii="Calibri" w:hAnsi="Calibri"/>
                <w:sz w:val="24"/>
                <w:szCs w:val="24"/>
              </w:rPr>
              <w:t>Sportski</w:t>
            </w:r>
            <w:proofErr w:type="spellEnd"/>
            <w:r w:rsidRPr="00CA3376">
              <w:rPr>
                <w:rFonts w:ascii="Calibri" w:hAnsi="Calibri"/>
                <w:sz w:val="24"/>
                <w:szCs w:val="24"/>
              </w:rPr>
              <w:t xml:space="preserve"> </w:t>
            </w:r>
            <w:proofErr w:type="spellStart"/>
            <w:r w:rsidRPr="00CA3376">
              <w:rPr>
                <w:rFonts w:ascii="Calibri" w:hAnsi="Calibri"/>
                <w:sz w:val="24"/>
                <w:szCs w:val="24"/>
              </w:rPr>
              <w:t>nogometni</w:t>
            </w:r>
            <w:proofErr w:type="spellEnd"/>
            <w:r w:rsidRPr="00CA3376">
              <w:rPr>
                <w:rFonts w:ascii="Calibri" w:hAnsi="Calibri"/>
                <w:sz w:val="24"/>
                <w:szCs w:val="24"/>
              </w:rPr>
              <w:t xml:space="preserve"> </w:t>
            </w:r>
            <w:proofErr w:type="spellStart"/>
            <w:r w:rsidRPr="00CA3376">
              <w:rPr>
                <w:rFonts w:ascii="Calibri" w:hAnsi="Calibri"/>
                <w:sz w:val="24"/>
                <w:szCs w:val="24"/>
              </w:rPr>
              <w:t>Klub</w:t>
            </w:r>
            <w:proofErr w:type="spellEnd"/>
            <w:r w:rsidRPr="00CA3376">
              <w:rPr>
                <w:rFonts w:ascii="Calibri" w:hAnsi="Calibri"/>
                <w:sz w:val="24"/>
                <w:szCs w:val="24"/>
              </w:rPr>
              <w:t xml:space="preserve"> Libertas</w:t>
            </w:r>
          </w:p>
        </w:tc>
        <w:tc>
          <w:tcPr>
            <w:tcW w:w="3828" w:type="dxa"/>
            <w:shd w:val="clear" w:color="auto" w:fill="F2F2F2" w:themeFill="background1" w:themeFillShade="F2"/>
            <w:vAlign w:val="center"/>
          </w:tcPr>
          <w:p w:rsidR="00CA3376" w:rsidRPr="00CA3376" w:rsidRDefault="00CA3376" w:rsidP="00C50B8C">
            <w:pPr>
              <w:jc w:val="right"/>
              <w:rPr>
                <w:rFonts w:ascii="Calibri" w:hAnsi="Calibri"/>
                <w:sz w:val="24"/>
                <w:szCs w:val="24"/>
              </w:rPr>
            </w:pPr>
            <w:r w:rsidRPr="00CA3376">
              <w:rPr>
                <w:rFonts w:ascii="Calibri" w:hAnsi="Calibri" w:cs="Arial"/>
                <w:sz w:val="24"/>
                <w:szCs w:val="24"/>
              </w:rPr>
              <w:t xml:space="preserve">16.197,61 </w:t>
            </w:r>
            <w:proofErr w:type="spellStart"/>
            <w:r w:rsidRPr="00CA3376">
              <w:rPr>
                <w:rFonts w:ascii="Calibri" w:hAnsi="Calibri" w:cs="Arial"/>
                <w:sz w:val="24"/>
                <w:szCs w:val="24"/>
              </w:rPr>
              <w:t>kn</w:t>
            </w:r>
            <w:proofErr w:type="spellEnd"/>
          </w:p>
        </w:tc>
      </w:tr>
      <w:tr w:rsidR="00CA3376" w:rsidRPr="00CA3376" w:rsidTr="0028495B">
        <w:trPr>
          <w:trHeight w:val="258"/>
        </w:trPr>
        <w:tc>
          <w:tcPr>
            <w:tcW w:w="688" w:type="dxa"/>
            <w:shd w:val="clear" w:color="auto" w:fill="F2F2F2" w:themeFill="background1" w:themeFillShade="F2"/>
            <w:vAlign w:val="center"/>
          </w:tcPr>
          <w:p w:rsidR="00CA3376" w:rsidRPr="00CA3376" w:rsidRDefault="00CA3376" w:rsidP="00C50B8C">
            <w:pPr>
              <w:jc w:val="center"/>
              <w:rPr>
                <w:rFonts w:ascii="Calibri" w:hAnsi="Calibri"/>
                <w:sz w:val="24"/>
                <w:szCs w:val="24"/>
              </w:rPr>
            </w:pPr>
            <w:r w:rsidRPr="00CA3376">
              <w:rPr>
                <w:rFonts w:ascii="Calibri" w:hAnsi="Calibri"/>
                <w:sz w:val="24"/>
                <w:szCs w:val="24"/>
              </w:rPr>
              <w:t>2.</w:t>
            </w:r>
          </w:p>
        </w:tc>
        <w:tc>
          <w:tcPr>
            <w:tcW w:w="4977" w:type="dxa"/>
            <w:shd w:val="clear" w:color="auto" w:fill="F2F2F2" w:themeFill="background1" w:themeFillShade="F2"/>
            <w:vAlign w:val="center"/>
          </w:tcPr>
          <w:p w:rsidR="00CA3376" w:rsidRPr="00CA3376" w:rsidRDefault="00CA3376" w:rsidP="00C50B8C">
            <w:pPr>
              <w:rPr>
                <w:rFonts w:ascii="Calibri" w:hAnsi="Calibri"/>
                <w:sz w:val="24"/>
                <w:szCs w:val="24"/>
              </w:rPr>
            </w:pPr>
            <w:proofErr w:type="spellStart"/>
            <w:r w:rsidRPr="00CA3376">
              <w:rPr>
                <w:rFonts w:ascii="Calibri" w:hAnsi="Calibri"/>
                <w:sz w:val="24"/>
                <w:szCs w:val="24"/>
              </w:rPr>
              <w:t>Rukometni</w:t>
            </w:r>
            <w:proofErr w:type="spellEnd"/>
            <w:r w:rsidRPr="00CA3376">
              <w:rPr>
                <w:rFonts w:ascii="Calibri" w:hAnsi="Calibri"/>
                <w:sz w:val="24"/>
                <w:szCs w:val="24"/>
              </w:rPr>
              <w:t xml:space="preserve"> </w:t>
            </w:r>
            <w:proofErr w:type="spellStart"/>
            <w:r w:rsidRPr="00CA3376">
              <w:rPr>
                <w:rFonts w:ascii="Calibri" w:hAnsi="Calibri"/>
                <w:sz w:val="24"/>
                <w:szCs w:val="24"/>
              </w:rPr>
              <w:t>klub</w:t>
            </w:r>
            <w:proofErr w:type="spellEnd"/>
            <w:r w:rsidRPr="00CA3376">
              <w:rPr>
                <w:rFonts w:ascii="Calibri" w:hAnsi="Calibri"/>
                <w:sz w:val="24"/>
                <w:szCs w:val="24"/>
              </w:rPr>
              <w:t xml:space="preserve"> </w:t>
            </w:r>
            <w:proofErr w:type="spellStart"/>
            <w:r w:rsidRPr="00CA3376">
              <w:rPr>
                <w:rFonts w:ascii="Calibri" w:hAnsi="Calibri"/>
                <w:sz w:val="24"/>
                <w:szCs w:val="24"/>
              </w:rPr>
              <w:t>Novska</w:t>
            </w:r>
            <w:proofErr w:type="spellEnd"/>
          </w:p>
        </w:tc>
        <w:tc>
          <w:tcPr>
            <w:tcW w:w="3828" w:type="dxa"/>
            <w:shd w:val="clear" w:color="auto" w:fill="F2F2F2" w:themeFill="background1" w:themeFillShade="F2"/>
            <w:vAlign w:val="center"/>
          </w:tcPr>
          <w:p w:rsidR="00CA3376" w:rsidRPr="00CA3376" w:rsidRDefault="00CA3376" w:rsidP="00C50B8C">
            <w:pPr>
              <w:jc w:val="right"/>
              <w:rPr>
                <w:rFonts w:ascii="Calibri" w:hAnsi="Calibri"/>
                <w:sz w:val="24"/>
                <w:szCs w:val="24"/>
              </w:rPr>
            </w:pPr>
            <w:r w:rsidRPr="00CA3376">
              <w:rPr>
                <w:rFonts w:ascii="Calibri" w:hAnsi="Calibri" w:cs="Arial"/>
                <w:sz w:val="24"/>
                <w:szCs w:val="24"/>
              </w:rPr>
              <w:t xml:space="preserve">8.721,79 </w:t>
            </w:r>
            <w:proofErr w:type="spellStart"/>
            <w:r w:rsidRPr="00CA3376">
              <w:rPr>
                <w:rFonts w:ascii="Calibri" w:hAnsi="Calibri" w:cs="Arial"/>
                <w:sz w:val="24"/>
                <w:szCs w:val="24"/>
              </w:rPr>
              <w:t>kn</w:t>
            </w:r>
            <w:proofErr w:type="spellEnd"/>
          </w:p>
        </w:tc>
      </w:tr>
      <w:tr w:rsidR="00CA3376" w:rsidRPr="00CA3376" w:rsidTr="0028495B">
        <w:trPr>
          <w:trHeight w:val="296"/>
        </w:trPr>
        <w:tc>
          <w:tcPr>
            <w:tcW w:w="688" w:type="dxa"/>
            <w:shd w:val="clear" w:color="auto" w:fill="F2F2F2" w:themeFill="background1" w:themeFillShade="F2"/>
            <w:vAlign w:val="center"/>
          </w:tcPr>
          <w:p w:rsidR="00CA3376" w:rsidRPr="00CA3376" w:rsidRDefault="00CA3376" w:rsidP="00C50B8C">
            <w:pPr>
              <w:jc w:val="center"/>
              <w:rPr>
                <w:rFonts w:ascii="Calibri" w:hAnsi="Calibri"/>
                <w:sz w:val="24"/>
                <w:szCs w:val="24"/>
              </w:rPr>
            </w:pPr>
            <w:r w:rsidRPr="00CA3376">
              <w:rPr>
                <w:rFonts w:ascii="Calibri" w:hAnsi="Calibri"/>
                <w:sz w:val="24"/>
                <w:szCs w:val="24"/>
              </w:rPr>
              <w:t>3.</w:t>
            </w:r>
          </w:p>
        </w:tc>
        <w:tc>
          <w:tcPr>
            <w:tcW w:w="4977" w:type="dxa"/>
            <w:shd w:val="clear" w:color="auto" w:fill="F2F2F2" w:themeFill="background1" w:themeFillShade="F2"/>
            <w:vAlign w:val="center"/>
          </w:tcPr>
          <w:p w:rsidR="00CA3376" w:rsidRPr="00CA3376" w:rsidRDefault="00CA3376" w:rsidP="00C50B8C">
            <w:pPr>
              <w:rPr>
                <w:rFonts w:ascii="Calibri" w:hAnsi="Calibri"/>
                <w:sz w:val="24"/>
                <w:szCs w:val="24"/>
              </w:rPr>
            </w:pPr>
            <w:r w:rsidRPr="00CA3376">
              <w:rPr>
                <w:rFonts w:ascii="Calibri" w:hAnsi="Calibri"/>
                <w:sz w:val="24"/>
                <w:szCs w:val="24"/>
              </w:rPr>
              <w:t>HNK „</w:t>
            </w:r>
            <w:proofErr w:type="spellStart"/>
            <w:r w:rsidRPr="00CA3376">
              <w:rPr>
                <w:rFonts w:ascii="Calibri" w:hAnsi="Calibri"/>
                <w:sz w:val="24"/>
                <w:szCs w:val="24"/>
              </w:rPr>
              <w:t>Sloga“Jazavica</w:t>
            </w:r>
            <w:proofErr w:type="spellEnd"/>
          </w:p>
        </w:tc>
        <w:tc>
          <w:tcPr>
            <w:tcW w:w="3828" w:type="dxa"/>
            <w:shd w:val="clear" w:color="auto" w:fill="F2F2F2" w:themeFill="background1" w:themeFillShade="F2"/>
            <w:vAlign w:val="center"/>
          </w:tcPr>
          <w:p w:rsidR="00CA3376" w:rsidRPr="00CA3376" w:rsidRDefault="00CA3376" w:rsidP="00C50B8C">
            <w:pPr>
              <w:jc w:val="right"/>
              <w:rPr>
                <w:rFonts w:ascii="Calibri" w:hAnsi="Calibri"/>
                <w:sz w:val="24"/>
                <w:szCs w:val="24"/>
              </w:rPr>
            </w:pPr>
            <w:r w:rsidRPr="00CA3376">
              <w:rPr>
                <w:rFonts w:ascii="Calibri" w:hAnsi="Calibri" w:cs="Arial"/>
                <w:sz w:val="24"/>
                <w:szCs w:val="24"/>
              </w:rPr>
              <w:t xml:space="preserve">35.079,71 </w:t>
            </w:r>
            <w:proofErr w:type="spellStart"/>
            <w:r w:rsidRPr="00CA3376">
              <w:rPr>
                <w:rFonts w:ascii="Calibri" w:hAnsi="Calibri" w:cs="Arial"/>
                <w:sz w:val="24"/>
                <w:szCs w:val="24"/>
              </w:rPr>
              <w:t>kn</w:t>
            </w:r>
            <w:proofErr w:type="spellEnd"/>
          </w:p>
        </w:tc>
      </w:tr>
    </w:tbl>
    <w:p w:rsidR="00CA3376" w:rsidRPr="00CA3376" w:rsidRDefault="00CA3376" w:rsidP="00C50B8C">
      <w:pPr>
        <w:rPr>
          <w:rFonts w:ascii="Calibri" w:hAnsi="Calibri"/>
          <w:sz w:val="24"/>
          <w:szCs w:val="24"/>
        </w:rPr>
      </w:pPr>
    </w:p>
    <w:p w:rsidR="00CA3376" w:rsidRPr="00CA3376" w:rsidRDefault="00CA3376" w:rsidP="00C50B8C">
      <w:pPr>
        <w:numPr>
          <w:ilvl w:val="0"/>
          <w:numId w:val="14"/>
        </w:numPr>
        <w:ind w:right="284"/>
        <w:jc w:val="both"/>
        <w:rPr>
          <w:rFonts w:ascii="Calibri" w:hAnsi="Calibri"/>
          <w:bCs/>
          <w:sz w:val="24"/>
          <w:szCs w:val="24"/>
          <w:lang w:val="hr-HR"/>
        </w:rPr>
      </w:pPr>
      <w:r w:rsidRPr="00CA3376">
        <w:rPr>
          <w:rFonts w:ascii="Calibri" w:hAnsi="Calibri"/>
          <w:bCs/>
          <w:sz w:val="24"/>
          <w:szCs w:val="24"/>
          <w:lang w:val="hr-HR"/>
        </w:rPr>
        <w:t>Nakon provedenog Javnog poziva za organizaciju tradicionalnog 18. zimskog turnira u malom nogometu  „Novska 2019</w:t>
      </w:r>
      <w:r w:rsidR="00211AF1">
        <w:rPr>
          <w:rFonts w:ascii="Calibri" w:hAnsi="Calibri"/>
          <w:bCs/>
          <w:sz w:val="24"/>
          <w:szCs w:val="24"/>
          <w:lang w:val="hr-HR"/>
        </w:rPr>
        <w:t>.</w:t>
      </w:r>
      <w:r w:rsidRPr="00CA3376">
        <w:rPr>
          <w:rFonts w:ascii="Calibri" w:hAnsi="Calibri"/>
          <w:bCs/>
          <w:sz w:val="24"/>
          <w:szCs w:val="24"/>
          <w:lang w:val="hr-HR"/>
        </w:rPr>
        <w:t>/2020</w:t>
      </w:r>
      <w:r w:rsidR="00211AF1">
        <w:rPr>
          <w:rFonts w:ascii="Calibri" w:hAnsi="Calibri"/>
          <w:bCs/>
          <w:sz w:val="24"/>
          <w:szCs w:val="24"/>
          <w:lang w:val="hr-HR"/>
        </w:rPr>
        <w:t>.“ )</w:t>
      </w:r>
      <w:r w:rsidRPr="00CA3376">
        <w:rPr>
          <w:rFonts w:ascii="Calibri" w:hAnsi="Calibri"/>
          <w:bCs/>
          <w:sz w:val="24"/>
          <w:szCs w:val="24"/>
          <w:lang w:val="hr-HR"/>
        </w:rPr>
        <w:t xml:space="preserve"> </w:t>
      </w:r>
      <w:r w:rsidR="00211AF1">
        <w:rPr>
          <w:rFonts w:ascii="Calibri" w:hAnsi="Calibri"/>
          <w:bCs/>
          <w:sz w:val="24"/>
          <w:szCs w:val="24"/>
          <w:lang w:val="hr-HR"/>
        </w:rPr>
        <w:t xml:space="preserve">jedan </w:t>
      </w:r>
      <w:r w:rsidRPr="00CA3376">
        <w:rPr>
          <w:rFonts w:ascii="Calibri" w:hAnsi="Calibri"/>
          <w:bCs/>
          <w:sz w:val="24"/>
          <w:szCs w:val="24"/>
          <w:lang w:val="hr-HR"/>
        </w:rPr>
        <w:t>s</w:t>
      </w:r>
      <w:r w:rsidR="00211AF1">
        <w:rPr>
          <w:rFonts w:ascii="Calibri" w:hAnsi="Calibri"/>
          <w:bCs/>
          <w:sz w:val="24"/>
          <w:szCs w:val="24"/>
          <w:lang w:val="hr-HR"/>
        </w:rPr>
        <w:t xml:space="preserve">portski klub dobio je donacije </w:t>
      </w:r>
      <w:r w:rsidRPr="00CA3376">
        <w:rPr>
          <w:rFonts w:ascii="Calibri" w:hAnsi="Calibri"/>
          <w:bCs/>
          <w:sz w:val="24"/>
          <w:szCs w:val="24"/>
          <w:lang w:val="hr-HR"/>
        </w:rPr>
        <w:t>u</w:t>
      </w:r>
      <w:r w:rsidR="00211AF1">
        <w:rPr>
          <w:rFonts w:ascii="Calibri" w:hAnsi="Calibri"/>
          <w:bCs/>
          <w:sz w:val="24"/>
          <w:szCs w:val="24"/>
          <w:lang w:val="hr-HR"/>
        </w:rPr>
        <w:t xml:space="preserve"> ukupnom iznosu od 30.000,00 kn:</w:t>
      </w:r>
    </w:p>
    <w:p w:rsidR="00CA3376" w:rsidRPr="00CA3376" w:rsidRDefault="00CA3376" w:rsidP="00C50B8C">
      <w:pPr>
        <w:rPr>
          <w:rFonts w:ascii="Calibri" w:hAnsi="Calibri"/>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3828"/>
      </w:tblGrid>
      <w:tr w:rsidR="00CA3376" w:rsidRPr="00CA3376" w:rsidTr="0028495B">
        <w:trPr>
          <w:trHeight w:val="552"/>
        </w:trPr>
        <w:tc>
          <w:tcPr>
            <w:tcW w:w="704" w:type="dxa"/>
            <w:shd w:val="clear" w:color="auto" w:fill="DBE5F1" w:themeFill="accent1" w:themeFillTint="33"/>
          </w:tcPr>
          <w:p w:rsidR="00CA3376" w:rsidRPr="00CA3376" w:rsidRDefault="00CA3376" w:rsidP="0028495B">
            <w:pPr>
              <w:jc w:val="center"/>
              <w:rPr>
                <w:rFonts w:ascii="Calibri" w:hAnsi="Calibri"/>
                <w:sz w:val="24"/>
                <w:szCs w:val="24"/>
              </w:rPr>
            </w:pPr>
            <w:proofErr w:type="spellStart"/>
            <w:r w:rsidRPr="00CA3376">
              <w:rPr>
                <w:rFonts w:ascii="Calibri" w:hAnsi="Calibri"/>
                <w:sz w:val="24"/>
                <w:szCs w:val="24"/>
              </w:rPr>
              <w:t>R</w:t>
            </w:r>
            <w:r w:rsidR="0028495B">
              <w:rPr>
                <w:rFonts w:ascii="Calibri" w:hAnsi="Calibri"/>
                <w:sz w:val="24"/>
                <w:szCs w:val="24"/>
              </w:rPr>
              <w:t>b</w:t>
            </w:r>
            <w:proofErr w:type="spellEnd"/>
            <w:r w:rsidR="0028495B">
              <w:rPr>
                <w:rFonts w:ascii="Calibri" w:hAnsi="Calibri"/>
                <w:sz w:val="24"/>
                <w:szCs w:val="24"/>
              </w:rPr>
              <w:t>.</w:t>
            </w:r>
          </w:p>
        </w:tc>
        <w:tc>
          <w:tcPr>
            <w:tcW w:w="4961" w:type="dxa"/>
            <w:shd w:val="clear" w:color="auto" w:fill="DBE5F1" w:themeFill="accent1" w:themeFillTint="33"/>
            <w:vAlign w:val="center"/>
          </w:tcPr>
          <w:p w:rsidR="00CA3376" w:rsidRPr="00CA3376" w:rsidRDefault="00CA3376" w:rsidP="00C50B8C">
            <w:pPr>
              <w:jc w:val="center"/>
              <w:rPr>
                <w:rFonts w:ascii="Calibri" w:hAnsi="Calibri"/>
                <w:sz w:val="24"/>
                <w:szCs w:val="24"/>
              </w:rPr>
            </w:pPr>
            <w:proofErr w:type="spellStart"/>
            <w:r w:rsidRPr="00CA3376">
              <w:rPr>
                <w:rFonts w:ascii="Calibri" w:hAnsi="Calibri"/>
                <w:sz w:val="24"/>
                <w:szCs w:val="24"/>
              </w:rPr>
              <w:t>Naziv</w:t>
            </w:r>
            <w:proofErr w:type="spellEnd"/>
            <w:r w:rsidRPr="00CA3376">
              <w:rPr>
                <w:rFonts w:ascii="Calibri" w:hAnsi="Calibri"/>
                <w:sz w:val="24"/>
                <w:szCs w:val="24"/>
              </w:rPr>
              <w:t xml:space="preserve"> </w:t>
            </w:r>
            <w:proofErr w:type="spellStart"/>
            <w:r w:rsidRPr="00CA3376">
              <w:rPr>
                <w:rFonts w:ascii="Calibri" w:hAnsi="Calibri"/>
                <w:sz w:val="24"/>
                <w:szCs w:val="24"/>
              </w:rPr>
              <w:t>sportskog</w:t>
            </w:r>
            <w:proofErr w:type="spellEnd"/>
            <w:r w:rsidRPr="00CA3376">
              <w:rPr>
                <w:rFonts w:ascii="Calibri" w:hAnsi="Calibri"/>
                <w:sz w:val="24"/>
                <w:szCs w:val="24"/>
              </w:rPr>
              <w:t xml:space="preserve">  </w:t>
            </w:r>
            <w:proofErr w:type="spellStart"/>
            <w:r w:rsidRPr="00CA3376">
              <w:rPr>
                <w:rFonts w:ascii="Calibri" w:hAnsi="Calibri"/>
                <w:sz w:val="24"/>
                <w:szCs w:val="24"/>
              </w:rPr>
              <w:t>kluba</w:t>
            </w:r>
            <w:proofErr w:type="spellEnd"/>
          </w:p>
        </w:tc>
        <w:tc>
          <w:tcPr>
            <w:tcW w:w="3828" w:type="dxa"/>
            <w:shd w:val="clear" w:color="auto" w:fill="DBE5F1" w:themeFill="accent1" w:themeFillTint="33"/>
            <w:vAlign w:val="center"/>
          </w:tcPr>
          <w:p w:rsidR="00CA3376" w:rsidRPr="00CA3376" w:rsidRDefault="00CA3376" w:rsidP="00C50B8C">
            <w:pPr>
              <w:jc w:val="center"/>
              <w:rPr>
                <w:rFonts w:ascii="Calibri" w:hAnsi="Calibri"/>
                <w:sz w:val="24"/>
                <w:szCs w:val="24"/>
              </w:rPr>
            </w:pPr>
            <w:proofErr w:type="spellStart"/>
            <w:r w:rsidRPr="00CA3376">
              <w:rPr>
                <w:rFonts w:ascii="Calibri" w:hAnsi="Calibri"/>
                <w:sz w:val="24"/>
                <w:szCs w:val="24"/>
              </w:rPr>
              <w:t>Godišnja</w:t>
            </w:r>
            <w:proofErr w:type="spellEnd"/>
            <w:r w:rsidRPr="00CA3376">
              <w:rPr>
                <w:rFonts w:ascii="Calibri" w:hAnsi="Calibri"/>
                <w:sz w:val="24"/>
                <w:szCs w:val="24"/>
              </w:rPr>
              <w:t xml:space="preserve"> </w:t>
            </w:r>
            <w:proofErr w:type="spellStart"/>
            <w:r w:rsidRPr="00CA3376">
              <w:rPr>
                <w:rFonts w:ascii="Calibri" w:hAnsi="Calibri"/>
                <w:sz w:val="24"/>
                <w:szCs w:val="24"/>
              </w:rPr>
              <w:t>sredstva</w:t>
            </w:r>
            <w:proofErr w:type="spellEnd"/>
            <w:r w:rsidRPr="00CA3376">
              <w:rPr>
                <w:rFonts w:ascii="Calibri" w:hAnsi="Calibri"/>
                <w:sz w:val="24"/>
                <w:szCs w:val="24"/>
              </w:rPr>
              <w:t xml:space="preserve"> u 2019. u </w:t>
            </w:r>
            <w:proofErr w:type="spellStart"/>
            <w:r w:rsidRPr="00CA3376">
              <w:rPr>
                <w:rFonts w:ascii="Calibri" w:hAnsi="Calibri"/>
                <w:sz w:val="24"/>
                <w:szCs w:val="24"/>
              </w:rPr>
              <w:t>kn</w:t>
            </w:r>
            <w:proofErr w:type="spellEnd"/>
          </w:p>
        </w:tc>
      </w:tr>
      <w:tr w:rsidR="00CA3376" w:rsidRPr="00CA3376" w:rsidTr="0028495B">
        <w:trPr>
          <w:trHeight w:val="258"/>
        </w:trPr>
        <w:tc>
          <w:tcPr>
            <w:tcW w:w="704" w:type="dxa"/>
            <w:shd w:val="clear" w:color="auto" w:fill="F2F2F2" w:themeFill="background1" w:themeFillShade="F2"/>
          </w:tcPr>
          <w:p w:rsidR="00CA3376" w:rsidRPr="00CA3376" w:rsidRDefault="00CA3376" w:rsidP="00C50B8C">
            <w:pPr>
              <w:jc w:val="center"/>
              <w:rPr>
                <w:rFonts w:ascii="Calibri" w:hAnsi="Calibri"/>
                <w:sz w:val="24"/>
                <w:szCs w:val="24"/>
              </w:rPr>
            </w:pPr>
            <w:r w:rsidRPr="00CA3376">
              <w:rPr>
                <w:rFonts w:ascii="Calibri" w:hAnsi="Calibri"/>
                <w:sz w:val="24"/>
                <w:szCs w:val="24"/>
              </w:rPr>
              <w:t>1.</w:t>
            </w:r>
          </w:p>
        </w:tc>
        <w:tc>
          <w:tcPr>
            <w:tcW w:w="4961" w:type="dxa"/>
            <w:shd w:val="clear" w:color="auto" w:fill="F2F2F2" w:themeFill="background1" w:themeFillShade="F2"/>
            <w:vAlign w:val="center"/>
          </w:tcPr>
          <w:p w:rsidR="00CA3376" w:rsidRPr="00CA3376" w:rsidRDefault="0028495B" w:rsidP="00C50B8C">
            <w:pPr>
              <w:jc w:val="center"/>
              <w:rPr>
                <w:rFonts w:ascii="Calibri" w:hAnsi="Calibri"/>
                <w:sz w:val="24"/>
                <w:szCs w:val="24"/>
              </w:rPr>
            </w:pPr>
            <w:r>
              <w:rPr>
                <w:rFonts w:ascii="Calibri" w:hAnsi="Calibri"/>
                <w:sz w:val="24"/>
                <w:szCs w:val="24"/>
              </w:rPr>
              <w:t xml:space="preserve"> </w:t>
            </w:r>
            <w:proofErr w:type="spellStart"/>
            <w:r>
              <w:rPr>
                <w:rFonts w:ascii="Calibri" w:hAnsi="Calibri"/>
                <w:sz w:val="24"/>
                <w:szCs w:val="24"/>
              </w:rPr>
              <w:t>Sportski</w:t>
            </w:r>
            <w:proofErr w:type="spellEnd"/>
            <w:r>
              <w:rPr>
                <w:rFonts w:ascii="Calibri" w:hAnsi="Calibri"/>
                <w:sz w:val="24"/>
                <w:szCs w:val="24"/>
              </w:rPr>
              <w:t xml:space="preserve"> </w:t>
            </w:r>
            <w:proofErr w:type="spellStart"/>
            <w:r>
              <w:rPr>
                <w:rFonts w:ascii="Calibri" w:hAnsi="Calibri"/>
                <w:sz w:val="24"/>
                <w:szCs w:val="24"/>
              </w:rPr>
              <w:t>nogometni</w:t>
            </w:r>
            <w:proofErr w:type="spellEnd"/>
            <w:r>
              <w:rPr>
                <w:rFonts w:ascii="Calibri" w:hAnsi="Calibri"/>
                <w:sz w:val="24"/>
                <w:szCs w:val="24"/>
              </w:rPr>
              <w:t xml:space="preserve"> </w:t>
            </w:r>
            <w:proofErr w:type="spellStart"/>
            <w:r>
              <w:rPr>
                <w:rFonts w:ascii="Calibri" w:hAnsi="Calibri"/>
                <w:sz w:val="24"/>
                <w:szCs w:val="24"/>
              </w:rPr>
              <w:t>k</w:t>
            </w:r>
            <w:r w:rsidR="00CA3376" w:rsidRPr="00CA3376">
              <w:rPr>
                <w:rFonts w:ascii="Calibri" w:hAnsi="Calibri"/>
                <w:sz w:val="24"/>
                <w:szCs w:val="24"/>
              </w:rPr>
              <w:t>lub</w:t>
            </w:r>
            <w:proofErr w:type="spellEnd"/>
            <w:r w:rsidR="00CA3376" w:rsidRPr="00CA3376">
              <w:rPr>
                <w:rFonts w:ascii="Calibri" w:hAnsi="Calibri"/>
                <w:sz w:val="24"/>
                <w:szCs w:val="24"/>
              </w:rPr>
              <w:t xml:space="preserve"> Libertas</w:t>
            </w:r>
          </w:p>
        </w:tc>
        <w:tc>
          <w:tcPr>
            <w:tcW w:w="3828" w:type="dxa"/>
            <w:shd w:val="clear" w:color="auto" w:fill="F2F2F2" w:themeFill="background1" w:themeFillShade="F2"/>
            <w:vAlign w:val="center"/>
          </w:tcPr>
          <w:p w:rsidR="00CA3376" w:rsidRPr="00CA3376" w:rsidRDefault="00CA3376" w:rsidP="00C50B8C">
            <w:pPr>
              <w:jc w:val="right"/>
              <w:rPr>
                <w:rFonts w:ascii="Calibri" w:hAnsi="Calibri"/>
                <w:sz w:val="24"/>
                <w:szCs w:val="24"/>
              </w:rPr>
            </w:pPr>
            <w:r w:rsidRPr="00CA3376">
              <w:rPr>
                <w:rFonts w:ascii="Calibri" w:hAnsi="Calibri"/>
                <w:sz w:val="24"/>
                <w:szCs w:val="24"/>
              </w:rPr>
              <w:t>30.000,00</w:t>
            </w:r>
          </w:p>
        </w:tc>
      </w:tr>
    </w:tbl>
    <w:p w:rsidR="00CA3376" w:rsidRPr="00CA3376" w:rsidRDefault="00CA3376" w:rsidP="00C50B8C">
      <w:pPr>
        <w:widowControl w:val="0"/>
        <w:autoSpaceDE w:val="0"/>
        <w:autoSpaceDN w:val="0"/>
        <w:adjustRightInd w:val="0"/>
        <w:jc w:val="both"/>
        <w:rPr>
          <w:rFonts w:ascii="Calibri" w:hAnsi="Calibri" w:cs="Calibri"/>
          <w:sz w:val="24"/>
          <w:szCs w:val="24"/>
          <w:lang w:val="hr-HR"/>
        </w:rPr>
      </w:pPr>
    </w:p>
    <w:p w:rsidR="00CA3376" w:rsidRPr="00CA3376" w:rsidRDefault="00CA3376" w:rsidP="00C50B8C">
      <w:pPr>
        <w:widowControl w:val="0"/>
        <w:autoSpaceDE w:val="0"/>
        <w:autoSpaceDN w:val="0"/>
        <w:adjustRightInd w:val="0"/>
        <w:jc w:val="both"/>
        <w:rPr>
          <w:rFonts w:ascii="Calibri" w:hAnsi="Calibri" w:cs="Calibri"/>
          <w:b/>
          <w:sz w:val="24"/>
          <w:szCs w:val="24"/>
          <w:lang w:val="hr-HR"/>
        </w:rPr>
      </w:pPr>
      <w:r w:rsidRPr="00CA3376">
        <w:rPr>
          <w:rFonts w:ascii="Calibri" w:hAnsi="Calibri" w:cs="Calibri"/>
          <w:b/>
          <w:sz w:val="24"/>
          <w:szCs w:val="24"/>
          <w:lang w:val="hr-HR"/>
        </w:rPr>
        <w:t xml:space="preserve">1.9.2. Aktivnost 1018 A100001 Materijalni troškovi Zajednice sportskih udruga Grada Novske </w:t>
      </w:r>
    </w:p>
    <w:p w:rsidR="00CA3376" w:rsidRPr="00CA3376" w:rsidRDefault="00CA3376" w:rsidP="00C50B8C">
      <w:pPr>
        <w:widowControl w:val="0"/>
        <w:autoSpaceDE w:val="0"/>
        <w:autoSpaceDN w:val="0"/>
        <w:adjustRightInd w:val="0"/>
        <w:jc w:val="both"/>
        <w:rPr>
          <w:rFonts w:ascii="Calibri" w:hAnsi="Calibri" w:cs="Calibri"/>
          <w:b/>
          <w:sz w:val="24"/>
          <w:szCs w:val="24"/>
          <w:lang w:val="hr-HR"/>
        </w:rPr>
      </w:pPr>
    </w:p>
    <w:p w:rsidR="00017555"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 aktivnost izvršena je u iznosu od 78.744,33 kn</w:t>
      </w:r>
      <w:r w:rsidR="0028495B">
        <w:rPr>
          <w:rFonts w:ascii="Calibri" w:eastAsia="Calibri" w:hAnsi="Calibri" w:cs="Calibri"/>
          <w:sz w:val="24"/>
          <w:szCs w:val="24"/>
          <w:lang w:val="hr-HR" w:eastAsia="en-US"/>
        </w:rPr>
        <w:t xml:space="preserve"> ili 90,21 % od plana, i to za </w:t>
      </w:r>
      <w:r w:rsidRPr="00CA3376">
        <w:rPr>
          <w:rFonts w:ascii="Calibri" w:eastAsia="Calibri" w:hAnsi="Calibri" w:cs="Calibri"/>
          <w:sz w:val="24"/>
          <w:szCs w:val="24"/>
          <w:lang w:val="hr-HR" w:eastAsia="en-US"/>
        </w:rPr>
        <w:t>redovne materijalne troškove Zajednice sportskih udruga Grada Novske u kojoj su sadržani i troškovi naknade za rad predsjednika Zajednice te dvije kapitalne donacije - za nabave 40 stolica za potrebe održavanja sastanaka u Zajednici u iznosu od 4.839,95 kn te kapitalna donacija za nabavu automobila u iznosu od 30.000,00 kn.</w:t>
      </w:r>
    </w:p>
    <w:p w:rsidR="0028495B" w:rsidRPr="00CA3376" w:rsidRDefault="0028495B" w:rsidP="00C50B8C">
      <w:pPr>
        <w:jc w:val="both"/>
        <w:rPr>
          <w:rFonts w:ascii="Calibri" w:eastAsia="Calibri" w:hAnsi="Calibri" w:cs="Calibri"/>
          <w:sz w:val="24"/>
          <w:szCs w:val="24"/>
          <w:lang w:val="hr-HR" w:eastAsia="en-US"/>
        </w:rPr>
      </w:pPr>
    </w:p>
    <w:p w:rsidR="00CA3376" w:rsidRPr="00CA3376" w:rsidRDefault="00CA3376" w:rsidP="00C50B8C">
      <w:pPr>
        <w:widowControl w:val="0"/>
        <w:autoSpaceDE w:val="0"/>
        <w:autoSpaceDN w:val="0"/>
        <w:adjustRightInd w:val="0"/>
        <w:jc w:val="both"/>
        <w:rPr>
          <w:rFonts w:ascii="Calibri" w:hAnsi="Calibri" w:cs="Calibri"/>
          <w:sz w:val="24"/>
          <w:szCs w:val="24"/>
          <w:lang w:val="hr-HR"/>
        </w:rPr>
      </w:pPr>
      <w:r w:rsidRPr="00CA3376">
        <w:rPr>
          <w:rFonts w:ascii="Calibri" w:hAnsi="Calibri" w:cs="Calibri"/>
          <w:b/>
          <w:sz w:val="24"/>
          <w:szCs w:val="24"/>
          <w:lang w:val="hr-HR"/>
        </w:rPr>
        <w:t xml:space="preserve">1.9.3. Tekući projekt 1018 T100001 Održavanje sportskih objekata </w:t>
      </w:r>
    </w:p>
    <w:p w:rsidR="00CA3376" w:rsidRPr="00CA3376" w:rsidRDefault="00CA3376" w:rsidP="00C50B8C">
      <w:pPr>
        <w:jc w:val="both"/>
        <w:rPr>
          <w:rFonts w:ascii="Calibri" w:eastAsia="Calibri" w:hAnsi="Calibri" w:cs="Calibri"/>
          <w:sz w:val="24"/>
          <w:szCs w:val="24"/>
          <w:lang w:val="hr-HR" w:eastAsia="en-US"/>
        </w:rPr>
      </w:pPr>
    </w:p>
    <w:p w:rsid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Ovaj tekući projekt u 2019. godine izvršen je u iznosu od 399.009,07 kn ili 99,04 % od plana, i to za plaće zaposlenika u Zajednici sportskih udruga Grada Novske koji rade na održavanju </w:t>
      </w:r>
      <w:r w:rsidRPr="00CA3376">
        <w:rPr>
          <w:rFonts w:ascii="Calibri" w:eastAsia="Calibri" w:hAnsi="Calibri" w:cs="Calibri"/>
          <w:sz w:val="24"/>
          <w:szCs w:val="24"/>
          <w:lang w:val="hr-HR" w:eastAsia="en-US"/>
        </w:rPr>
        <w:lastRenderedPageBreak/>
        <w:t>sportskih objekata u vlasništvu Grada te za plaću tajnika Zajednice sportskih udruga Grada Novske.</w:t>
      </w:r>
    </w:p>
    <w:p w:rsidR="00211AF1" w:rsidRDefault="00211AF1" w:rsidP="00C50B8C">
      <w:pPr>
        <w:rPr>
          <w:rFonts w:ascii="Calibri" w:eastAsia="Calibri" w:hAnsi="Calibri" w:cs="Calibri"/>
          <w:sz w:val="24"/>
          <w:szCs w:val="24"/>
          <w:lang w:val="hr-HR" w:eastAsia="en-US"/>
        </w:rPr>
      </w:pPr>
    </w:p>
    <w:p w:rsidR="00CA3376" w:rsidRPr="00211AF1" w:rsidRDefault="00C90460" w:rsidP="00C50B8C">
      <w:pPr>
        <w:rPr>
          <w:rFonts w:ascii="Calibri" w:eastAsia="Calibri" w:hAnsi="Calibri" w:cs="Calibri"/>
          <w:b/>
          <w:sz w:val="24"/>
          <w:szCs w:val="24"/>
          <w:lang w:val="hr-HR" w:eastAsia="en-US"/>
        </w:rPr>
      </w:pPr>
      <w:r>
        <w:rPr>
          <w:rFonts w:ascii="Calibri" w:eastAsia="Calibri" w:hAnsi="Calibri" w:cs="Calibri"/>
          <w:b/>
          <w:sz w:val="24"/>
          <w:szCs w:val="24"/>
          <w:lang w:val="hr-HR" w:eastAsia="en-US"/>
        </w:rPr>
        <w:t xml:space="preserve">1.10. </w:t>
      </w:r>
      <w:r w:rsidR="00211AF1" w:rsidRPr="00211AF1">
        <w:rPr>
          <w:rFonts w:ascii="Calibri" w:eastAsia="Calibri" w:hAnsi="Calibri" w:cs="Calibri"/>
          <w:b/>
          <w:sz w:val="24"/>
          <w:szCs w:val="24"/>
          <w:lang w:val="hr-HR" w:eastAsia="en-US"/>
        </w:rPr>
        <w:t xml:space="preserve">Program </w:t>
      </w:r>
      <w:r w:rsidR="00CA3376" w:rsidRPr="00211AF1">
        <w:rPr>
          <w:rFonts w:ascii="Calibri" w:eastAsia="Calibri" w:hAnsi="Calibri" w:cs="Calibri"/>
          <w:b/>
          <w:sz w:val="24"/>
          <w:szCs w:val="24"/>
          <w:lang w:val="hr-HR" w:eastAsia="en-US"/>
        </w:rPr>
        <w:t>1019 POTICANJE RAZVOJA TURIZMA</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Ovaj program  u 2019. godini izvršen je u iznosu od  156.450,47 kn ili 93,13 % od plana.</w:t>
      </w:r>
    </w:p>
    <w:p w:rsidR="00CA3376" w:rsidRPr="00CA3376" w:rsidRDefault="00CA3376" w:rsidP="00C50B8C">
      <w:pPr>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Program se sastoji od sljedećih  tekućih projekta:</w:t>
      </w:r>
    </w:p>
    <w:p w:rsidR="00CA3376" w:rsidRPr="00CA3376" w:rsidRDefault="00CA3376" w:rsidP="00C50B8C">
      <w:pPr>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1.10.1. Tekući projekt 1019 T100002 Manifestacije</w:t>
      </w:r>
    </w:p>
    <w:p w:rsidR="00CA3376" w:rsidRPr="00CA3376" w:rsidRDefault="00CA3376" w:rsidP="0028495B">
      <w:pPr>
        <w:jc w:val="both"/>
        <w:rPr>
          <w:rFonts w:ascii="Calibri" w:eastAsia="Calibri" w:hAnsi="Calibri" w:cs="Calibri"/>
          <w:b/>
          <w:sz w:val="24"/>
          <w:szCs w:val="24"/>
          <w:lang w:val="hr-HR" w:eastAsia="en-US"/>
        </w:rPr>
      </w:pPr>
    </w:p>
    <w:p w:rsidR="00CA3376" w:rsidRDefault="00CA3376" w:rsidP="0028495B">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Ovaj tekući projekt u 2019. godini izvršen je u iznosu od 85.008,83 kn ili 94,45 %</w:t>
      </w:r>
      <w:r w:rsidR="0028495B">
        <w:rPr>
          <w:rFonts w:ascii="Calibri" w:eastAsia="Calibri" w:hAnsi="Calibri" w:cs="Calibri"/>
          <w:sz w:val="24"/>
          <w:szCs w:val="24"/>
          <w:lang w:val="hr-HR" w:eastAsia="en-US"/>
        </w:rPr>
        <w:t>,</w:t>
      </w:r>
      <w:r w:rsidR="00211AF1">
        <w:rPr>
          <w:rFonts w:ascii="Calibri" w:eastAsia="Calibri" w:hAnsi="Calibri" w:cs="Calibri"/>
          <w:sz w:val="24"/>
          <w:szCs w:val="24"/>
          <w:lang w:val="hr-HR" w:eastAsia="en-US"/>
        </w:rPr>
        <w:t xml:space="preserve"> a sredstva su utrošena za </w:t>
      </w:r>
      <w:r w:rsidRPr="00CA3376">
        <w:rPr>
          <w:rFonts w:ascii="Calibri" w:eastAsia="Calibri" w:hAnsi="Calibri" w:cs="Calibri"/>
          <w:sz w:val="24"/>
          <w:szCs w:val="24"/>
          <w:lang w:val="hr-HR" w:eastAsia="en-US"/>
        </w:rPr>
        <w:t>obilježavanje Lukova, Dana Grada Novske.</w:t>
      </w:r>
    </w:p>
    <w:p w:rsidR="00211AF1" w:rsidRPr="00CA3376" w:rsidRDefault="00211AF1" w:rsidP="0028495B">
      <w:pPr>
        <w:jc w:val="both"/>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1.10.2. Tekući projekt 1019 T100005 Turističko-edukativne radionice </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Ovaj tekući projekt u 2019. godini izvršen je u 2019. godini u iznosu od 71.441,64 kn ili 91,59</w:t>
      </w:r>
      <w:r w:rsidR="00E975BA">
        <w:rPr>
          <w:rFonts w:ascii="Calibri" w:eastAsia="Calibri" w:hAnsi="Calibri" w:cs="Calibri"/>
          <w:sz w:val="24"/>
          <w:szCs w:val="24"/>
          <w:lang w:val="hr-HR" w:eastAsia="en-US"/>
        </w:rPr>
        <w:t xml:space="preserve"> </w:t>
      </w:r>
      <w:r w:rsidRPr="00CA3376">
        <w:rPr>
          <w:rFonts w:ascii="Calibri" w:eastAsia="Calibri" w:hAnsi="Calibri" w:cs="Calibri"/>
          <w:sz w:val="24"/>
          <w:szCs w:val="24"/>
          <w:lang w:val="hr-HR" w:eastAsia="en-US"/>
        </w:rPr>
        <w:t xml:space="preserve">% od plana, u skladu s ugovorom o </w:t>
      </w:r>
      <w:r w:rsidR="00E975BA">
        <w:rPr>
          <w:rFonts w:ascii="Calibri" w:eastAsia="Calibri" w:hAnsi="Calibri" w:cs="Calibri"/>
          <w:sz w:val="24"/>
          <w:szCs w:val="24"/>
          <w:lang w:val="hr-HR" w:eastAsia="en-US"/>
        </w:rPr>
        <w:t>suradnji Parka prirode Lonjsko p</w:t>
      </w:r>
      <w:r w:rsidRPr="00CA3376">
        <w:rPr>
          <w:rFonts w:ascii="Calibri" w:eastAsia="Calibri" w:hAnsi="Calibri" w:cs="Calibri"/>
          <w:sz w:val="24"/>
          <w:szCs w:val="24"/>
          <w:lang w:val="hr-HR" w:eastAsia="en-US"/>
        </w:rPr>
        <w:t xml:space="preserve">olje i Grada Novske o poticanju turističko-edukativnih radionica u Parku prirode.   </w:t>
      </w:r>
    </w:p>
    <w:p w:rsidR="00CA3376" w:rsidRPr="00CA3376" w:rsidRDefault="00CA3376" w:rsidP="00C50B8C">
      <w:pPr>
        <w:jc w:val="both"/>
        <w:rPr>
          <w:rFonts w:ascii="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1.11. Program 1020 SJEĆANJA NA DOMOVINSKI RAT</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 xml:space="preserve">Ovaj program u izvještajnom razdoblju izvršen je u iznosu od </w:t>
      </w:r>
      <w:r w:rsidR="00211AF1">
        <w:rPr>
          <w:rFonts w:ascii="Calibri" w:eastAsia="Calibri" w:hAnsi="Calibri" w:cs="Calibri"/>
          <w:sz w:val="24"/>
          <w:szCs w:val="24"/>
          <w:lang w:val="hr-HR" w:eastAsia="en-US"/>
        </w:rPr>
        <w:t>233.049,79</w:t>
      </w:r>
      <w:r w:rsidRPr="00CA3376">
        <w:rPr>
          <w:rFonts w:ascii="Calibri" w:eastAsia="Calibri" w:hAnsi="Calibri" w:cs="Calibri"/>
          <w:sz w:val="24"/>
          <w:szCs w:val="24"/>
          <w:lang w:val="hr-HR" w:eastAsia="en-US"/>
        </w:rPr>
        <w:t xml:space="preserve"> kn ili </w:t>
      </w:r>
      <w:r w:rsidR="00211AF1">
        <w:rPr>
          <w:rFonts w:ascii="Calibri" w:eastAsia="Calibri" w:hAnsi="Calibri" w:cs="Calibri"/>
          <w:sz w:val="24"/>
          <w:szCs w:val="24"/>
          <w:lang w:val="hr-HR" w:eastAsia="en-US"/>
        </w:rPr>
        <w:t xml:space="preserve">99,89 </w:t>
      </w:r>
      <w:r w:rsidRPr="00CA3376">
        <w:rPr>
          <w:rFonts w:ascii="Calibri" w:eastAsia="Calibri" w:hAnsi="Calibri" w:cs="Calibri"/>
          <w:sz w:val="24"/>
          <w:szCs w:val="24"/>
          <w:lang w:val="hr-HR" w:eastAsia="en-US"/>
        </w:rPr>
        <w:t>% od plana.</w:t>
      </w:r>
      <w:r w:rsidR="00E975BA">
        <w:rPr>
          <w:rFonts w:ascii="Calibri" w:eastAsia="Calibri" w:hAnsi="Calibri" w:cs="Calibri"/>
          <w:sz w:val="24"/>
          <w:szCs w:val="24"/>
          <w:lang w:val="hr-HR" w:eastAsia="en-US"/>
        </w:rPr>
        <w:t xml:space="preserve"> </w:t>
      </w:r>
      <w:r w:rsidRPr="00CA3376">
        <w:rPr>
          <w:rFonts w:ascii="Calibri" w:eastAsia="Calibri" w:hAnsi="Calibri" w:cs="Calibri"/>
          <w:sz w:val="24"/>
          <w:szCs w:val="24"/>
          <w:lang w:val="hr-HR" w:eastAsia="en-US"/>
        </w:rPr>
        <w:t>Program obuhvaća sljedeći tekući projekt:</w:t>
      </w:r>
    </w:p>
    <w:p w:rsidR="00CA3376" w:rsidRPr="00CA3376" w:rsidRDefault="00CA3376" w:rsidP="00C50B8C">
      <w:pPr>
        <w:rPr>
          <w:rFonts w:ascii="Calibri" w:eastAsia="Calibri" w:hAnsi="Calibri" w:cs="Calibri"/>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1.11.1. Tekući projekt 1020 T100001 – Manifestacije iz Domovinskog rata</w:t>
      </w:r>
    </w:p>
    <w:p w:rsidR="00CA3376" w:rsidRPr="00CA3376" w:rsidRDefault="00CA3376" w:rsidP="00C50B8C">
      <w:pPr>
        <w:rPr>
          <w:rFonts w:ascii="Calibri" w:eastAsia="Calibri" w:hAnsi="Calibri" w:cs="Calibri"/>
          <w:b/>
          <w:sz w:val="24"/>
          <w:szCs w:val="24"/>
          <w:lang w:val="hr-HR" w:eastAsia="en-US"/>
        </w:rPr>
      </w:pPr>
    </w:p>
    <w:p w:rsidR="00CA3376" w:rsidRPr="00CA3376" w:rsidRDefault="00CA3376" w:rsidP="00C50B8C">
      <w:pPr>
        <w:jc w:val="both"/>
        <w:rPr>
          <w:rFonts w:ascii="Calibri" w:hAnsi="Calibri" w:cs="Arial"/>
          <w:sz w:val="24"/>
          <w:szCs w:val="24"/>
          <w:lang w:val="hr-HR"/>
        </w:rPr>
      </w:pPr>
      <w:r w:rsidRPr="00CA3376">
        <w:rPr>
          <w:rFonts w:ascii="Calibri" w:eastAsia="Calibri" w:hAnsi="Calibri" w:cs="Calibri"/>
          <w:sz w:val="24"/>
          <w:szCs w:val="24"/>
          <w:lang w:val="hr-HR" w:eastAsia="en-US"/>
        </w:rPr>
        <w:t>Ovaj tekući projekt izvršen je u iznosu od 125.487,45 kn ili 61,60</w:t>
      </w:r>
      <w:r w:rsidR="00211AF1">
        <w:rPr>
          <w:rFonts w:ascii="Calibri" w:eastAsia="Calibri" w:hAnsi="Calibri" w:cs="Calibri"/>
          <w:sz w:val="24"/>
          <w:szCs w:val="24"/>
          <w:lang w:val="hr-HR" w:eastAsia="en-US"/>
        </w:rPr>
        <w:t xml:space="preserve"> </w:t>
      </w:r>
      <w:r w:rsidRPr="00CA3376">
        <w:rPr>
          <w:rFonts w:ascii="Calibri" w:eastAsia="Calibri" w:hAnsi="Calibri" w:cs="Calibri"/>
          <w:sz w:val="24"/>
          <w:szCs w:val="24"/>
          <w:lang w:val="hr-HR" w:eastAsia="en-US"/>
        </w:rPr>
        <w:t>% od plana</w:t>
      </w:r>
      <w:r w:rsidR="00211AF1">
        <w:rPr>
          <w:rFonts w:ascii="Calibri" w:eastAsia="Calibri" w:hAnsi="Calibri" w:cs="Calibri"/>
          <w:sz w:val="24"/>
          <w:szCs w:val="24"/>
          <w:lang w:val="hr-HR" w:eastAsia="en-US"/>
        </w:rPr>
        <w:t xml:space="preserve">, </w:t>
      </w:r>
      <w:r w:rsidRPr="00CA3376">
        <w:rPr>
          <w:rFonts w:ascii="Calibri" w:eastAsia="Calibri" w:hAnsi="Calibri" w:cs="Calibri"/>
          <w:sz w:val="24"/>
          <w:szCs w:val="24"/>
          <w:lang w:val="hr-HR" w:eastAsia="en-US"/>
        </w:rPr>
        <w:t xml:space="preserve">i to za   </w:t>
      </w:r>
      <w:r w:rsidRPr="00CA3376">
        <w:rPr>
          <w:rFonts w:ascii="Calibri" w:hAnsi="Calibri" w:cs="Arial"/>
          <w:sz w:val="24"/>
          <w:szCs w:val="24"/>
          <w:lang w:val="hr-HR"/>
        </w:rPr>
        <w:t xml:space="preserve"> obilježavanje 24. obljetnice vojno-r</w:t>
      </w:r>
      <w:r w:rsidR="00211AF1">
        <w:rPr>
          <w:rFonts w:ascii="Calibri" w:hAnsi="Calibri" w:cs="Arial"/>
          <w:sz w:val="24"/>
          <w:szCs w:val="24"/>
          <w:lang w:val="hr-HR"/>
        </w:rPr>
        <w:t xml:space="preserve">edarstvene akcije „Bljesak“ te </w:t>
      </w:r>
      <w:r w:rsidRPr="00CA3376">
        <w:rPr>
          <w:rFonts w:ascii="Calibri" w:hAnsi="Calibri" w:cs="Arial"/>
          <w:sz w:val="24"/>
          <w:szCs w:val="24"/>
          <w:lang w:val="hr-HR"/>
        </w:rPr>
        <w:t>za obilježavanje Dana hrvatskih bran</w:t>
      </w:r>
      <w:r w:rsidR="00211AF1">
        <w:rPr>
          <w:rFonts w:ascii="Calibri" w:hAnsi="Calibri" w:cs="Arial"/>
          <w:sz w:val="24"/>
          <w:szCs w:val="24"/>
          <w:lang w:val="hr-HR"/>
        </w:rPr>
        <w:t>itelja Grada Novske, 29. lipnja te za organizaciju k</w:t>
      </w:r>
      <w:r w:rsidRPr="00CA3376">
        <w:rPr>
          <w:rFonts w:ascii="Calibri" w:hAnsi="Calibri" w:cs="Arial"/>
          <w:sz w:val="24"/>
          <w:szCs w:val="24"/>
          <w:lang w:val="hr-HR"/>
        </w:rPr>
        <w:t>omemoracije na Trokutu.</w:t>
      </w:r>
    </w:p>
    <w:p w:rsidR="00CA3376" w:rsidRPr="00CA3376" w:rsidRDefault="00CA3376" w:rsidP="00C50B8C">
      <w:pPr>
        <w:jc w:val="both"/>
        <w:rPr>
          <w:rFonts w:ascii="Calibri" w:eastAsia="Calibri" w:hAnsi="Calibri" w:cs="Calibri"/>
          <w:sz w:val="24"/>
          <w:szCs w:val="24"/>
          <w:lang w:val="hr-HR" w:eastAsia="en-US"/>
        </w:rPr>
      </w:pPr>
      <w:r w:rsidRPr="00CA3376">
        <w:rPr>
          <w:rFonts w:ascii="Calibri" w:hAnsi="Calibri" w:cs="Arial"/>
          <w:sz w:val="24"/>
          <w:szCs w:val="24"/>
          <w:lang w:val="hr-HR"/>
        </w:rPr>
        <w:t>Ovogodišn</w:t>
      </w:r>
      <w:r w:rsidR="00211AF1">
        <w:rPr>
          <w:rFonts w:ascii="Calibri" w:hAnsi="Calibri" w:cs="Arial"/>
          <w:sz w:val="24"/>
          <w:szCs w:val="24"/>
          <w:lang w:val="hr-HR"/>
        </w:rPr>
        <w:t xml:space="preserve">je obilježavanje manifestacije </w:t>
      </w:r>
      <w:r w:rsidRPr="00CA3376">
        <w:rPr>
          <w:rFonts w:ascii="Calibri" w:hAnsi="Calibri" w:cs="Arial"/>
          <w:sz w:val="24"/>
          <w:szCs w:val="24"/>
          <w:lang w:val="hr-HR"/>
        </w:rPr>
        <w:t>„Bljesak“ započelo je revijom dokumentarnih filmova Domovinskog rata te prikazivanjem i projekcijom filma „Obrana Nuštra“ uz nazočnost ministra Tome Medveda.</w:t>
      </w:r>
    </w:p>
    <w:p w:rsidR="00CA3376" w:rsidRDefault="00CA3376" w:rsidP="00211AF1">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U okviru ovog tekućeg projekta, osim troškova koji izravno terete Grad kao organizatora, raspisan je dana 21. ožujka 2019. godine  Javni poziv  za sufinanciranje programa i projekata udruga za obilježavanje manifestacije  „Bljesak“ koje će na području Grada Novske provoditi udruge u 2019. godini, a na kojem je donacije ostvarilo 6 udruga u ukupnom iznosu od 25.000,00 kn</w:t>
      </w:r>
      <w:r w:rsidR="00642C67">
        <w:rPr>
          <w:rFonts w:ascii="Calibri" w:eastAsia="Calibri" w:hAnsi="Calibri" w:cs="Calibri"/>
          <w:sz w:val="24"/>
          <w:szCs w:val="24"/>
          <w:lang w:val="hr-HR" w:eastAsia="en-US"/>
        </w:rPr>
        <w:t>,</w:t>
      </w:r>
      <w:r w:rsidR="00211AF1">
        <w:rPr>
          <w:rFonts w:ascii="Calibri" w:eastAsia="Calibri" w:hAnsi="Calibri" w:cs="Calibri"/>
          <w:sz w:val="24"/>
          <w:szCs w:val="24"/>
          <w:lang w:val="hr-HR" w:eastAsia="en-US"/>
        </w:rPr>
        <w:t xml:space="preserve"> i to:</w:t>
      </w:r>
    </w:p>
    <w:p w:rsidR="00211AF1" w:rsidRPr="00211AF1" w:rsidRDefault="00211AF1" w:rsidP="00211AF1">
      <w:pPr>
        <w:jc w:val="both"/>
        <w:rPr>
          <w:rFonts w:ascii="Calibri" w:eastAsia="Calibri" w:hAnsi="Calibri" w:cs="Calibri"/>
          <w:sz w:val="24"/>
          <w:szCs w:val="24"/>
          <w:lang w:val="hr-HR" w:eastAsia="en-US"/>
        </w:rPr>
      </w:pPr>
    </w:p>
    <w:tbl>
      <w:tblPr>
        <w:tblW w:w="9498" w:type="dxa"/>
        <w:tblInd w:w="-5" w:type="dxa"/>
        <w:tblLayout w:type="fixed"/>
        <w:tblLook w:val="04A0" w:firstRow="1" w:lastRow="0" w:firstColumn="1" w:lastColumn="0" w:noHBand="0" w:noVBand="1"/>
      </w:tblPr>
      <w:tblGrid>
        <w:gridCol w:w="822"/>
        <w:gridCol w:w="2835"/>
        <w:gridCol w:w="4253"/>
        <w:gridCol w:w="1588"/>
      </w:tblGrid>
      <w:tr w:rsidR="00CA3376" w:rsidRPr="00CA3376" w:rsidTr="00642C67">
        <w:trPr>
          <w:trHeight w:val="564"/>
        </w:trPr>
        <w:tc>
          <w:tcPr>
            <w:tcW w:w="8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A3376" w:rsidRPr="00CA3376" w:rsidRDefault="00642C67" w:rsidP="00211AF1">
            <w:pPr>
              <w:jc w:val="center"/>
              <w:rPr>
                <w:rFonts w:ascii="Calibri" w:hAnsi="Calibri" w:cs="Calibri"/>
                <w:bCs/>
                <w:sz w:val="24"/>
                <w:szCs w:val="24"/>
                <w:lang w:val="hr-HR"/>
              </w:rPr>
            </w:pPr>
            <w:proofErr w:type="spellStart"/>
            <w:r>
              <w:rPr>
                <w:rFonts w:ascii="Calibri" w:hAnsi="Calibri" w:cs="Calibri"/>
                <w:bCs/>
                <w:sz w:val="24"/>
                <w:szCs w:val="24"/>
                <w:lang w:val="hr-HR"/>
              </w:rPr>
              <w:t>Rb</w:t>
            </w:r>
            <w:proofErr w:type="spellEnd"/>
            <w:r>
              <w:rPr>
                <w:rFonts w:ascii="Calibri" w:hAnsi="Calibri" w:cs="Calibri"/>
                <w:bCs/>
                <w:sz w:val="24"/>
                <w:szCs w:val="24"/>
                <w:lang w:val="hr-HR"/>
              </w:rPr>
              <w:t>.</w:t>
            </w:r>
          </w:p>
        </w:tc>
        <w:tc>
          <w:tcPr>
            <w:tcW w:w="283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udruge</w:t>
            </w:r>
          </w:p>
        </w:tc>
        <w:tc>
          <w:tcPr>
            <w:tcW w:w="425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Naziv projekta</w:t>
            </w:r>
          </w:p>
        </w:tc>
        <w:tc>
          <w:tcPr>
            <w:tcW w:w="158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A3376" w:rsidRPr="00CA3376" w:rsidRDefault="00CA3376" w:rsidP="00C50B8C">
            <w:pPr>
              <w:jc w:val="center"/>
              <w:rPr>
                <w:rFonts w:ascii="Calibri" w:hAnsi="Calibri" w:cs="Calibri"/>
                <w:bCs/>
                <w:sz w:val="24"/>
                <w:szCs w:val="24"/>
                <w:lang w:val="hr-HR"/>
              </w:rPr>
            </w:pPr>
            <w:r w:rsidRPr="00CA3376">
              <w:rPr>
                <w:rFonts w:ascii="Calibri" w:hAnsi="Calibri" w:cs="Calibri"/>
                <w:bCs/>
                <w:sz w:val="24"/>
                <w:szCs w:val="24"/>
                <w:lang w:val="hr-HR"/>
              </w:rPr>
              <w:t>Dodijeljeni  iznos</w:t>
            </w:r>
          </w:p>
        </w:tc>
      </w:tr>
      <w:tr w:rsidR="00CA3376" w:rsidRPr="00CA3376" w:rsidTr="00642C67">
        <w:trPr>
          <w:trHeight w:val="721"/>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1.</w:t>
            </w:r>
          </w:p>
        </w:tc>
        <w:tc>
          <w:tcPr>
            <w:tcW w:w="2835"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Planinarsko društvo „</w:t>
            </w:r>
            <w:proofErr w:type="spellStart"/>
            <w:r w:rsidRPr="00CA3376">
              <w:rPr>
                <w:rFonts w:ascii="Calibri" w:hAnsi="Calibri" w:cs="Calibri"/>
                <w:sz w:val="24"/>
                <w:szCs w:val="24"/>
                <w:lang w:val="hr-HR"/>
              </w:rPr>
              <w:t>Zmajevac</w:t>
            </w:r>
            <w:proofErr w:type="spellEnd"/>
            <w:r w:rsidRPr="00CA3376">
              <w:rPr>
                <w:rFonts w:ascii="Calibri" w:hAnsi="Calibri" w:cs="Calibri"/>
                <w:sz w:val="24"/>
                <w:szCs w:val="24"/>
                <w:lang w:val="hr-HR"/>
              </w:rPr>
              <w:t>“ Novska</w:t>
            </w:r>
          </w:p>
        </w:tc>
        <w:tc>
          <w:tcPr>
            <w:tcW w:w="425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22. planinarski pohod planinarskim putom VRO „Bljesak“</w:t>
            </w:r>
          </w:p>
          <w:p w:rsidR="00CA3376" w:rsidRPr="00CA3376" w:rsidRDefault="00CA3376" w:rsidP="00C50B8C">
            <w:pPr>
              <w:rPr>
                <w:rFonts w:ascii="Calibri" w:hAnsi="Calibri" w:cs="Calibri"/>
                <w:sz w:val="24"/>
                <w:szCs w:val="24"/>
                <w:lang w:val="hr-HR"/>
              </w:rPr>
            </w:pPr>
          </w:p>
        </w:tc>
        <w:tc>
          <w:tcPr>
            <w:tcW w:w="1588"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 xml:space="preserve">5.000,00   </w:t>
            </w:r>
          </w:p>
        </w:tc>
      </w:tr>
      <w:tr w:rsidR="00CA3376" w:rsidRPr="00CA3376" w:rsidTr="00642C67">
        <w:trPr>
          <w:trHeight w:val="647"/>
        </w:trPr>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2.</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proofErr w:type="spellStart"/>
            <w:r w:rsidRPr="00CA3376">
              <w:rPr>
                <w:rFonts w:ascii="Calibri" w:hAnsi="Calibri" w:cs="Calibri"/>
                <w:sz w:val="24"/>
                <w:szCs w:val="24"/>
                <w:lang w:val="hr-HR"/>
              </w:rPr>
              <w:t>Taekwondo</w:t>
            </w:r>
            <w:proofErr w:type="spellEnd"/>
            <w:r w:rsidRPr="00CA3376">
              <w:rPr>
                <w:rFonts w:ascii="Calibri" w:hAnsi="Calibri" w:cs="Calibri"/>
                <w:sz w:val="24"/>
                <w:szCs w:val="24"/>
                <w:lang w:val="hr-HR"/>
              </w:rPr>
              <w:t xml:space="preserve"> klub „</w:t>
            </w:r>
            <w:proofErr w:type="spellStart"/>
            <w:r w:rsidRPr="00CA3376">
              <w:rPr>
                <w:rFonts w:ascii="Calibri" w:hAnsi="Calibri" w:cs="Calibri"/>
                <w:sz w:val="24"/>
                <w:szCs w:val="24"/>
                <w:lang w:val="hr-HR"/>
              </w:rPr>
              <w:t>Ogrc</w:t>
            </w:r>
            <w:proofErr w:type="spellEnd"/>
            <w:r w:rsidRPr="00CA3376">
              <w:rPr>
                <w:rFonts w:ascii="Calibri" w:hAnsi="Calibri" w:cs="Calibri"/>
                <w:sz w:val="24"/>
                <w:szCs w:val="24"/>
                <w:lang w:val="hr-HR"/>
              </w:rPr>
              <w:t>“ Novska</w:t>
            </w:r>
          </w:p>
        </w:tc>
        <w:tc>
          <w:tcPr>
            <w:tcW w:w="4253" w:type="dxa"/>
            <w:tcBorders>
              <w:top w:val="single" w:sz="4" w:space="0" w:color="auto"/>
              <w:left w:val="nil"/>
              <w:bottom w:val="single" w:sz="4" w:space="0" w:color="auto"/>
              <w:right w:val="single" w:sz="4" w:space="0" w:color="auto"/>
            </w:tcBorders>
            <w:shd w:val="clear" w:color="auto" w:fill="F2F2F2" w:themeFill="background1" w:themeFillShade="F2"/>
            <w:hideMark/>
          </w:tcPr>
          <w:p w:rsidR="00CA3376" w:rsidRPr="00CA3376" w:rsidRDefault="00211AF1" w:rsidP="00C50B8C">
            <w:pPr>
              <w:rPr>
                <w:rFonts w:ascii="Calibri" w:hAnsi="Calibri" w:cs="Calibri"/>
                <w:sz w:val="24"/>
                <w:szCs w:val="24"/>
                <w:lang w:val="hr-HR"/>
              </w:rPr>
            </w:pPr>
            <w:r>
              <w:rPr>
                <w:rFonts w:ascii="Calibri" w:hAnsi="Calibri" w:cs="Calibri"/>
                <w:sz w:val="24"/>
                <w:szCs w:val="24"/>
                <w:lang w:val="hr-HR"/>
              </w:rPr>
              <w:t>15. m</w:t>
            </w:r>
            <w:r w:rsidR="00CA3376" w:rsidRPr="00CA3376">
              <w:rPr>
                <w:rFonts w:ascii="Calibri" w:hAnsi="Calibri" w:cs="Calibri"/>
                <w:sz w:val="24"/>
                <w:szCs w:val="24"/>
                <w:lang w:val="hr-HR"/>
              </w:rPr>
              <w:t>emorijalni turnir „Bljesak 1995.“</w:t>
            </w:r>
          </w:p>
          <w:p w:rsidR="00CA3376" w:rsidRPr="00CA3376" w:rsidRDefault="00CA3376" w:rsidP="00C50B8C">
            <w:pPr>
              <w:rPr>
                <w:rFonts w:ascii="Calibri" w:hAnsi="Calibri" w:cs="Calibri"/>
                <w:sz w:val="24"/>
                <w:szCs w:val="24"/>
                <w:lang w:val="hr-HR"/>
              </w:rPr>
            </w:pP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 xml:space="preserve">9.000,00   </w:t>
            </w:r>
          </w:p>
        </w:tc>
      </w:tr>
      <w:tr w:rsidR="00CA3376" w:rsidRPr="00CA3376" w:rsidTr="00642C67">
        <w:trPr>
          <w:trHeight w:val="600"/>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3.</w:t>
            </w:r>
          </w:p>
        </w:tc>
        <w:tc>
          <w:tcPr>
            <w:tcW w:w="2835"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 xml:space="preserve">Udruga hrvatskih vojnih invalida Domovinskog rata </w:t>
            </w:r>
            <w:r w:rsidRPr="00CA3376">
              <w:rPr>
                <w:rFonts w:ascii="Calibri" w:hAnsi="Calibri" w:cs="Calibri"/>
                <w:sz w:val="24"/>
                <w:szCs w:val="24"/>
                <w:lang w:val="hr-HR"/>
              </w:rPr>
              <w:lastRenderedPageBreak/>
              <w:t>Novska</w:t>
            </w:r>
          </w:p>
        </w:tc>
        <w:tc>
          <w:tcPr>
            <w:tcW w:w="425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lastRenderedPageBreak/>
              <w:t>Obilježavanje V.R.O. Bljesak</w:t>
            </w:r>
          </w:p>
          <w:p w:rsidR="00CA3376" w:rsidRPr="00CA3376" w:rsidRDefault="00CA3376" w:rsidP="00C50B8C">
            <w:pPr>
              <w:rPr>
                <w:rFonts w:ascii="Calibri" w:hAnsi="Calibri" w:cs="Calibri"/>
                <w:sz w:val="24"/>
                <w:szCs w:val="24"/>
                <w:lang w:val="hr-HR"/>
              </w:rPr>
            </w:pPr>
          </w:p>
        </w:tc>
        <w:tc>
          <w:tcPr>
            <w:tcW w:w="1588"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 xml:space="preserve">3.000,00   </w:t>
            </w:r>
          </w:p>
        </w:tc>
      </w:tr>
      <w:tr w:rsidR="00CA3376" w:rsidRPr="00CA3376" w:rsidTr="00642C67">
        <w:trPr>
          <w:trHeight w:val="600"/>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lastRenderedPageBreak/>
              <w:t>4.</w:t>
            </w:r>
          </w:p>
        </w:tc>
        <w:tc>
          <w:tcPr>
            <w:tcW w:w="2835"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Moto-klub „Škorpion“ Novska</w:t>
            </w:r>
          </w:p>
        </w:tc>
        <w:tc>
          <w:tcPr>
            <w:tcW w:w="425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Obljetnica Bljeska 2019.</w:t>
            </w:r>
          </w:p>
          <w:p w:rsidR="00CA3376" w:rsidRPr="00CA3376" w:rsidRDefault="00CA3376" w:rsidP="00C50B8C">
            <w:pPr>
              <w:rPr>
                <w:rFonts w:ascii="Calibri" w:hAnsi="Calibri" w:cs="Calibri"/>
                <w:sz w:val="24"/>
                <w:szCs w:val="24"/>
                <w:lang w:val="hr-HR"/>
              </w:rPr>
            </w:pPr>
          </w:p>
        </w:tc>
        <w:tc>
          <w:tcPr>
            <w:tcW w:w="1588"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 xml:space="preserve">1.000,00   </w:t>
            </w:r>
          </w:p>
        </w:tc>
      </w:tr>
      <w:tr w:rsidR="00CA3376" w:rsidRPr="00CA3376" w:rsidTr="00642C67">
        <w:trPr>
          <w:trHeight w:val="333"/>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5.</w:t>
            </w:r>
          </w:p>
        </w:tc>
        <w:tc>
          <w:tcPr>
            <w:tcW w:w="2835"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Ženski kuglački klub „Novska“ Novska</w:t>
            </w:r>
          </w:p>
        </w:tc>
        <w:tc>
          <w:tcPr>
            <w:tcW w:w="425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Turnir „Bljesak“-Novska 2019.</w:t>
            </w:r>
          </w:p>
        </w:tc>
        <w:tc>
          <w:tcPr>
            <w:tcW w:w="1588"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 xml:space="preserve">4.000,00   </w:t>
            </w:r>
          </w:p>
        </w:tc>
      </w:tr>
      <w:tr w:rsidR="00CA3376" w:rsidRPr="00CA3376" w:rsidTr="00642C67">
        <w:trPr>
          <w:trHeight w:val="600"/>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rsidR="00CA3376" w:rsidRPr="00CA3376" w:rsidRDefault="00CA3376" w:rsidP="00C50B8C">
            <w:pPr>
              <w:jc w:val="center"/>
              <w:rPr>
                <w:rFonts w:ascii="Calibri" w:hAnsi="Calibri" w:cs="Calibri"/>
                <w:sz w:val="24"/>
                <w:szCs w:val="24"/>
                <w:lang w:val="hr-HR"/>
              </w:rPr>
            </w:pPr>
            <w:r w:rsidRPr="00CA3376">
              <w:rPr>
                <w:rFonts w:ascii="Calibri" w:hAnsi="Calibri" w:cs="Calibri"/>
                <w:sz w:val="24"/>
                <w:szCs w:val="24"/>
                <w:lang w:val="hr-HR"/>
              </w:rPr>
              <w:t>6.</w:t>
            </w:r>
          </w:p>
        </w:tc>
        <w:tc>
          <w:tcPr>
            <w:tcW w:w="2835"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Teniski klub Novska</w:t>
            </w:r>
          </w:p>
        </w:tc>
        <w:tc>
          <w:tcPr>
            <w:tcW w:w="4253" w:type="dxa"/>
            <w:tcBorders>
              <w:top w:val="nil"/>
              <w:left w:val="nil"/>
              <w:bottom w:val="single" w:sz="4" w:space="0" w:color="auto"/>
              <w:right w:val="single" w:sz="4" w:space="0" w:color="auto"/>
            </w:tcBorders>
            <w:shd w:val="clear" w:color="auto" w:fill="F2F2F2" w:themeFill="background1" w:themeFillShade="F2"/>
            <w:hideMark/>
          </w:tcPr>
          <w:p w:rsidR="00CA3376" w:rsidRPr="00CA3376" w:rsidRDefault="00CA3376" w:rsidP="00C50B8C">
            <w:pPr>
              <w:rPr>
                <w:rFonts w:ascii="Calibri" w:hAnsi="Calibri" w:cs="Calibri"/>
                <w:sz w:val="24"/>
                <w:szCs w:val="24"/>
                <w:lang w:val="hr-HR"/>
              </w:rPr>
            </w:pPr>
            <w:r w:rsidRPr="00CA3376">
              <w:rPr>
                <w:rFonts w:ascii="Calibri" w:hAnsi="Calibri" w:cs="Calibri"/>
                <w:sz w:val="24"/>
                <w:szCs w:val="24"/>
                <w:lang w:val="hr-HR"/>
              </w:rPr>
              <w:t>Otvoreni turnir Bljesak</w:t>
            </w:r>
          </w:p>
          <w:p w:rsidR="00CA3376" w:rsidRPr="00CA3376" w:rsidRDefault="00CA3376" w:rsidP="00C50B8C">
            <w:pPr>
              <w:rPr>
                <w:rFonts w:ascii="Calibri" w:hAnsi="Calibri" w:cs="Calibri"/>
                <w:sz w:val="24"/>
                <w:szCs w:val="24"/>
                <w:lang w:val="hr-HR"/>
              </w:rPr>
            </w:pPr>
          </w:p>
        </w:tc>
        <w:tc>
          <w:tcPr>
            <w:tcW w:w="1588" w:type="dxa"/>
            <w:tcBorders>
              <w:top w:val="nil"/>
              <w:left w:val="nil"/>
              <w:bottom w:val="single" w:sz="4" w:space="0" w:color="auto"/>
              <w:right w:val="single" w:sz="4" w:space="0" w:color="auto"/>
            </w:tcBorders>
            <w:shd w:val="clear" w:color="auto" w:fill="F2F2F2" w:themeFill="background1" w:themeFillShade="F2"/>
            <w:noWrap/>
            <w:hideMark/>
          </w:tcPr>
          <w:p w:rsidR="00CA3376" w:rsidRPr="00CA3376" w:rsidRDefault="00CA3376" w:rsidP="00C50B8C">
            <w:pPr>
              <w:jc w:val="right"/>
              <w:rPr>
                <w:rFonts w:ascii="Calibri" w:hAnsi="Calibri" w:cs="Calibri"/>
                <w:bCs/>
                <w:sz w:val="24"/>
                <w:szCs w:val="24"/>
                <w:lang w:val="hr-HR"/>
              </w:rPr>
            </w:pPr>
            <w:r w:rsidRPr="00CA3376">
              <w:rPr>
                <w:rFonts w:ascii="Calibri" w:hAnsi="Calibri" w:cs="Calibri"/>
                <w:bCs/>
                <w:sz w:val="24"/>
                <w:szCs w:val="24"/>
                <w:lang w:val="hr-HR"/>
              </w:rPr>
              <w:t xml:space="preserve">3.000,00   </w:t>
            </w:r>
          </w:p>
        </w:tc>
      </w:tr>
    </w:tbl>
    <w:p w:rsidR="00307E9E" w:rsidRDefault="00307E9E" w:rsidP="00C50B8C">
      <w:pPr>
        <w:rPr>
          <w:rFonts w:ascii="Calibri" w:eastAsia="Calibri" w:hAnsi="Calibri" w:cs="Calibri"/>
          <w:b/>
          <w:sz w:val="24"/>
          <w:szCs w:val="24"/>
          <w:lang w:val="hr-HR" w:eastAsia="en-US"/>
        </w:rPr>
      </w:pPr>
    </w:p>
    <w:p w:rsidR="00CA3376" w:rsidRPr="00CA3376" w:rsidRDefault="00CA3376" w:rsidP="00C50B8C">
      <w:pPr>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1.12. Program 1021 “ZAŽELI”</w:t>
      </w:r>
    </w:p>
    <w:p w:rsidR="00CA3376" w:rsidRPr="00CA3376" w:rsidRDefault="00CA3376" w:rsidP="00C50B8C">
      <w:pPr>
        <w:ind w:firstLine="708"/>
        <w:jc w:val="both"/>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cs="Calibri"/>
          <w:sz w:val="24"/>
          <w:szCs w:val="24"/>
          <w:lang w:val="hr-HR" w:eastAsia="en-US"/>
        </w:rPr>
      </w:pPr>
      <w:r w:rsidRPr="00CA3376">
        <w:rPr>
          <w:rFonts w:ascii="Calibri" w:eastAsia="Calibri" w:hAnsi="Calibri" w:cs="Calibri"/>
          <w:sz w:val="24"/>
          <w:szCs w:val="24"/>
          <w:lang w:val="hr-HR" w:eastAsia="en-US"/>
        </w:rPr>
        <w:t>Ovaj program obuhvaća sljedeći tekući projekt:</w:t>
      </w:r>
    </w:p>
    <w:p w:rsidR="00CA3376" w:rsidRPr="00CA3376" w:rsidRDefault="00CA3376" w:rsidP="00C50B8C">
      <w:pPr>
        <w:ind w:left="708"/>
        <w:jc w:val="both"/>
        <w:rPr>
          <w:rFonts w:ascii="Calibri" w:eastAsia="Calibri" w:hAnsi="Calibri" w:cs="Calibri"/>
          <w:sz w:val="24"/>
          <w:szCs w:val="24"/>
          <w:u w:val="single"/>
          <w:lang w:val="hr-HR" w:eastAsia="en-US"/>
        </w:rPr>
      </w:pPr>
    </w:p>
    <w:p w:rsidR="00CA3376" w:rsidRDefault="00CA3376" w:rsidP="00642C67">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1.12.1. Tekući projekt 1021 T100001 </w:t>
      </w:r>
      <w:r w:rsidR="00642C67">
        <w:rPr>
          <w:rFonts w:ascii="Calibri" w:eastAsia="Calibri" w:hAnsi="Calibri" w:cs="Calibri"/>
          <w:b/>
          <w:sz w:val="24"/>
          <w:szCs w:val="24"/>
          <w:lang w:val="hr-HR" w:eastAsia="en-US"/>
        </w:rPr>
        <w:t xml:space="preserve">“Želim raditi – želim pomoći!” </w:t>
      </w:r>
    </w:p>
    <w:p w:rsidR="00642C67" w:rsidRPr="00CA3376" w:rsidRDefault="00642C67" w:rsidP="00642C67">
      <w:pPr>
        <w:jc w:val="both"/>
        <w:rPr>
          <w:rFonts w:ascii="Calibri" w:eastAsia="Calibri" w:hAnsi="Calibri" w:cs="Calibri"/>
          <w:b/>
          <w:sz w:val="24"/>
          <w:szCs w:val="24"/>
          <w:lang w:val="hr-HR" w:eastAsia="en-US"/>
        </w:rPr>
      </w:pP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U izvještajnom razdoblju ovaj projekt je realiziran u iznosu od 2.689.</w:t>
      </w:r>
      <w:r w:rsidR="00642C67">
        <w:rPr>
          <w:rFonts w:ascii="Calibri" w:hAnsi="Calibri" w:cs="Calibri"/>
          <w:sz w:val="24"/>
          <w:szCs w:val="24"/>
          <w:lang w:val="hr-HR"/>
        </w:rPr>
        <w:t>911,28 kn ili 95,32 % od plana.</w:t>
      </w:r>
    </w:p>
    <w:p w:rsidR="00CA3376" w:rsidRPr="00642C67" w:rsidRDefault="00CA3376" w:rsidP="00C50B8C">
      <w:pPr>
        <w:jc w:val="both"/>
        <w:rPr>
          <w:rFonts w:ascii="Calibri" w:hAnsi="Calibri"/>
          <w:sz w:val="24"/>
          <w:szCs w:val="24"/>
          <w:lang w:val="hr-HR"/>
        </w:rPr>
      </w:pPr>
      <w:r w:rsidRPr="00CA3376">
        <w:rPr>
          <w:rFonts w:ascii="Calibri" w:hAnsi="Calibri"/>
          <w:sz w:val="24"/>
          <w:szCs w:val="24"/>
          <w:lang w:val="hr-HR"/>
        </w:rPr>
        <w:t xml:space="preserve">Sredstva su utrošena za plaće i troškove prijevoza 40 žena zaposlenih na projektu, administrativnog </w:t>
      </w:r>
      <w:r w:rsidR="00211AF1">
        <w:rPr>
          <w:rFonts w:ascii="Calibri" w:hAnsi="Calibri"/>
          <w:sz w:val="24"/>
          <w:szCs w:val="24"/>
          <w:lang w:val="hr-HR"/>
        </w:rPr>
        <w:t xml:space="preserve">referenta i suradnika za javnu </w:t>
      </w:r>
      <w:r w:rsidRPr="00CA3376">
        <w:rPr>
          <w:rFonts w:ascii="Calibri" w:hAnsi="Calibri"/>
          <w:sz w:val="24"/>
          <w:szCs w:val="24"/>
          <w:lang w:val="hr-HR"/>
        </w:rPr>
        <w:t>nabavu,</w:t>
      </w:r>
      <w:r w:rsidR="00211AF1">
        <w:rPr>
          <w:rFonts w:ascii="Calibri" w:hAnsi="Calibri"/>
          <w:sz w:val="24"/>
          <w:szCs w:val="24"/>
          <w:lang w:val="hr-HR"/>
        </w:rPr>
        <w:t xml:space="preserve"> za nabavu osnovnih </w:t>
      </w:r>
      <w:r w:rsidRPr="00CA3376">
        <w:rPr>
          <w:rFonts w:ascii="Calibri" w:hAnsi="Calibri"/>
          <w:sz w:val="24"/>
          <w:szCs w:val="24"/>
          <w:lang w:val="hr-HR"/>
        </w:rPr>
        <w:t>kućnih potrepština krajnjim korisnicima, za upravljanje projektom te za neizravne troškove osoblj</w:t>
      </w:r>
      <w:r w:rsidR="00642C67">
        <w:rPr>
          <w:rFonts w:ascii="Calibri" w:hAnsi="Calibri"/>
          <w:sz w:val="24"/>
          <w:szCs w:val="24"/>
          <w:lang w:val="hr-HR"/>
        </w:rPr>
        <w:t>a.</w:t>
      </w:r>
    </w:p>
    <w:p w:rsidR="00CA3376" w:rsidRPr="00CA3376" w:rsidRDefault="00211AF1" w:rsidP="00C50B8C">
      <w:pPr>
        <w:jc w:val="both"/>
        <w:rPr>
          <w:rFonts w:ascii="Calibri" w:hAnsi="Calibri"/>
          <w:sz w:val="24"/>
          <w:szCs w:val="24"/>
          <w:lang w:val="hr-HR"/>
        </w:rPr>
      </w:pPr>
      <w:r>
        <w:rPr>
          <w:rFonts w:ascii="Calibri" w:hAnsi="Calibri"/>
          <w:sz w:val="24"/>
          <w:szCs w:val="24"/>
          <w:lang w:val="hr-HR"/>
        </w:rPr>
        <w:t xml:space="preserve">U projektu je bilo 400 </w:t>
      </w:r>
      <w:r w:rsidR="00CA3376" w:rsidRPr="00CA3376">
        <w:rPr>
          <w:rFonts w:ascii="Calibri" w:hAnsi="Calibri"/>
          <w:sz w:val="24"/>
          <w:szCs w:val="24"/>
          <w:lang w:val="hr-HR"/>
        </w:rPr>
        <w:t>korisnika kojima žene zaposlene na projektu svakodnevno pružaju usluge potpore i podrške kroz različite aktivnosti (pomoć u dostavi namirnica, pomoć u pripremi obroka, pomoć u održavanju čistoće stambenog prostora krajnjih korisnika, briga o higijeni, pružanje podrške kroz razgovor i druženje).</w:t>
      </w:r>
    </w:p>
    <w:p w:rsidR="00CA3376" w:rsidRPr="00CA3376" w:rsidRDefault="00CA3376" w:rsidP="00C50B8C">
      <w:pPr>
        <w:jc w:val="both"/>
        <w:rPr>
          <w:rFonts w:ascii="Calibri" w:hAnsi="Calibri"/>
          <w:sz w:val="24"/>
          <w:szCs w:val="24"/>
          <w:lang w:val="hr-HR"/>
        </w:rPr>
      </w:pPr>
    </w:p>
    <w:p w:rsidR="00CA3376" w:rsidRPr="00CA3376" w:rsidRDefault="00CA3376" w:rsidP="00C50B8C">
      <w:pPr>
        <w:jc w:val="both"/>
        <w:rPr>
          <w:rFonts w:ascii="Calibri" w:hAnsi="Calibri"/>
          <w:sz w:val="24"/>
          <w:szCs w:val="24"/>
          <w:lang w:val="hr-HR"/>
        </w:rPr>
      </w:pPr>
      <w:r w:rsidRPr="00CA3376">
        <w:rPr>
          <w:rFonts w:ascii="Calibri" w:hAnsi="Calibri"/>
          <w:i/>
          <w:sz w:val="24"/>
          <w:szCs w:val="24"/>
          <w:lang w:val="hr-HR"/>
        </w:rPr>
        <w:t>Tablic</w:t>
      </w:r>
      <w:r w:rsidR="00DC688E">
        <w:rPr>
          <w:rFonts w:ascii="Calibri" w:hAnsi="Calibri"/>
          <w:i/>
          <w:sz w:val="24"/>
          <w:szCs w:val="24"/>
          <w:lang w:val="hr-HR"/>
        </w:rPr>
        <w:t xml:space="preserve">a broja  korisnika u projektu, </w:t>
      </w:r>
      <w:r w:rsidRPr="00CA3376">
        <w:rPr>
          <w:rFonts w:ascii="Calibri" w:hAnsi="Calibri"/>
          <w:i/>
          <w:sz w:val="24"/>
          <w:szCs w:val="24"/>
          <w:lang w:val="hr-HR"/>
        </w:rPr>
        <w:t>od početka projekta do kraja lipnja 2019. godine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128"/>
        <w:gridCol w:w="3026"/>
      </w:tblGrid>
      <w:tr w:rsidR="00CA3376" w:rsidRPr="00CA3376" w:rsidTr="00C50B8C">
        <w:tc>
          <w:tcPr>
            <w:tcW w:w="3177" w:type="dxa"/>
            <w:shd w:val="clear" w:color="auto" w:fill="D9D9D9" w:themeFill="background1" w:themeFillShade="D9"/>
          </w:tcPr>
          <w:p w:rsidR="00CA3376" w:rsidRPr="00CA3376" w:rsidRDefault="00CA3376" w:rsidP="00C50B8C">
            <w:pPr>
              <w:jc w:val="center"/>
              <w:rPr>
                <w:rFonts w:ascii="Calibri" w:eastAsia="Calibri" w:hAnsi="Calibri"/>
                <w:sz w:val="24"/>
                <w:szCs w:val="24"/>
                <w:lang w:val="hr-HR" w:eastAsia="en-US"/>
              </w:rPr>
            </w:pPr>
            <w:r w:rsidRPr="00CA3376">
              <w:rPr>
                <w:rFonts w:ascii="Calibri" w:eastAsia="Calibri" w:hAnsi="Calibri"/>
                <w:sz w:val="24"/>
                <w:szCs w:val="24"/>
                <w:lang w:val="hr-HR" w:eastAsia="en-US"/>
              </w:rPr>
              <w:t>Broj korisnika u projektu</w:t>
            </w:r>
          </w:p>
        </w:tc>
        <w:tc>
          <w:tcPr>
            <w:tcW w:w="3285" w:type="dxa"/>
            <w:shd w:val="clear" w:color="auto" w:fill="D9D9D9" w:themeFill="background1" w:themeFillShade="D9"/>
          </w:tcPr>
          <w:p w:rsidR="00CA3376" w:rsidRPr="00CA3376" w:rsidRDefault="00CA3376" w:rsidP="00C50B8C">
            <w:pPr>
              <w:jc w:val="center"/>
              <w:rPr>
                <w:rFonts w:ascii="Calibri" w:eastAsia="Calibri" w:hAnsi="Calibri"/>
                <w:sz w:val="24"/>
                <w:szCs w:val="24"/>
                <w:lang w:val="hr-HR" w:eastAsia="en-US"/>
              </w:rPr>
            </w:pPr>
            <w:r w:rsidRPr="00CA3376">
              <w:rPr>
                <w:rFonts w:ascii="Calibri" w:eastAsia="Calibri" w:hAnsi="Calibri"/>
                <w:sz w:val="24"/>
                <w:szCs w:val="24"/>
                <w:lang w:val="hr-HR" w:eastAsia="en-US"/>
              </w:rPr>
              <w:t>Broj odustalih korisnika</w:t>
            </w:r>
          </w:p>
        </w:tc>
        <w:tc>
          <w:tcPr>
            <w:tcW w:w="3177" w:type="dxa"/>
            <w:shd w:val="clear" w:color="auto" w:fill="D9D9D9" w:themeFill="background1" w:themeFillShade="D9"/>
          </w:tcPr>
          <w:p w:rsidR="00CA3376" w:rsidRPr="00CA3376" w:rsidRDefault="00CA3376" w:rsidP="00C50B8C">
            <w:pPr>
              <w:jc w:val="center"/>
              <w:rPr>
                <w:rFonts w:ascii="Calibri" w:eastAsia="Calibri" w:hAnsi="Calibri"/>
                <w:sz w:val="24"/>
                <w:szCs w:val="24"/>
                <w:lang w:val="hr-HR" w:eastAsia="en-US"/>
              </w:rPr>
            </w:pPr>
            <w:r w:rsidRPr="00CA3376">
              <w:rPr>
                <w:rFonts w:ascii="Calibri" w:eastAsia="Calibri" w:hAnsi="Calibri"/>
                <w:sz w:val="24"/>
                <w:szCs w:val="24"/>
                <w:lang w:val="hr-HR" w:eastAsia="en-US"/>
              </w:rPr>
              <w:t>Broj umrlih korisnika</w:t>
            </w:r>
          </w:p>
        </w:tc>
      </w:tr>
      <w:tr w:rsidR="00CA3376" w:rsidRPr="00CA3376" w:rsidTr="00C50B8C">
        <w:tc>
          <w:tcPr>
            <w:tcW w:w="3177" w:type="dxa"/>
            <w:shd w:val="clear" w:color="auto" w:fill="auto"/>
          </w:tcPr>
          <w:p w:rsidR="00CA3376" w:rsidRPr="00CA3376" w:rsidRDefault="00CA3376" w:rsidP="00C50B8C">
            <w:pPr>
              <w:jc w:val="center"/>
              <w:rPr>
                <w:rFonts w:ascii="Calibri" w:eastAsia="Calibri" w:hAnsi="Calibri"/>
                <w:sz w:val="24"/>
                <w:szCs w:val="24"/>
                <w:lang w:val="hr-HR" w:eastAsia="en-US"/>
              </w:rPr>
            </w:pPr>
            <w:r w:rsidRPr="00CA3376">
              <w:rPr>
                <w:rFonts w:ascii="Calibri" w:eastAsia="Calibri" w:hAnsi="Calibri"/>
                <w:sz w:val="24"/>
                <w:szCs w:val="24"/>
                <w:lang w:val="hr-HR" w:eastAsia="en-US"/>
              </w:rPr>
              <w:t>400</w:t>
            </w:r>
          </w:p>
        </w:tc>
        <w:tc>
          <w:tcPr>
            <w:tcW w:w="3285" w:type="dxa"/>
            <w:shd w:val="clear" w:color="auto" w:fill="auto"/>
          </w:tcPr>
          <w:p w:rsidR="00CA3376" w:rsidRPr="00CA3376" w:rsidRDefault="00CA3376" w:rsidP="00C50B8C">
            <w:pPr>
              <w:jc w:val="center"/>
              <w:rPr>
                <w:rFonts w:ascii="Calibri" w:eastAsia="Calibri" w:hAnsi="Calibri"/>
                <w:sz w:val="24"/>
                <w:szCs w:val="24"/>
                <w:lang w:val="hr-HR" w:eastAsia="en-US"/>
              </w:rPr>
            </w:pPr>
            <w:r w:rsidRPr="00CA3376">
              <w:rPr>
                <w:rFonts w:ascii="Calibri" w:eastAsia="Calibri" w:hAnsi="Calibri"/>
                <w:sz w:val="24"/>
                <w:szCs w:val="24"/>
                <w:lang w:val="hr-HR" w:eastAsia="en-US"/>
              </w:rPr>
              <w:t>59</w:t>
            </w:r>
          </w:p>
        </w:tc>
        <w:tc>
          <w:tcPr>
            <w:tcW w:w="3177" w:type="dxa"/>
            <w:shd w:val="clear" w:color="auto" w:fill="auto"/>
          </w:tcPr>
          <w:p w:rsidR="00CA3376" w:rsidRPr="00CA3376" w:rsidRDefault="00CA3376" w:rsidP="00C50B8C">
            <w:pPr>
              <w:jc w:val="center"/>
              <w:rPr>
                <w:rFonts w:ascii="Calibri" w:eastAsia="Calibri" w:hAnsi="Calibri"/>
                <w:sz w:val="24"/>
                <w:szCs w:val="24"/>
                <w:lang w:val="hr-HR" w:eastAsia="en-US"/>
              </w:rPr>
            </w:pPr>
            <w:r w:rsidRPr="00CA3376">
              <w:rPr>
                <w:rFonts w:ascii="Calibri" w:eastAsia="Calibri" w:hAnsi="Calibri"/>
                <w:sz w:val="24"/>
                <w:szCs w:val="24"/>
                <w:lang w:val="hr-HR" w:eastAsia="en-US"/>
              </w:rPr>
              <w:t>29</w:t>
            </w:r>
          </w:p>
        </w:tc>
      </w:tr>
    </w:tbl>
    <w:p w:rsidR="00CA3376" w:rsidRPr="00CA3376" w:rsidRDefault="00CA3376" w:rsidP="00C50B8C">
      <w:pPr>
        <w:jc w:val="both"/>
        <w:rPr>
          <w:rFonts w:ascii="Calibri" w:eastAsia="Calibri" w:hAnsi="Calibri"/>
          <w:sz w:val="24"/>
          <w:szCs w:val="24"/>
          <w:lang w:val="hr-HR" w:eastAsia="en-US"/>
        </w:rPr>
      </w:pPr>
    </w:p>
    <w:p w:rsidR="00CA3376" w:rsidRPr="00CA3376" w:rsidRDefault="00CA3376" w:rsidP="00C50B8C">
      <w:pPr>
        <w:jc w:val="both"/>
        <w:rPr>
          <w:rFonts w:ascii="Calibri" w:eastAsia="Calibri" w:hAnsi="Calibri"/>
          <w:sz w:val="24"/>
          <w:szCs w:val="24"/>
          <w:lang w:val="hr-HR" w:eastAsia="en-US"/>
        </w:rPr>
      </w:pPr>
      <w:r w:rsidRPr="00CA3376">
        <w:rPr>
          <w:rFonts w:ascii="Calibri" w:eastAsia="Calibri" w:hAnsi="Calibri"/>
          <w:sz w:val="24"/>
          <w:szCs w:val="24"/>
          <w:lang w:val="hr-HR" w:eastAsia="en-US"/>
        </w:rPr>
        <w:t>Pored redovnih i svakodnevnih aktivnosti 2019. godine izvršene su i sljedeće aktivnosti:</w:t>
      </w:r>
    </w:p>
    <w:p w:rsidR="00CA3376" w:rsidRPr="00CA3376" w:rsidRDefault="00CA3376" w:rsidP="00C50B8C">
      <w:pPr>
        <w:jc w:val="both"/>
        <w:rPr>
          <w:rFonts w:ascii="Calibri" w:eastAsia="Calibri" w:hAnsi="Calibri"/>
          <w:sz w:val="24"/>
          <w:szCs w:val="24"/>
          <w:lang w:val="hr-HR" w:eastAsia="en-US"/>
        </w:rPr>
      </w:pPr>
    </w:p>
    <w:p w:rsidR="00CA3376" w:rsidRPr="00CA3376" w:rsidRDefault="00CA3376" w:rsidP="00C50B8C">
      <w:pPr>
        <w:numPr>
          <w:ilvl w:val="0"/>
          <w:numId w:val="11"/>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 xml:space="preserve">U suradnji s Centrom za socijalnu skrb održano je predavanje na temu „Zaštita starijih osoba od nasilja“ dana 21. siječnja 2019. </w:t>
      </w:r>
      <w:r w:rsidR="00211AF1">
        <w:rPr>
          <w:rFonts w:ascii="Calibri" w:eastAsia="Calibri" w:hAnsi="Calibri"/>
          <w:sz w:val="24"/>
          <w:szCs w:val="24"/>
          <w:lang w:val="hr-HR" w:eastAsia="en-US"/>
        </w:rPr>
        <w:t>g</w:t>
      </w:r>
      <w:r w:rsidRPr="00CA3376">
        <w:rPr>
          <w:rFonts w:ascii="Calibri" w:eastAsia="Calibri" w:hAnsi="Calibri"/>
          <w:sz w:val="24"/>
          <w:szCs w:val="24"/>
          <w:lang w:val="hr-HR" w:eastAsia="en-US"/>
        </w:rPr>
        <w:t>odine</w:t>
      </w:r>
      <w:r w:rsidR="00211AF1">
        <w:rPr>
          <w:rFonts w:ascii="Calibri" w:eastAsia="Calibri" w:hAnsi="Calibri"/>
          <w:sz w:val="24"/>
          <w:szCs w:val="24"/>
          <w:lang w:val="hr-HR" w:eastAsia="en-US"/>
        </w:rPr>
        <w:t>,</w:t>
      </w:r>
    </w:p>
    <w:p w:rsidR="00CA3376" w:rsidRPr="00CA3376" w:rsidRDefault="00CA3376" w:rsidP="00C50B8C">
      <w:pPr>
        <w:numPr>
          <w:ilvl w:val="0"/>
          <w:numId w:val="11"/>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Izvršen je obilazak  korisnika u m</w:t>
      </w:r>
      <w:r w:rsidR="00211AF1">
        <w:rPr>
          <w:rFonts w:ascii="Calibri" w:eastAsia="Calibri" w:hAnsi="Calibri"/>
          <w:sz w:val="24"/>
          <w:szCs w:val="24"/>
          <w:lang w:val="hr-HR" w:eastAsia="en-US"/>
        </w:rPr>
        <w:t>jesecu veljači, a  Radio postaja</w:t>
      </w:r>
      <w:r w:rsidRPr="00CA3376">
        <w:rPr>
          <w:rFonts w:ascii="Calibri" w:eastAsia="Calibri" w:hAnsi="Calibri"/>
          <w:sz w:val="24"/>
          <w:szCs w:val="24"/>
          <w:lang w:val="hr-HR" w:eastAsia="en-US"/>
        </w:rPr>
        <w:t xml:space="preserve"> Novska inte</w:t>
      </w:r>
      <w:r w:rsidR="00211AF1">
        <w:rPr>
          <w:rFonts w:ascii="Calibri" w:eastAsia="Calibri" w:hAnsi="Calibri"/>
          <w:sz w:val="24"/>
          <w:szCs w:val="24"/>
          <w:lang w:val="hr-HR" w:eastAsia="en-US"/>
        </w:rPr>
        <w:t xml:space="preserve">rvjuirala je korisnike na temu </w:t>
      </w:r>
      <w:r w:rsidRPr="00CA3376">
        <w:rPr>
          <w:rFonts w:ascii="Calibri" w:eastAsia="Calibri" w:hAnsi="Calibri"/>
          <w:sz w:val="24"/>
          <w:szCs w:val="24"/>
          <w:lang w:val="hr-HR" w:eastAsia="en-US"/>
        </w:rPr>
        <w:t>zadovoljstva projektom te njihove izjave objavila.  Većina korisnika živi sama, a žene zaposlene na projektu često su jedine osobe koje ih obilaze. Korisnici iskazuju da im je ovaj projekt promijenio život i olakšao ga na mnoge načine, a osim pomaganja u kući i pomoći kod održavanja higijene, iskazuju važnost njihovog socijalnog uključivanja.</w:t>
      </w:r>
    </w:p>
    <w:p w:rsidR="00CA3376" w:rsidRPr="00CA3376" w:rsidRDefault="00CA3376" w:rsidP="00C50B8C">
      <w:pPr>
        <w:numPr>
          <w:ilvl w:val="0"/>
          <w:numId w:val="11"/>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 xml:space="preserve">Povodom Međunarodnog dana žena, u Gradskoj knjižnici i čitaonici </w:t>
      </w:r>
      <w:r w:rsidR="00211AF1">
        <w:rPr>
          <w:rFonts w:ascii="Calibri" w:eastAsia="Calibri" w:hAnsi="Calibri"/>
          <w:sz w:val="24"/>
          <w:szCs w:val="24"/>
          <w:lang w:val="hr-HR" w:eastAsia="en-US"/>
        </w:rPr>
        <w:t>„</w:t>
      </w:r>
      <w:r w:rsidRPr="00CA3376">
        <w:rPr>
          <w:rFonts w:ascii="Calibri" w:eastAsia="Calibri" w:hAnsi="Calibri"/>
          <w:sz w:val="24"/>
          <w:szCs w:val="24"/>
          <w:lang w:val="hr-HR" w:eastAsia="en-US"/>
        </w:rPr>
        <w:t xml:space="preserve">Ante </w:t>
      </w:r>
      <w:proofErr w:type="spellStart"/>
      <w:r w:rsidRPr="00CA3376">
        <w:rPr>
          <w:rFonts w:ascii="Calibri" w:eastAsia="Calibri" w:hAnsi="Calibri"/>
          <w:sz w:val="24"/>
          <w:szCs w:val="24"/>
          <w:lang w:val="hr-HR" w:eastAsia="en-US"/>
        </w:rPr>
        <w:t>Jagar</w:t>
      </w:r>
      <w:proofErr w:type="spellEnd"/>
      <w:r w:rsidR="00211AF1">
        <w:rPr>
          <w:rFonts w:ascii="Calibri" w:eastAsia="Calibri" w:hAnsi="Calibri"/>
          <w:sz w:val="24"/>
          <w:szCs w:val="24"/>
          <w:lang w:val="hr-HR" w:eastAsia="en-US"/>
        </w:rPr>
        <w:t>“</w:t>
      </w:r>
      <w:r w:rsidRPr="00CA3376">
        <w:rPr>
          <w:rFonts w:ascii="Calibri" w:eastAsia="Calibri" w:hAnsi="Calibri"/>
          <w:sz w:val="24"/>
          <w:szCs w:val="24"/>
          <w:lang w:val="hr-HR" w:eastAsia="en-US"/>
        </w:rPr>
        <w:t xml:space="preserve"> Novska, dana  6. ožujka 2019. godine održana je kreativna radionica enkaustika tehnike (slikanje pomoću voštanih boja i glačala). Na radionici su sudjelovale žene zaposlene na projektima „Želim raditi, želim pomoći!“ i žene zaposlene u Građanskoj inicijativi „Moj grad Sisak“ u sklopu programa ZAŽELI – Program zapošljavanja žena koji je sufinancirala Europska unij</w:t>
      </w:r>
      <w:r w:rsidR="00211AF1">
        <w:rPr>
          <w:rFonts w:ascii="Calibri" w:eastAsia="Calibri" w:hAnsi="Calibri"/>
          <w:sz w:val="24"/>
          <w:szCs w:val="24"/>
          <w:lang w:val="hr-HR" w:eastAsia="en-US"/>
        </w:rPr>
        <w:t>e iz Europskog socijalnog fonda,</w:t>
      </w:r>
    </w:p>
    <w:p w:rsidR="00307E9E" w:rsidRPr="00211AF1" w:rsidRDefault="00CA3376" w:rsidP="00C50B8C">
      <w:pPr>
        <w:numPr>
          <w:ilvl w:val="0"/>
          <w:numId w:val="11"/>
        </w:numPr>
        <w:contextualSpacing/>
        <w:jc w:val="both"/>
        <w:rPr>
          <w:rFonts w:ascii="Calibri" w:hAnsi="Calibri"/>
          <w:sz w:val="24"/>
          <w:szCs w:val="24"/>
          <w:lang w:val="hr-HR"/>
        </w:rPr>
      </w:pPr>
      <w:r w:rsidRPr="00CA3376">
        <w:rPr>
          <w:rFonts w:ascii="Calibri" w:hAnsi="Calibri"/>
          <w:sz w:val="24"/>
          <w:szCs w:val="24"/>
          <w:lang w:val="hr-HR"/>
        </w:rPr>
        <w:t xml:space="preserve">Pored redovnih aktivnosti zaposlenica na projektu – pružanja pomoći korisnicima, značajna aktivnost na projektu u izvještajnom razdoblju bilo  je provođenje  edukacije </w:t>
      </w:r>
      <w:r w:rsidR="00211AF1">
        <w:rPr>
          <w:rFonts w:ascii="Calibri" w:hAnsi="Calibri"/>
          <w:sz w:val="24"/>
          <w:szCs w:val="24"/>
          <w:lang w:val="hr-HR"/>
        </w:rPr>
        <w:lastRenderedPageBreak/>
        <w:t xml:space="preserve">i osposobljavanje zaposlenica, po njihovom izboru. </w:t>
      </w:r>
      <w:r w:rsidRPr="00CA3376">
        <w:rPr>
          <w:rFonts w:ascii="Calibri" w:hAnsi="Calibri"/>
          <w:sz w:val="24"/>
          <w:szCs w:val="24"/>
          <w:lang w:val="hr-HR"/>
        </w:rPr>
        <w:t>Program edukacije i osposobljavanja, nakon provedenog postupka javne nabave, provodi  Pučko otvoreno učilište Novska koje je jedino i dostavilo ponudu. Program obrazovanja započeo je 21. listopada 2019. godine i trajat će do 29. svibnja 2020. godine. Zaposlenice projekta odlučile su se obrazovati i osposobljavati u sljedećim područjima:</w:t>
      </w:r>
    </w:p>
    <w:p w:rsidR="00307E9E" w:rsidRPr="00CA3376" w:rsidRDefault="00307E9E" w:rsidP="00C50B8C">
      <w:pPr>
        <w:ind w:left="720"/>
        <w:contextualSpacing/>
        <w:jc w:val="both"/>
        <w:rPr>
          <w:rFonts w:ascii="Calibri" w:hAnsi="Calibri"/>
          <w:sz w:val="24"/>
          <w:szCs w:val="24"/>
          <w:lang w:val="hr-HR"/>
        </w:rPr>
      </w:pPr>
    </w:p>
    <w:tbl>
      <w:tblPr>
        <w:tblW w:w="908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251"/>
        <w:gridCol w:w="3302"/>
      </w:tblGrid>
      <w:tr w:rsidR="00CA3376" w:rsidRPr="00CA3376" w:rsidTr="00211AF1">
        <w:tc>
          <w:tcPr>
            <w:tcW w:w="254" w:type="dxa"/>
            <w:shd w:val="clear" w:color="auto" w:fill="DBE5F1" w:themeFill="accent1" w:themeFillTint="33"/>
          </w:tcPr>
          <w:p w:rsidR="00CA3376" w:rsidRPr="00DC688E" w:rsidRDefault="00642C67" w:rsidP="00642C67">
            <w:pPr>
              <w:jc w:val="center"/>
              <w:rPr>
                <w:rFonts w:asciiTheme="minorHAnsi" w:hAnsiTheme="minorHAnsi" w:cstheme="minorHAnsi"/>
                <w:sz w:val="24"/>
                <w:szCs w:val="24"/>
                <w:lang w:val="hr-HR"/>
              </w:rPr>
            </w:pPr>
            <w:proofErr w:type="spellStart"/>
            <w:r w:rsidRPr="00DC688E">
              <w:rPr>
                <w:rFonts w:asciiTheme="minorHAnsi" w:hAnsiTheme="minorHAnsi" w:cstheme="minorHAnsi"/>
                <w:sz w:val="24"/>
                <w:szCs w:val="24"/>
                <w:lang w:val="hr-HR"/>
              </w:rPr>
              <w:t>Rb</w:t>
            </w:r>
            <w:proofErr w:type="spellEnd"/>
            <w:r w:rsidRPr="00DC688E">
              <w:rPr>
                <w:rFonts w:asciiTheme="minorHAnsi" w:hAnsiTheme="minorHAnsi" w:cstheme="minorHAnsi"/>
                <w:sz w:val="24"/>
                <w:szCs w:val="24"/>
                <w:lang w:val="hr-HR"/>
              </w:rPr>
              <w:t>.</w:t>
            </w:r>
          </w:p>
        </w:tc>
        <w:tc>
          <w:tcPr>
            <w:tcW w:w="5430" w:type="dxa"/>
            <w:shd w:val="clear" w:color="auto" w:fill="DBE5F1" w:themeFill="accent1" w:themeFillTint="33"/>
          </w:tcPr>
          <w:p w:rsidR="00CA3376" w:rsidRPr="00DC688E" w:rsidRDefault="00CA3376" w:rsidP="00C50B8C">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Vrsta obrazovnog programa</w:t>
            </w:r>
          </w:p>
        </w:tc>
        <w:tc>
          <w:tcPr>
            <w:tcW w:w="3402" w:type="dxa"/>
            <w:shd w:val="clear" w:color="auto" w:fill="DBE5F1" w:themeFill="accent1" w:themeFillTint="33"/>
          </w:tcPr>
          <w:p w:rsidR="00CA3376" w:rsidRPr="00DC688E" w:rsidRDefault="00CA3376" w:rsidP="00C50B8C">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Broj zaposlenica</w:t>
            </w:r>
          </w:p>
        </w:tc>
      </w:tr>
      <w:tr w:rsidR="00CA3376" w:rsidRPr="00CA3376" w:rsidTr="00211AF1">
        <w:tc>
          <w:tcPr>
            <w:tcW w:w="254" w:type="dxa"/>
            <w:shd w:val="clear" w:color="auto" w:fill="F2F2F2" w:themeFill="background1" w:themeFillShade="F2"/>
          </w:tcPr>
          <w:p w:rsidR="00CA3376" w:rsidRPr="00DC688E" w:rsidRDefault="00CA3376" w:rsidP="00642C67">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1.</w:t>
            </w:r>
          </w:p>
        </w:tc>
        <w:tc>
          <w:tcPr>
            <w:tcW w:w="5430" w:type="dxa"/>
            <w:shd w:val="clear" w:color="auto" w:fill="F2F2F2" w:themeFill="background1" w:themeFillShade="F2"/>
          </w:tcPr>
          <w:p w:rsidR="00CA3376" w:rsidRPr="00DC688E" w:rsidRDefault="00CA3376" w:rsidP="00C50B8C">
            <w:pPr>
              <w:jc w:val="both"/>
              <w:rPr>
                <w:rFonts w:asciiTheme="minorHAnsi" w:hAnsiTheme="minorHAnsi" w:cstheme="minorHAnsi"/>
                <w:sz w:val="24"/>
                <w:szCs w:val="24"/>
                <w:lang w:val="hr-HR"/>
              </w:rPr>
            </w:pPr>
            <w:r w:rsidRPr="00DC688E">
              <w:rPr>
                <w:rFonts w:asciiTheme="minorHAnsi" w:hAnsiTheme="minorHAnsi" w:cstheme="minorHAnsi"/>
                <w:sz w:val="24"/>
                <w:szCs w:val="24"/>
                <w:lang w:val="hr-HR"/>
              </w:rPr>
              <w:t>Njegovateljica starijih i nemoćnih osoba</w:t>
            </w:r>
          </w:p>
        </w:tc>
        <w:tc>
          <w:tcPr>
            <w:tcW w:w="3402" w:type="dxa"/>
            <w:shd w:val="clear" w:color="auto" w:fill="F2F2F2" w:themeFill="background1" w:themeFillShade="F2"/>
          </w:tcPr>
          <w:p w:rsidR="00CA3376" w:rsidRPr="00DC688E" w:rsidRDefault="00CA3376" w:rsidP="00C50B8C">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21</w:t>
            </w:r>
          </w:p>
        </w:tc>
      </w:tr>
      <w:tr w:rsidR="00CA3376" w:rsidRPr="00CA3376" w:rsidTr="00211AF1">
        <w:tc>
          <w:tcPr>
            <w:tcW w:w="254" w:type="dxa"/>
            <w:shd w:val="clear" w:color="auto" w:fill="F2F2F2" w:themeFill="background1" w:themeFillShade="F2"/>
          </w:tcPr>
          <w:p w:rsidR="00CA3376" w:rsidRPr="00DC688E" w:rsidRDefault="00CA3376" w:rsidP="00642C67">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2.</w:t>
            </w:r>
          </w:p>
        </w:tc>
        <w:tc>
          <w:tcPr>
            <w:tcW w:w="5430" w:type="dxa"/>
            <w:shd w:val="clear" w:color="auto" w:fill="F2F2F2" w:themeFill="background1" w:themeFillShade="F2"/>
          </w:tcPr>
          <w:p w:rsidR="00CA3376" w:rsidRPr="00DC688E" w:rsidRDefault="00CA3376" w:rsidP="00C50B8C">
            <w:pPr>
              <w:jc w:val="both"/>
              <w:rPr>
                <w:rFonts w:asciiTheme="minorHAnsi" w:hAnsiTheme="minorHAnsi" w:cstheme="minorHAnsi"/>
                <w:sz w:val="24"/>
                <w:szCs w:val="24"/>
                <w:lang w:val="hr-HR"/>
              </w:rPr>
            </w:pPr>
            <w:r w:rsidRPr="00DC688E">
              <w:rPr>
                <w:rFonts w:asciiTheme="minorHAnsi" w:hAnsiTheme="minorHAnsi" w:cstheme="minorHAnsi"/>
                <w:sz w:val="24"/>
                <w:szCs w:val="24"/>
                <w:lang w:val="hr-HR"/>
              </w:rPr>
              <w:t>Voditelj poljoprivrednog gospodarstva</w:t>
            </w:r>
          </w:p>
        </w:tc>
        <w:tc>
          <w:tcPr>
            <w:tcW w:w="3402" w:type="dxa"/>
            <w:shd w:val="clear" w:color="auto" w:fill="F2F2F2" w:themeFill="background1" w:themeFillShade="F2"/>
          </w:tcPr>
          <w:p w:rsidR="00CA3376" w:rsidRPr="00DC688E" w:rsidRDefault="00CA3376" w:rsidP="00C50B8C">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12</w:t>
            </w:r>
          </w:p>
        </w:tc>
      </w:tr>
      <w:tr w:rsidR="00CA3376" w:rsidRPr="00CA3376" w:rsidTr="00211AF1">
        <w:tc>
          <w:tcPr>
            <w:tcW w:w="254" w:type="dxa"/>
            <w:shd w:val="clear" w:color="auto" w:fill="F2F2F2" w:themeFill="background1" w:themeFillShade="F2"/>
          </w:tcPr>
          <w:p w:rsidR="00CA3376" w:rsidRPr="00DC688E" w:rsidRDefault="00CA3376" w:rsidP="00642C67">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3.</w:t>
            </w:r>
          </w:p>
        </w:tc>
        <w:tc>
          <w:tcPr>
            <w:tcW w:w="5430" w:type="dxa"/>
            <w:shd w:val="clear" w:color="auto" w:fill="F2F2F2" w:themeFill="background1" w:themeFillShade="F2"/>
          </w:tcPr>
          <w:p w:rsidR="00CA3376" w:rsidRPr="00DC688E" w:rsidRDefault="00CA3376" w:rsidP="00C50B8C">
            <w:pPr>
              <w:jc w:val="both"/>
              <w:rPr>
                <w:rFonts w:asciiTheme="minorHAnsi" w:hAnsiTheme="minorHAnsi" w:cstheme="minorHAnsi"/>
                <w:sz w:val="24"/>
                <w:szCs w:val="24"/>
                <w:lang w:val="hr-HR"/>
              </w:rPr>
            </w:pPr>
            <w:r w:rsidRPr="00DC688E">
              <w:rPr>
                <w:rFonts w:asciiTheme="minorHAnsi" w:hAnsiTheme="minorHAnsi" w:cstheme="minorHAnsi"/>
                <w:sz w:val="24"/>
                <w:szCs w:val="24"/>
                <w:lang w:val="hr-HR"/>
              </w:rPr>
              <w:t>Program učenja njemačkog jezika (razina A1)</w:t>
            </w:r>
          </w:p>
        </w:tc>
        <w:tc>
          <w:tcPr>
            <w:tcW w:w="3402" w:type="dxa"/>
            <w:shd w:val="clear" w:color="auto" w:fill="F2F2F2" w:themeFill="background1" w:themeFillShade="F2"/>
          </w:tcPr>
          <w:p w:rsidR="00CA3376" w:rsidRPr="00DC688E" w:rsidRDefault="00CA3376" w:rsidP="00C50B8C">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7</w:t>
            </w:r>
          </w:p>
        </w:tc>
      </w:tr>
      <w:tr w:rsidR="00CA3376" w:rsidRPr="00CA3376" w:rsidTr="00211AF1">
        <w:trPr>
          <w:trHeight w:val="140"/>
        </w:trPr>
        <w:tc>
          <w:tcPr>
            <w:tcW w:w="254" w:type="dxa"/>
            <w:shd w:val="clear" w:color="auto" w:fill="DBE5F1" w:themeFill="accent1" w:themeFillTint="33"/>
          </w:tcPr>
          <w:p w:rsidR="00CA3376" w:rsidRPr="00DC688E" w:rsidRDefault="00CA3376" w:rsidP="00642C67">
            <w:pPr>
              <w:jc w:val="center"/>
              <w:rPr>
                <w:rFonts w:asciiTheme="minorHAnsi" w:hAnsiTheme="minorHAnsi" w:cstheme="minorHAnsi"/>
                <w:sz w:val="24"/>
                <w:szCs w:val="24"/>
                <w:lang w:val="hr-HR"/>
              </w:rPr>
            </w:pPr>
          </w:p>
        </w:tc>
        <w:tc>
          <w:tcPr>
            <w:tcW w:w="5430" w:type="dxa"/>
            <w:shd w:val="clear" w:color="auto" w:fill="DBE5F1" w:themeFill="accent1" w:themeFillTint="33"/>
          </w:tcPr>
          <w:p w:rsidR="00CA3376" w:rsidRPr="00DC688E" w:rsidRDefault="00CA3376" w:rsidP="00C50B8C">
            <w:pPr>
              <w:jc w:val="both"/>
              <w:rPr>
                <w:rFonts w:asciiTheme="minorHAnsi" w:hAnsiTheme="minorHAnsi" w:cstheme="minorHAnsi"/>
                <w:sz w:val="24"/>
                <w:szCs w:val="24"/>
                <w:lang w:val="hr-HR"/>
              </w:rPr>
            </w:pPr>
            <w:r w:rsidRPr="00DC688E">
              <w:rPr>
                <w:rFonts w:asciiTheme="minorHAnsi" w:hAnsiTheme="minorHAnsi" w:cstheme="minorHAnsi"/>
                <w:sz w:val="24"/>
                <w:szCs w:val="24"/>
                <w:lang w:val="hr-HR"/>
              </w:rPr>
              <w:t>Ukupno</w:t>
            </w:r>
          </w:p>
        </w:tc>
        <w:tc>
          <w:tcPr>
            <w:tcW w:w="3402" w:type="dxa"/>
            <w:shd w:val="clear" w:color="auto" w:fill="DBE5F1" w:themeFill="accent1" w:themeFillTint="33"/>
          </w:tcPr>
          <w:p w:rsidR="00CA3376" w:rsidRPr="00DC688E" w:rsidRDefault="00CA3376" w:rsidP="00C50B8C">
            <w:pPr>
              <w:jc w:val="center"/>
              <w:rPr>
                <w:rFonts w:asciiTheme="minorHAnsi" w:hAnsiTheme="minorHAnsi" w:cstheme="minorHAnsi"/>
                <w:sz w:val="24"/>
                <w:szCs w:val="24"/>
                <w:lang w:val="hr-HR"/>
              </w:rPr>
            </w:pPr>
            <w:r w:rsidRPr="00DC688E">
              <w:rPr>
                <w:rFonts w:asciiTheme="minorHAnsi" w:hAnsiTheme="minorHAnsi" w:cstheme="minorHAnsi"/>
                <w:sz w:val="24"/>
                <w:szCs w:val="24"/>
                <w:lang w:val="hr-HR"/>
              </w:rPr>
              <w:t>40</w:t>
            </w:r>
          </w:p>
        </w:tc>
      </w:tr>
    </w:tbl>
    <w:p w:rsidR="00CA3376" w:rsidRPr="00CA3376" w:rsidRDefault="00CA3376" w:rsidP="00C50B8C">
      <w:pPr>
        <w:ind w:left="720"/>
        <w:jc w:val="both"/>
        <w:rPr>
          <w:rFonts w:ascii="PF BeauSans Pro" w:eastAsia="Calibri" w:hAnsi="PF BeauSans Pro"/>
          <w:sz w:val="22"/>
          <w:szCs w:val="22"/>
          <w:lang w:val="hr-HR" w:eastAsia="en-US"/>
        </w:rPr>
      </w:pPr>
    </w:p>
    <w:p w:rsidR="00CA3376" w:rsidRPr="00CA3376" w:rsidRDefault="00CA3376" w:rsidP="00C50B8C">
      <w:pPr>
        <w:numPr>
          <w:ilvl w:val="0"/>
          <w:numId w:val="11"/>
        </w:numPr>
        <w:jc w:val="both"/>
        <w:rPr>
          <w:rFonts w:ascii="Calibri" w:eastAsia="Calibri" w:hAnsi="Calibri"/>
          <w:sz w:val="24"/>
          <w:szCs w:val="24"/>
          <w:lang w:val="hr-HR" w:eastAsia="en-US"/>
        </w:rPr>
      </w:pPr>
      <w:r w:rsidRPr="00CA3376">
        <w:rPr>
          <w:rFonts w:ascii="Calibri" w:eastAsia="Calibri" w:hAnsi="Calibri"/>
          <w:sz w:val="24"/>
          <w:szCs w:val="24"/>
          <w:lang w:val="hr-HR" w:eastAsia="en-US"/>
        </w:rPr>
        <w:t>Sudionici projekta „ Želim raditi, ž</w:t>
      </w:r>
      <w:r w:rsidR="00642C67">
        <w:rPr>
          <w:rFonts w:ascii="Calibri" w:eastAsia="Calibri" w:hAnsi="Calibri"/>
          <w:sz w:val="24"/>
          <w:szCs w:val="24"/>
          <w:lang w:val="hr-HR" w:eastAsia="en-US"/>
        </w:rPr>
        <w:t xml:space="preserve">elim pomoći“ predstavili su se </w:t>
      </w:r>
      <w:r w:rsidRPr="00CA3376">
        <w:rPr>
          <w:rFonts w:ascii="Calibri" w:eastAsia="Calibri" w:hAnsi="Calibri"/>
          <w:sz w:val="24"/>
          <w:szCs w:val="24"/>
          <w:lang w:val="hr-HR" w:eastAsia="en-US"/>
        </w:rPr>
        <w:t xml:space="preserve">na 13. tjednu </w:t>
      </w:r>
      <w:proofErr w:type="spellStart"/>
      <w:r w:rsidRPr="00CA3376">
        <w:rPr>
          <w:rFonts w:ascii="Calibri" w:eastAsia="Calibri" w:hAnsi="Calibri"/>
          <w:sz w:val="24"/>
          <w:szCs w:val="24"/>
          <w:lang w:val="hr-HR" w:eastAsia="en-US"/>
        </w:rPr>
        <w:t>cjeloživotnog</w:t>
      </w:r>
      <w:proofErr w:type="spellEnd"/>
      <w:r w:rsidRPr="00CA3376">
        <w:rPr>
          <w:rFonts w:ascii="Calibri" w:eastAsia="Calibri" w:hAnsi="Calibri"/>
          <w:sz w:val="24"/>
          <w:szCs w:val="24"/>
          <w:lang w:val="hr-HR" w:eastAsia="en-US"/>
        </w:rPr>
        <w:t xml:space="preserve"> učenja koji je održan 16.10.2019.</w:t>
      </w:r>
    </w:p>
    <w:p w:rsidR="00CA3376" w:rsidRPr="00CA3376" w:rsidRDefault="00CA3376" w:rsidP="00C50B8C">
      <w:pPr>
        <w:jc w:val="both"/>
        <w:rPr>
          <w:rFonts w:ascii="Calibri" w:eastAsia="Calibri" w:hAnsi="Calibri" w:cs="Calibri"/>
          <w:sz w:val="24"/>
          <w:szCs w:val="24"/>
          <w:lang w:val="hr-HR" w:eastAsia="en-US"/>
        </w:rPr>
      </w:pPr>
    </w:p>
    <w:p w:rsidR="00CA3376" w:rsidRPr="00CA3376" w:rsidRDefault="00CA3376" w:rsidP="00C50B8C">
      <w:pPr>
        <w:jc w:val="both"/>
        <w:rPr>
          <w:rFonts w:ascii="Calibri" w:eastAsia="Calibri" w:hAnsi="Calibri"/>
          <w:sz w:val="24"/>
          <w:szCs w:val="24"/>
          <w:lang w:val="hr-HR" w:eastAsia="en-US"/>
        </w:rPr>
      </w:pPr>
      <w:r w:rsidRPr="00CA3376">
        <w:rPr>
          <w:rFonts w:ascii="Calibri" w:eastAsia="Calibri" w:hAnsi="Calibri"/>
          <w:sz w:val="24"/>
          <w:szCs w:val="24"/>
          <w:lang w:val="hr-HR" w:eastAsia="en-US"/>
        </w:rPr>
        <w:t xml:space="preserve">Na službenoj internetskoj stranici  Projekta “Želim raditi, želim pomoći“   </w:t>
      </w:r>
      <w:hyperlink r:id="rId11" w:history="1">
        <w:r w:rsidRPr="00CA3376">
          <w:rPr>
            <w:rFonts w:ascii="Calibri" w:eastAsia="Calibri" w:hAnsi="Calibri"/>
            <w:sz w:val="24"/>
            <w:szCs w:val="24"/>
            <w:u w:val="single"/>
            <w:lang w:val="hr-HR" w:eastAsia="en-US"/>
          </w:rPr>
          <w:t>https://zazeli-novska.com/</w:t>
        </w:r>
      </w:hyperlink>
      <w:r w:rsidRPr="00CA3376">
        <w:rPr>
          <w:rFonts w:ascii="Calibri" w:eastAsia="Calibri" w:hAnsi="Calibri"/>
          <w:sz w:val="24"/>
          <w:szCs w:val="24"/>
          <w:lang w:val="hr-HR" w:eastAsia="en-US"/>
        </w:rPr>
        <w:t xml:space="preserve"> mogu se pronaći sve informacije o projektu.</w:t>
      </w:r>
    </w:p>
    <w:p w:rsidR="00CA3376" w:rsidRPr="00CA3376" w:rsidRDefault="00CA3376" w:rsidP="00C50B8C">
      <w:pPr>
        <w:rPr>
          <w:rFonts w:ascii="Calibri" w:hAnsi="Calibri"/>
          <w:sz w:val="24"/>
          <w:szCs w:val="24"/>
          <w:lang w:val="hr-HR"/>
        </w:rPr>
      </w:pPr>
    </w:p>
    <w:p w:rsidR="00CA3376" w:rsidRDefault="00CA3376" w:rsidP="00C50B8C">
      <w:pPr>
        <w:rPr>
          <w:rFonts w:ascii="Calibri" w:hAnsi="Calibri"/>
          <w:b/>
          <w:sz w:val="24"/>
          <w:szCs w:val="24"/>
          <w:lang w:val="hr-HR"/>
        </w:rPr>
      </w:pPr>
      <w:r w:rsidRPr="00CA3376">
        <w:rPr>
          <w:rFonts w:ascii="Calibri" w:hAnsi="Calibri"/>
          <w:b/>
          <w:sz w:val="24"/>
          <w:szCs w:val="24"/>
          <w:lang w:val="hr-HR"/>
        </w:rPr>
        <w:t>1.13. Program 1023 Programi za djecu i mlade</w:t>
      </w:r>
    </w:p>
    <w:p w:rsidR="00DC688E" w:rsidRPr="00CA3376" w:rsidRDefault="00DC688E" w:rsidP="00C50B8C">
      <w:pPr>
        <w:rPr>
          <w:rFonts w:ascii="Calibri" w:hAnsi="Calibri"/>
          <w:b/>
          <w:sz w:val="24"/>
          <w:szCs w:val="24"/>
          <w:lang w:val="hr-HR"/>
        </w:rPr>
      </w:pPr>
    </w:p>
    <w:p w:rsidR="00CA3376" w:rsidRPr="00CA3376" w:rsidRDefault="00CA3376" w:rsidP="00C50B8C">
      <w:pPr>
        <w:rPr>
          <w:rFonts w:ascii="Calibri" w:hAnsi="Calibri"/>
          <w:sz w:val="24"/>
          <w:szCs w:val="24"/>
          <w:lang w:val="hr-HR"/>
        </w:rPr>
      </w:pPr>
      <w:r w:rsidRPr="00CA3376">
        <w:rPr>
          <w:rFonts w:ascii="Calibri" w:hAnsi="Calibri"/>
          <w:sz w:val="24"/>
          <w:szCs w:val="24"/>
          <w:lang w:val="hr-HR"/>
        </w:rPr>
        <w:t>Ovaj program u izvještajnom razdoblju izvršen je u  iznosu</w:t>
      </w:r>
      <w:r w:rsidR="00642C67">
        <w:rPr>
          <w:rFonts w:ascii="Calibri" w:hAnsi="Calibri"/>
          <w:sz w:val="24"/>
          <w:szCs w:val="24"/>
          <w:lang w:val="hr-HR"/>
        </w:rPr>
        <w:t xml:space="preserve"> od 167.630,55 kn ili 10,40 </w:t>
      </w:r>
      <w:r w:rsidR="00211AF1">
        <w:rPr>
          <w:rFonts w:ascii="Calibri" w:hAnsi="Calibri"/>
          <w:sz w:val="24"/>
          <w:szCs w:val="24"/>
          <w:lang w:val="hr-HR"/>
        </w:rPr>
        <w:t>%</w:t>
      </w:r>
      <w:r w:rsidR="00642C67">
        <w:rPr>
          <w:rFonts w:ascii="Calibri" w:hAnsi="Calibri"/>
          <w:sz w:val="24"/>
          <w:szCs w:val="24"/>
          <w:lang w:val="hr-HR"/>
        </w:rPr>
        <w:t xml:space="preserve">. </w:t>
      </w:r>
      <w:r w:rsidRPr="00CA3376">
        <w:rPr>
          <w:rFonts w:ascii="Calibri" w:hAnsi="Calibri"/>
          <w:sz w:val="24"/>
          <w:szCs w:val="24"/>
          <w:lang w:val="hr-HR"/>
        </w:rPr>
        <w:t>Ovaj program obuhvaća sljedeće tekuće projekte:</w:t>
      </w:r>
    </w:p>
    <w:p w:rsidR="00CA3376" w:rsidRPr="00CA3376" w:rsidRDefault="00CA3376" w:rsidP="00C50B8C">
      <w:pPr>
        <w:rPr>
          <w:rFonts w:ascii="Calibri" w:hAnsi="Calibri"/>
          <w:sz w:val="24"/>
          <w:szCs w:val="24"/>
          <w:lang w:val="hr-HR"/>
        </w:rPr>
      </w:pPr>
    </w:p>
    <w:p w:rsidR="00CA3376" w:rsidRPr="007C1709" w:rsidRDefault="00CA3376" w:rsidP="00C50B8C">
      <w:pPr>
        <w:jc w:val="both"/>
        <w:rPr>
          <w:rFonts w:ascii="Calibri" w:eastAsia="Calibri" w:hAnsi="Calibri" w:cs="Calibri"/>
          <w:b/>
          <w:color w:val="000000" w:themeColor="text1"/>
          <w:sz w:val="24"/>
          <w:szCs w:val="24"/>
          <w:lang w:val="hr-HR" w:eastAsia="en-US"/>
        </w:rPr>
      </w:pPr>
      <w:r w:rsidRPr="007C1709">
        <w:rPr>
          <w:rFonts w:ascii="Calibri" w:eastAsia="Calibri" w:hAnsi="Calibri" w:cs="Calibri"/>
          <w:b/>
          <w:color w:val="000000" w:themeColor="text1"/>
          <w:sz w:val="24"/>
          <w:szCs w:val="24"/>
          <w:lang w:val="hr-HR" w:eastAsia="en-US"/>
        </w:rPr>
        <w:t xml:space="preserve">1.13.1. Tekući projekt 1023 T100001 „Uključiti se i biti uključen” </w:t>
      </w:r>
    </w:p>
    <w:p w:rsidR="00642C67" w:rsidRDefault="00642C67" w:rsidP="00642C67">
      <w:pPr>
        <w:jc w:val="both"/>
        <w:rPr>
          <w:rFonts w:ascii="Calibri" w:eastAsia="Calibri" w:hAnsi="Calibri" w:cs="Calibri"/>
          <w:b/>
          <w:sz w:val="24"/>
          <w:szCs w:val="24"/>
          <w:lang w:val="hr-HR" w:eastAsia="en-US"/>
        </w:rPr>
      </w:pPr>
    </w:p>
    <w:p w:rsidR="00CA3376" w:rsidRPr="00642C67" w:rsidRDefault="00CA3376" w:rsidP="00642C67">
      <w:pPr>
        <w:jc w:val="both"/>
        <w:rPr>
          <w:rFonts w:ascii="Calibri" w:eastAsia="Calibri" w:hAnsi="Calibri" w:cs="Calibri"/>
          <w:b/>
          <w:sz w:val="24"/>
          <w:szCs w:val="24"/>
          <w:lang w:val="hr-HR" w:eastAsia="en-US"/>
        </w:rPr>
      </w:pPr>
      <w:r w:rsidRPr="00CA3376">
        <w:rPr>
          <w:rFonts w:ascii="Calibri" w:hAnsi="Calibri"/>
          <w:sz w:val="24"/>
          <w:szCs w:val="24"/>
          <w:lang w:val="hr-HR"/>
        </w:rPr>
        <w:t xml:space="preserve">Ovaj tekući projekt  u izvještajnom razdoblju izvršen je u  iznosu od 102.943,05 kn ili 79,03 </w:t>
      </w:r>
      <w:r w:rsidR="00C90460">
        <w:rPr>
          <w:rFonts w:ascii="Calibri" w:hAnsi="Calibri"/>
          <w:sz w:val="24"/>
          <w:szCs w:val="24"/>
          <w:lang w:val="hr-HR"/>
        </w:rPr>
        <w:t>%</w:t>
      </w:r>
      <w:r w:rsidRPr="00CA3376">
        <w:rPr>
          <w:rFonts w:ascii="Calibri" w:hAnsi="Calibri"/>
          <w:sz w:val="24"/>
          <w:szCs w:val="24"/>
          <w:lang w:val="hr-HR"/>
        </w:rPr>
        <w:t>.</w:t>
      </w: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 xml:space="preserve">Sredstva su utrošena za izradu </w:t>
      </w:r>
      <w:proofErr w:type="spellStart"/>
      <w:r w:rsidRPr="00CA3376">
        <w:rPr>
          <w:rFonts w:ascii="Calibri" w:hAnsi="Calibri" w:cs="Calibri"/>
          <w:sz w:val="24"/>
          <w:szCs w:val="24"/>
          <w:lang w:val="hr-HR"/>
        </w:rPr>
        <w:t>promo</w:t>
      </w:r>
      <w:proofErr w:type="spellEnd"/>
      <w:r w:rsidRPr="00CA3376">
        <w:rPr>
          <w:rFonts w:ascii="Calibri" w:hAnsi="Calibri" w:cs="Calibri"/>
          <w:sz w:val="24"/>
          <w:szCs w:val="24"/>
          <w:lang w:val="hr-HR"/>
        </w:rPr>
        <w:t xml:space="preserve"> materijala, promidžbu i vidljivost, postrojenje i opremu iz općih prihoda proračuna te za plaću voditelja projekta iz sredstava pomoći Ministarstva za demografiju, obit</w:t>
      </w:r>
      <w:r w:rsidR="00642C67">
        <w:rPr>
          <w:rFonts w:ascii="Calibri" w:hAnsi="Calibri" w:cs="Calibri"/>
          <w:sz w:val="24"/>
          <w:szCs w:val="24"/>
          <w:lang w:val="hr-HR"/>
        </w:rPr>
        <w:t>elj mlade i socijalnu politiku.</w:t>
      </w:r>
    </w:p>
    <w:p w:rsidR="00CA3376" w:rsidRPr="00642C67" w:rsidRDefault="00CA3376" w:rsidP="00C50B8C">
      <w:pPr>
        <w:jc w:val="both"/>
        <w:rPr>
          <w:rFonts w:ascii="Calibri" w:hAnsi="Calibri" w:cs="Calibri"/>
          <w:sz w:val="24"/>
          <w:szCs w:val="24"/>
          <w:lang w:val="hr-HR"/>
        </w:rPr>
      </w:pPr>
      <w:r w:rsidRPr="00CA3376">
        <w:rPr>
          <w:rFonts w:ascii="Calibri" w:hAnsi="Calibri" w:cs="Calibri"/>
          <w:sz w:val="24"/>
          <w:szCs w:val="24"/>
          <w:lang w:val="hr-HR"/>
        </w:rPr>
        <w:t>U mjesecu prosincu 2018. godine, s Ministarstvom za demografiju, obitelj,  mlade i socijalnu politiku zaključen je Ugovor o sufinanciranju  gradskog projekta „Uključiti se i biti uključen-Program za mlade Grada Novske“ s iznosom od 85.000,00 k</w:t>
      </w:r>
      <w:r w:rsidR="00C90460">
        <w:rPr>
          <w:rFonts w:ascii="Calibri" w:hAnsi="Calibri" w:cs="Calibri"/>
          <w:sz w:val="24"/>
          <w:szCs w:val="24"/>
          <w:lang w:val="hr-HR"/>
        </w:rPr>
        <w:t>n.</w:t>
      </w:r>
      <w:r w:rsidRPr="00CA3376">
        <w:rPr>
          <w:rFonts w:ascii="Calibri" w:hAnsi="Calibri" w:cs="Calibri"/>
          <w:sz w:val="24"/>
          <w:szCs w:val="24"/>
          <w:lang w:val="hr-HR"/>
        </w:rPr>
        <w:t xml:space="preserve"> Cilj projekta </w:t>
      </w:r>
      <w:r w:rsidR="00C90460">
        <w:rPr>
          <w:rFonts w:ascii="Calibri" w:hAnsi="Calibri" w:cs="Calibri"/>
          <w:sz w:val="24"/>
          <w:szCs w:val="24"/>
          <w:lang w:val="hr-HR"/>
        </w:rPr>
        <w:t xml:space="preserve">je </w:t>
      </w:r>
      <w:r w:rsidRPr="00CA3376">
        <w:rPr>
          <w:rFonts w:ascii="Calibri" w:hAnsi="Calibri" w:cs="Calibri"/>
          <w:sz w:val="24"/>
          <w:szCs w:val="24"/>
          <w:lang w:val="hr-HR"/>
        </w:rPr>
        <w:t>izrada Programa za mlade Grada Novske te poticanje  zapošljavanja mlade osobe s invaliditetom</w:t>
      </w:r>
      <w:r w:rsidR="00642C67">
        <w:rPr>
          <w:rFonts w:ascii="Calibri" w:hAnsi="Calibri" w:cs="Calibri"/>
          <w:sz w:val="24"/>
          <w:szCs w:val="24"/>
          <w:lang w:val="hr-HR"/>
        </w:rPr>
        <w:t xml:space="preserve"> na mjestu voditelja projekta. </w:t>
      </w:r>
    </w:p>
    <w:p w:rsidR="00CA3376" w:rsidRPr="00CA3376" w:rsidRDefault="00CA3376" w:rsidP="00C50B8C">
      <w:pPr>
        <w:jc w:val="both"/>
        <w:rPr>
          <w:rFonts w:ascii="Calibri" w:hAnsi="Calibri" w:cs="Calibri"/>
          <w:sz w:val="24"/>
          <w:szCs w:val="24"/>
          <w:lang w:val="hr-HR"/>
        </w:rPr>
      </w:pPr>
      <w:r w:rsidRPr="00CA3376">
        <w:rPr>
          <w:rFonts w:ascii="Calibri" w:hAnsi="Calibri" w:cs="Calibri"/>
          <w:sz w:val="24"/>
          <w:szCs w:val="24"/>
          <w:lang w:val="hr-HR"/>
        </w:rPr>
        <w:t>U projektu su rea</w:t>
      </w:r>
      <w:r w:rsidR="00642C67">
        <w:rPr>
          <w:rFonts w:ascii="Calibri" w:hAnsi="Calibri" w:cs="Calibri"/>
          <w:sz w:val="24"/>
          <w:szCs w:val="24"/>
          <w:lang w:val="hr-HR"/>
        </w:rPr>
        <w:t xml:space="preserve">lizirane sljedeće aktivnosti:  </w:t>
      </w:r>
    </w:p>
    <w:p w:rsidR="00CA3376" w:rsidRPr="00CA3376" w:rsidRDefault="00CA3376" w:rsidP="00C50B8C">
      <w:pPr>
        <w:numPr>
          <w:ilvl w:val="0"/>
          <w:numId w:val="11"/>
        </w:numPr>
        <w:contextualSpacing/>
        <w:jc w:val="both"/>
        <w:rPr>
          <w:rFonts w:ascii="Calibri" w:hAnsi="Calibri" w:cs="Calibri"/>
          <w:sz w:val="24"/>
          <w:szCs w:val="24"/>
          <w:lang w:val="hr-HR"/>
        </w:rPr>
      </w:pPr>
      <w:r w:rsidRPr="00CA3376">
        <w:rPr>
          <w:rFonts w:ascii="Calibri" w:hAnsi="Calibri" w:cs="Calibri"/>
          <w:sz w:val="24"/>
          <w:szCs w:val="24"/>
          <w:lang w:val="hr-HR"/>
        </w:rPr>
        <w:t>temeljem javnog natječaja  zaposlena je osoba s invaliditetom do 30 godina starosti na radnom mjestu voditelja projekta,</w:t>
      </w:r>
    </w:p>
    <w:p w:rsidR="00CA3376" w:rsidRPr="00CA3376" w:rsidRDefault="00CA3376" w:rsidP="00C50B8C">
      <w:pPr>
        <w:numPr>
          <w:ilvl w:val="0"/>
          <w:numId w:val="15"/>
        </w:numPr>
        <w:jc w:val="both"/>
        <w:rPr>
          <w:rFonts w:ascii="Calibri" w:hAnsi="Calibri" w:cs="Calibri"/>
          <w:sz w:val="24"/>
          <w:szCs w:val="24"/>
          <w:lang w:val="hr-HR"/>
        </w:rPr>
      </w:pPr>
      <w:r w:rsidRPr="00CA3376">
        <w:rPr>
          <w:rFonts w:ascii="Calibri" w:hAnsi="Calibri" w:cs="Calibri"/>
          <w:sz w:val="24"/>
          <w:szCs w:val="24"/>
          <w:lang w:val="hr-HR"/>
        </w:rPr>
        <w:t>proveden je postupak jednostavne nabave za nabavu radijskih emisija radi p</w:t>
      </w:r>
      <w:r w:rsidR="007C1709">
        <w:rPr>
          <w:rFonts w:ascii="Calibri" w:hAnsi="Calibri" w:cs="Calibri"/>
          <w:sz w:val="24"/>
          <w:szCs w:val="24"/>
          <w:lang w:val="hr-HR"/>
        </w:rPr>
        <w:t>romidžbe i vidljivosti projekta,</w:t>
      </w:r>
    </w:p>
    <w:p w:rsidR="00CA3376" w:rsidRPr="00CA3376" w:rsidRDefault="00CA3376" w:rsidP="00C50B8C">
      <w:pPr>
        <w:numPr>
          <w:ilvl w:val="0"/>
          <w:numId w:val="15"/>
        </w:numPr>
        <w:jc w:val="both"/>
        <w:rPr>
          <w:rFonts w:ascii="Calibri" w:hAnsi="Calibri" w:cs="Calibri"/>
          <w:sz w:val="24"/>
          <w:szCs w:val="24"/>
          <w:lang w:val="hr-HR"/>
        </w:rPr>
      </w:pPr>
      <w:r w:rsidRPr="00CA3376">
        <w:rPr>
          <w:rFonts w:ascii="Calibri" w:hAnsi="Calibri" w:cs="Calibri"/>
          <w:sz w:val="24"/>
          <w:szCs w:val="24"/>
          <w:lang w:val="hr-HR"/>
        </w:rPr>
        <w:t>provedena je anketa među mladima Grada Novske o njihovim interesima i potrebama,</w:t>
      </w:r>
    </w:p>
    <w:p w:rsidR="00CA3376" w:rsidRPr="00CA3376" w:rsidRDefault="00CA3376" w:rsidP="00C50B8C">
      <w:pPr>
        <w:numPr>
          <w:ilvl w:val="0"/>
          <w:numId w:val="15"/>
        </w:numPr>
        <w:jc w:val="both"/>
        <w:rPr>
          <w:rFonts w:ascii="Calibri" w:hAnsi="Calibri" w:cs="Calibri"/>
          <w:sz w:val="24"/>
          <w:szCs w:val="24"/>
          <w:lang w:val="hr-HR"/>
        </w:rPr>
      </w:pPr>
      <w:r w:rsidRPr="00CA3376">
        <w:rPr>
          <w:rFonts w:ascii="Calibri" w:hAnsi="Calibri" w:cs="Calibri"/>
          <w:sz w:val="24"/>
          <w:szCs w:val="24"/>
          <w:lang w:val="hr-HR"/>
        </w:rPr>
        <w:t>proveden je postupak jednostavne nabave za izradu</w:t>
      </w:r>
      <w:r w:rsidR="007C1709">
        <w:rPr>
          <w:rFonts w:ascii="Calibri" w:hAnsi="Calibri" w:cs="Calibri"/>
          <w:sz w:val="24"/>
          <w:szCs w:val="24"/>
          <w:lang w:val="hr-HR"/>
        </w:rPr>
        <w:t xml:space="preserve"> Programa za mlade Grada Novske,</w:t>
      </w:r>
    </w:p>
    <w:p w:rsidR="00CA3376" w:rsidRPr="00CA3376" w:rsidRDefault="00CA3376" w:rsidP="00C50B8C">
      <w:pPr>
        <w:numPr>
          <w:ilvl w:val="0"/>
          <w:numId w:val="15"/>
        </w:numPr>
        <w:jc w:val="both"/>
        <w:rPr>
          <w:rFonts w:ascii="Calibri" w:hAnsi="Calibri" w:cs="Calibri"/>
          <w:sz w:val="24"/>
          <w:szCs w:val="24"/>
          <w:lang w:val="hr-HR"/>
        </w:rPr>
      </w:pPr>
      <w:r w:rsidRPr="00CA3376">
        <w:rPr>
          <w:rFonts w:ascii="Calibri" w:hAnsi="Calibri" w:cs="Calibri"/>
          <w:sz w:val="24"/>
          <w:szCs w:val="24"/>
          <w:lang w:val="hr-HR"/>
        </w:rPr>
        <w:t>u</w:t>
      </w:r>
      <w:r w:rsidR="00211AF1">
        <w:rPr>
          <w:rFonts w:ascii="Calibri" w:hAnsi="Calibri" w:cs="Calibri"/>
          <w:sz w:val="24"/>
          <w:szCs w:val="24"/>
          <w:lang w:val="hr-HR"/>
        </w:rPr>
        <w:t xml:space="preserve"> mjesecu rujnu izrađen je i od Gradskog vijeća usvojen </w:t>
      </w:r>
      <w:r w:rsidRPr="00CA3376">
        <w:rPr>
          <w:rFonts w:ascii="Calibri" w:hAnsi="Calibri" w:cs="Calibri"/>
          <w:sz w:val="24"/>
          <w:szCs w:val="24"/>
          <w:lang w:val="hr-HR"/>
        </w:rPr>
        <w:t>Program za mlade Grada Novske,</w:t>
      </w:r>
    </w:p>
    <w:p w:rsidR="00CA3376" w:rsidRPr="00307E9E" w:rsidRDefault="00CA3376" w:rsidP="00C50B8C">
      <w:pPr>
        <w:numPr>
          <w:ilvl w:val="0"/>
          <w:numId w:val="15"/>
        </w:numPr>
        <w:contextualSpacing/>
        <w:jc w:val="both"/>
        <w:rPr>
          <w:rFonts w:ascii="Calibri" w:eastAsia="Calibri" w:hAnsi="Calibri" w:cs="Calibri"/>
          <w:b/>
          <w:sz w:val="24"/>
          <w:szCs w:val="24"/>
          <w:lang w:val="hr-HR" w:eastAsia="en-US"/>
        </w:rPr>
      </w:pPr>
      <w:r w:rsidRPr="00CA3376">
        <w:rPr>
          <w:rFonts w:ascii="Calibri" w:hAnsi="Calibri" w:cs="Calibri"/>
          <w:sz w:val="24"/>
          <w:szCs w:val="24"/>
          <w:lang w:val="hr-HR"/>
        </w:rPr>
        <w:lastRenderedPageBreak/>
        <w:t>održana je završna, izvještajna  konferencija projekta, 28.studenog 2019. godine,  na kojoj je Ivan Filip</w:t>
      </w:r>
      <w:r w:rsidR="007C1709">
        <w:rPr>
          <w:rFonts w:ascii="Calibri" w:hAnsi="Calibri" w:cs="Calibri"/>
          <w:sz w:val="24"/>
          <w:szCs w:val="24"/>
          <w:lang w:val="hr-HR"/>
        </w:rPr>
        <w:t xml:space="preserve">ović, voditelj projekta podnio </w:t>
      </w:r>
      <w:r w:rsidRPr="00CA3376">
        <w:rPr>
          <w:rFonts w:ascii="Calibri" w:hAnsi="Calibri" w:cs="Calibri"/>
          <w:sz w:val="24"/>
          <w:szCs w:val="24"/>
          <w:lang w:val="hr-HR"/>
        </w:rPr>
        <w:t>izvještaj o provedenom projektu „Uključiti se i biti uključen“.</w:t>
      </w:r>
    </w:p>
    <w:p w:rsidR="00CA3376" w:rsidRPr="00CA3376" w:rsidRDefault="00CA3376" w:rsidP="00C50B8C">
      <w:pPr>
        <w:ind w:left="720"/>
        <w:contextualSpacing/>
        <w:jc w:val="both"/>
        <w:rPr>
          <w:rFonts w:ascii="Calibri" w:eastAsia="Calibri" w:hAnsi="Calibri" w:cs="Calibri"/>
          <w:b/>
          <w:sz w:val="24"/>
          <w:szCs w:val="24"/>
          <w:lang w:val="hr-HR" w:eastAsia="en-US"/>
        </w:rPr>
      </w:pPr>
    </w:p>
    <w:p w:rsidR="00CA3376" w:rsidRPr="00CA3376" w:rsidRDefault="00CA3376" w:rsidP="00C50B8C">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1.13.2. Tekući projekt 1023 T100002 “ Grad Novska – prijatelj djece” </w:t>
      </w:r>
    </w:p>
    <w:p w:rsidR="00CA3376" w:rsidRPr="00CA3376" w:rsidRDefault="00CA3376" w:rsidP="00C50B8C">
      <w:pPr>
        <w:jc w:val="both"/>
        <w:rPr>
          <w:rFonts w:ascii="Calibri" w:eastAsia="Calibri" w:hAnsi="Calibri" w:cs="Calibri"/>
          <w:b/>
          <w:sz w:val="24"/>
          <w:szCs w:val="24"/>
          <w:lang w:val="hr-HR" w:eastAsia="en-US"/>
        </w:rPr>
      </w:pPr>
    </w:p>
    <w:p w:rsidR="00CA3376" w:rsidRPr="00CA3376" w:rsidRDefault="00CA3376" w:rsidP="00C50B8C">
      <w:pPr>
        <w:jc w:val="both"/>
        <w:rPr>
          <w:rFonts w:ascii="Calibri" w:hAnsi="Calibri"/>
          <w:sz w:val="24"/>
          <w:szCs w:val="24"/>
          <w:lang w:val="hr-HR"/>
        </w:rPr>
      </w:pPr>
      <w:r w:rsidRPr="00CA3376">
        <w:rPr>
          <w:rFonts w:ascii="Calibri" w:hAnsi="Calibri"/>
          <w:sz w:val="24"/>
          <w:szCs w:val="24"/>
          <w:lang w:val="hr-HR"/>
        </w:rPr>
        <w:t xml:space="preserve">Ovaj tekući projekt  u izvještajnom razdoblju izvršen je u  iznosu od </w:t>
      </w:r>
      <w:r w:rsidR="00C90460">
        <w:rPr>
          <w:rFonts w:ascii="Calibri" w:hAnsi="Calibri"/>
          <w:sz w:val="24"/>
          <w:szCs w:val="24"/>
          <w:lang w:val="hr-HR"/>
        </w:rPr>
        <w:t>64.687,50</w:t>
      </w:r>
      <w:r w:rsidRPr="00CA3376">
        <w:rPr>
          <w:rFonts w:ascii="Calibri" w:hAnsi="Calibri"/>
          <w:sz w:val="24"/>
          <w:szCs w:val="24"/>
          <w:lang w:val="hr-HR"/>
        </w:rPr>
        <w:t xml:space="preserve"> kn ili </w:t>
      </w:r>
      <w:r w:rsidR="00C90460">
        <w:rPr>
          <w:rFonts w:ascii="Calibri" w:hAnsi="Calibri"/>
          <w:sz w:val="24"/>
          <w:szCs w:val="24"/>
          <w:lang w:val="hr-HR"/>
        </w:rPr>
        <w:t>92,41</w:t>
      </w:r>
      <w:r w:rsidRPr="00CA3376">
        <w:rPr>
          <w:rFonts w:ascii="Calibri" w:hAnsi="Calibri"/>
          <w:sz w:val="24"/>
          <w:szCs w:val="24"/>
          <w:lang w:val="hr-HR"/>
        </w:rPr>
        <w:t xml:space="preserve"> %, a sredstva su utrošena  za članarinu Savezu društava naša djeca, te za održavanje 1. festivala zn</w:t>
      </w:r>
      <w:r w:rsidR="00642C67">
        <w:rPr>
          <w:rFonts w:ascii="Calibri" w:hAnsi="Calibri"/>
          <w:sz w:val="24"/>
          <w:szCs w:val="24"/>
          <w:lang w:val="hr-HR"/>
        </w:rPr>
        <w:t xml:space="preserve">anosti i </w:t>
      </w:r>
      <w:proofErr w:type="spellStart"/>
      <w:r w:rsidR="00642C67">
        <w:rPr>
          <w:rFonts w:ascii="Calibri" w:hAnsi="Calibri"/>
          <w:sz w:val="24"/>
          <w:szCs w:val="24"/>
          <w:lang w:val="hr-HR"/>
        </w:rPr>
        <w:t>i</w:t>
      </w:r>
      <w:proofErr w:type="spellEnd"/>
      <w:r w:rsidR="00642C67">
        <w:rPr>
          <w:rFonts w:ascii="Calibri" w:hAnsi="Calibri"/>
          <w:sz w:val="24"/>
          <w:szCs w:val="24"/>
          <w:lang w:val="hr-HR"/>
        </w:rPr>
        <w:t xml:space="preserve"> umjetnosti </w:t>
      </w:r>
      <w:proofErr w:type="spellStart"/>
      <w:r w:rsidR="00642C67">
        <w:rPr>
          <w:rFonts w:ascii="Calibri" w:hAnsi="Calibri"/>
          <w:sz w:val="24"/>
          <w:szCs w:val="24"/>
          <w:lang w:val="hr-HR"/>
        </w:rPr>
        <w:t>NOVsky</w:t>
      </w:r>
      <w:proofErr w:type="spellEnd"/>
      <w:r w:rsidR="00642C67">
        <w:rPr>
          <w:rFonts w:ascii="Calibri" w:hAnsi="Calibri"/>
          <w:sz w:val="24"/>
          <w:szCs w:val="24"/>
          <w:lang w:val="hr-HR"/>
        </w:rPr>
        <w:t xml:space="preserve">.  </w:t>
      </w:r>
    </w:p>
    <w:p w:rsidR="00CA3376" w:rsidRPr="00642C67" w:rsidRDefault="00CA3376" w:rsidP="00C50B8C">
      <w:pPr>
        <w:jc w:val="both"/>
        <w:rPr>
          <w:rFonts w:ascii="Calibri" w:hAnsi="Calibri"/>
          <w:sz w:val="24"/>
          <w:szCs w:val="24"/>
          <w:lang w:val="hr-HR"/>
        </w:rPr>
      </w:pPr>
      <w:r w:rsidRPr="00CA3376">
        <w:rPr>
          <w:rFonts w:ascii="Calibri" w:hAnsi="Calibri" w:cs="Arial"/>
          <w:sz w:val="24"/>
          <w:szCs w:val="24"/>
          <w:lang w:val="hr-HR"/>
        </w:rPr>
        <w:t xml:space="preserve">Festival znanosti i umjetnosti,  s mnoštvom zanimljivih sadržaja i s velikim brojem sudionika, otvorio je vrata mladima i odraslima u središtu Novske, a 2000 učenika osnovnih i srednjih škola koji su dolazili vlakovima i autobusima iz cijele Hrvatske i Bosne i Hercegovine  imalo je jedinstvenu priliku, dana 13. rujna 2019. godine u </w:t>
      </w:r>
      <w:proofErr w:type="spellStart"/>
      <w:r w:rsidRPr="00CA3376">
        <w:rPr>
          <w:rFonts w:ascii="Calibri" w:hAnsi="Calibri" w:cs="Arial"/>
          <w:sz w:val="24"/>
          <w:szCs w:val="24"/>
          <w:lang w:val="hr-HR"/>
        </w:rPr>
        <w:t>Novskoj</w:t>
      </w:r>
      <w:proofErr w:type="spellEnd"/>
      <w:r w:rsidRPr="00CA3376">
        <w:rPr>
          <w:rFonts w:ascii="Calibri" w:hAnsi="Calibri" w:cs="Arial"/>
          <w:sz w:val="24"/>
          <w:szCs w:val="24"/>
          <w:lang w:val="hr-HR"/>
        </w:rPr>
        <w:t xml:space="preserve">, upoznati se s raznim granama znanosti i umjetnosti.  </w:t>
      </w:r>
    </w:p>
    <w:p w:rsidR="00CA3376" w:rsidRPr="00CA3376" w:rsidRDefault="00CA3376" w:rsidP="00C50B8C">
      <w:pPr>
        <w:jc w:val="both"/>
        <w:rPr>
          <w:rFonts w:ascii="Calibri" w:eastAsia="Calibri" w:hAnsi="Calibri" w:cs="Arial"/>
          <w:sz w:val="24"/>
          <w:szCs w:val="24"/>
          <w:lang w:val="hr-HR" w:eastAsia="en-US"/>
        </w:rPr>
      </w:pPr>
      <w:r w:rsidRPr="00CA3376">
        <w:rPr>
          <w:rFonts w:ascii="Calibri" w:eastAsia="Calibri" w:hAnsi="Calibri" w:cs="Arial"/>
          <w:sz w:val="24"/>
          <w:szCs w:val="24"/>
          <w:lang w:val="hr-HR" w:eastAsia="en-US"/>
        </w:rPr>
        <w:t xml:space="preserve">Na ovom znanstvenom i umjetničkom festivalu sudjelovalo je 50 edukatora, a neki među njima bili su poznati znanstvenici koji su pokusima, radionicama i predavanjima osigurali mnoštvu djece i učenika kreativno učenje u </w:t>
      </w:r>
      <w:proofErr w:type="spellStart"/>
      <w:r w:rsidRPr="00CA3376">
        <w:rPr>
          <w:rFonts w:ascii="Calibri" w:eastAsia="Calibri" w:hAnsi="Calibri" w:cs="Arial"/>
          <w:sz w:val="24"/>
          <w:szCs w:val="24"/>
          <w:lang w:val="hr-HR" w:eastAsia="en-US"/>
        </w:rPr>
        <w:t>Novskoj</w:t>
      </w:r>
      <w:proofErr w:type="spellEnd"/>
      <w:r w:rsidRPr="00CA3376">
        <w:rPr>
          <w:rFonts w:ascii="Calibri" w:eastAsia="Calibri" w:hAnsi="Calibri" w:cs="Arial"/>
          <w:sz w:val="24"/>
          <w:szCs w:val="24"/>
          <w:lang w:val="hr-HR" w:eastAsia="en-US"/>
        </w:rPr>
        <w:t xml:space="preserve"> te popularizaciju znanosti i umjetnosti  među mladima, uje</w:t>
      </w:r>
      <w:r w:rsidR="00642C67">
        <w:rPr>
          <w:rFonts w:ascii="Calibri" w:eastAsia="Calibri" w:hAnsi="Calibri" w:cs="Arial"/>
          <w:sz w:val="24"/>
          <w:szCs w:val="24"/>
          <w:lang w:val="hr-HR" w:eastAsia="en-US"/>
        </w:rPr>
        <w:t>dno i glavnom cilju  festivala.</w:t>
      </w:r>
    </w:p>
    <w:p w:rsidR="00CA3376" w:rsidRDefault="00CA3376" w:rsidP="00C50B8C">
      <w:pPr>
        <w:jc w:val="both"/>
        <w:rPr>
          <w:rFonts w:ascii="Calibri" w:eastAsia="Calibri" w:hAnsi="Calibri" w:cs="Arial"/>
          <w:sz w:val="24"/>
          <w:szCs w:val="24"/>
          <w:lang w:val="hr-HR" w:eastAsia="en-US"/>
        </w:rPr>
      </w:pPr>
      <w:r w:rsidRPr="00CA3376">
        <w:rPr>
          <w:rFonts w:ascii="Calibri" w:eastAsia="Calibri" w:hAnsi="Calibri" w:cs="Arial"/>
          <w:sz w:val="24"/>
          <w:szCs w:val="24"/>
          <w:lang w:val="hr-HR" w:eastAsia="en-US"/>
        </w:rPr>
        <w:t>Grad je, kao jedan od organizatora festivala, pored Pučkog otvorenog učilišta Novska, Razvojne agencije Grada Novska „Nora“ i Turističke zajednice Grada Novske</w:t>
      </w:r>
      <w:r w:rsidR="00C90460">
        <w:rPr>
          <w:rFonts w:ascii="Calibri" w:eastAsia="Calibri" w:hAnsi="Calibri" w:cs="Arial"/>
          <w:sz w:val="24"/>
          <w:szCs w:val="24"/>
          <w:lang w:val="hr-HR" w:eastAsia="en-US"/>
        </w:rPr>
        <w:t xml:space="preserve"> utrošio za ovu manifestaciju 50</w:t>
      </w:r>
      <w:r w:rsidRPr="00CA3376">
        <w:rPr>
          <w:rFonts w:ascii="Calibri" w:eastAsia="Calibri" w:hAnsi="Calibri" w:cs="Arial"/>
          <w:sz w:val="24"/>
          <w:szCs w:val="24"/>
          <w:lang w:val="hr-HR" w:eastAsia="en-US"/>
        </w:rPr>
        <w:t>.000,00 kn i to i</w:t>
      </w:r>
      <w:r w:rsidR="00642C67">
        <w:rPr>
          <w:rFonts w:ascii="Calibri" w:eastAsia="Calibri" w:hAnsi="Calibri" w:cs="Arial"/>
          <w:sz w:val="24"/>
          <w:szCs w:val="24"/>
          <w:lang w:val="hr-HR" w:eastAsia="en-US"/>
        </w:rPr>
        <w:t>z sredstva pomoći Ministarstva.</w:t>
      </w:r>
    </w:p>
    <w:p w:rsidR="00642C67" w:rsidRPr="00642C67" w:rsidRDefault="00642C67" w:rsidP="00C50B8C">
      <w:pPr>
        <w:jc w:val="both"/>
        <w:rPr>
          <w:rFonts w:ascii="Calibri" w:eastAsia="Calibri" w:hAnsi="Calibri" w:cs="Arial"/>
          <w:sz w:val="24"/>
          <w:szCs w:val="24"/>
          <w:lang w:val="hr-HR" w:eastAsia="en-US"/>
        </w:rPr>
      </w:pPr>
    </w:p>
    <w:p w:rsidR="00CA3376" w:rsidRPr="00CA3376" w:rsidRDefault="00CA3376" w:rsidP="00C50B8C">
      <w:pPr>
        <w:jc w:val="both"/>
        <w:rPr>
          <w:rFonts w:ascii="Calibri" w:hAnsi="Calibri"/>
          <w:b/>
          <w:sz w:val="24"/>
          <w:szCs w:val="24"/>
          <w:lang w:val="hr-HR"/>
        </w:rPr>
      </w:pPr>
      <w:r w:rsidRPr="00CA3376">
        <w:rPr>
          <w:rFonts w:ascii="Calibri" w:hAnsi="Calibri"/>
          <w:b/>
          <w:sz w:val="24"/>
          <w:szCs w:val="24"/>
          <w:lang w:val="hr-HR"/>
        </w:rPr>
        <w:t>1.13.3. Tekući projekt 1023 T10003  Dom izvan doma</w:t>
      </w:r>
    </w:p>
    <w:p w:rsidR="00CA3376" w:rsidRPr="00CA3376" w:rsidRDefault="00CA3376" w:rsidP="00C50B8C">
      <w:pPr>
        <w:jc w:val="both"/>
        <w:rPr>
          <w:rFonts w:ascii="Calibri" w:hAnsi="Calibri"/>
          <w:b/>
          <w:sz w:val="24"/>
          <w:szCs w:val="24"/>
          <w:lang w:val="hr-HR"/>
        </w:rPr>
      </w:pPr>
    </w:p>
    <w:p w:rsidR="00CA3376" w:rsidRDefault="00CA3376" w:rsidP="009D3B4B">
      <w:pPr>
        <w:jc w:val="both"/>
        <w:rPr>
          <w:rFonts w:ascii="Calibri" w:hAnsi="Calibri" w:cs="Arial"/>
          <w:color w:val="ED7D31"/>
          <w:sz w:val="24"/>
          <w:szCs w:val="24"/>
          <w:lang w:val="hr-HR"/>
        </w:rPr>
      </w:pPr>
      <w:r w:rsidRPr="00CA3376">
        <w:rPr>
          <w:rFonts w:ascii="Calibri" w:hAnsi="Calibri"/>
          <w:sz w:val="24"/>
          <w:szCs w:val="24"/>
          <w:lang w:val="hr-HR"/>
        </w:rPr>
        <w:t>U izvještajnom razdoblju za ovaj tekući projekt uku</w:t>
      </w:r>
      <w:r w:rsidR="00211AF1">
        <w:rPr>
          <w:rFonts w:ascii="Calibri" w:hAnsi="Calibri"/>
          <w:sz w:val="24"/>
          <w:szCs w:val="24"/>
          <w:lang w:val="hr-HR"/>
        </w:rPr>
        <w:t xml:space="preserve">pne vrijednosti 1.411.033,00 kn </w:t>
      </w:r>
      <w:r w:rsidRPr="00CA3376">
        <w:rPr>
          <w:rFonts w:ascii="Calibri" w:hAnsi="Calibri"/>
          <w:sz w:val="24"/>
          <w:szCs w:val="24"/>
          <w:lang w:val="hr-HR"/>
        </w:rPr>
        <w:t xml:space="preserve">nije izvršen jer Grad do kraja proračunske godine nije </w:t>
      </w:r>
      <w:r w:rsidRPr="00CA3376">
        <w:rPr>
          <w:rFonts w:ascii="Calibri" w:hAnsi="Calibri" w:cs="Arial"/>
          <w:sz w:val="24"/>
          <w:szCs w:val="24"/>
        </w:rPr>
        <w:t xml:space="preserve"> </w:t>
      </w:r>
      <w:r w:rsidRPr="00CA3376">
        <w:rPr>
          <w:rFonts w:ascii="Calibri" w:hAnsi="Calibri" w:cs="Arial"/>
          <w:sz w:val="24"/>
          <w:szCs w:val="24"/>
          <w:lang w:val="hr-HR"/>
        </w:rPr>
        <w:t>zaprimio ugovor o financiranju tog  EU projekta. Projekt će započeti s realizacijom u 2020. godini.</w:t>
      </w:r>
    </w:p>
    <w:p w:rsidR="00C50B8C" w:rsidRDefault="00C50B8C" w:rsidP="009D3B4B">
      <w:pPr>
        <w:jc w:val="both"/>
        <w:rPr>
          <w:rFonts w:ascii="Calibri" w:hAnsi="Calibri" w:cs="Arial"/>
          <w:color w:val="ED7D31"/>
          <w:sz w:val="24"/>
          <w:szCs w:val="24"/>
          <w:lang w:val="hr-HR"/>
        </w:rPr>
      </w:pPr>
    </w:p>
    <w:p w:rsidR="00C50B8C" w:rsidRPr="00C50B8C" w:rsidRDefault="00C50B8C" w:rsidP="009D3B4B">
      <w:pPr>
        <w:jc w:val="both"/>
        <w:rPr>
          <w:rFonts w:ascii="Calibri" w:hAnsi="Calibri" w:cs="Arial"/>
          <w:color w:val="ED7D31"/>
          <w:sz w:val="24"/>
          <w:szCs w:val="24"/>
          <w:lang w:val="hr-HR"/>
        </w:rPr>
      </w:pPr>
    </w:p>
    <w:p w:rsidR="00CA3376" w:rsidRDefault="00CA3376"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307E9E" w:rsidRDefault="00307E9E" w:rsidP="009D3B4B">
      <w:pPr>
        <w:jc w:val="both"/>
        <w:rPr>
          <w:rFonts w:ascii="Calibri" w:hAnsi="Calibri" w:cs="Calibri"/>
          <w:b/>
          <w:color w:val="000000"/>
          <w:sz w:val="24"/>
          <w:szCs w:val="24"/>
          <w:lang w:val="hr-HR"/>
        </w:rPr>
      </w:pPr>
    </w:p>
    <w:p w:rsidR="00307E9E" w:rsidRDefault="00307E9E" w:rsidP="009D3B4B">
      <w:pPr>
        <w:jc w:val="both"/>
        <w:rPr>
          <w:rFonts w:ascii="Calibri" w:hAnsi="Calibri" w:cs="Calibri"/>
          <w:b/>
          <w:color w:val="000000"/>
          <w:sz w:val="24"/>
          <w:szCs w:val="24"/>
          <w:lang w:val="hr-HR"/>
        </w:rPr>
      </w:pPr>
    </w:p>
    <w:p w:rsidR="00307E9E" w:rsidRDefault="00307E9E" w:rsidP="009D3B4B">
      <w:pPr>
        <w:jc w:val="both"/>
        <w:rPr>
          <w:rFonts w:ascii="Calibri" w:hAnsi="Calibri" w:cs="Calibri"/>
          <w:b/>
          <w:color w:val="000000"/>
          <w:sz w:val="24"/>
          <w:szCs w:val="24"/>
          <w:lang w:val="hr-HR"/>
        </w:rPr>
      </w:pPr>
    </w:p>
    <w:p w:rsidR="00307E9E" w:rsidRDefault="00307E9E" w:rsidP="009D3B4B">
      <w:pPr>
        <w:jc w:val="both"/>
        <w:rPr>
          <w:rFonts w:ascii="Calibri" w:hAnsi="Calibri" w:cs="Calibri"/>
          <w:b/>
          <w:color w:val="000000"/>
          <w:sz w:val="24"/>
          <w:szCs w:val="24"/>
          <w:lang w:val="hr-HR"/>
        </w:rPr>
      </w:pPr>
    </w:p>
    <w:p w:rsidR="00307E9E" w:rsidRDefault="00307E9E" w:rsidP="009D3B4B">
      <w:pPr>
        <w:jc w:val="both"/>
        <w:rPr>
          <w:rFonts w:ascii="Calibri" w:hAnsi="Calibri" w:cs="Calibri"/>
          <w:b/>
          <w:color w:val="000000"/>
          <w:sz w:val="24"/>
          <w:szCs w:val="24"/>
          <w:lang w:val="hr-HR"/>
        </w:rPr>
      </w:pPr>
    </w:p>
    <w:p w:rsidR="00307E9E" w:rsidRDefault="00307E9E" w:rsidP="009D3B4B">
      <w:pPr>
        <w:jc w:val="both"/>
        <w:rPr>
          <w:rFonts w:ascii="Calibri" w:hAnsi="Calibri" w:cs="Calibri"/>
          <w:b/>
          <w:color w:val="000000"/>
          <w:sz w:val="24"/>
          <w:szCs w:val="24"/>
          <w:lang w:val="hr-HR"/>
        </w:rPr>
      </w:pPr>
    </w:p>
    <w:p w:rsidR="00307E9E" w:rsidRDefault="00307E9E" w:rsidP="009D3B4B">
      <w:pPr>
        <w:jc w:val="both"/>
        <w:rPr>
          <w:rFonts w:ascii="Calibri" w:hAnsi="Calibri" w:cs="Calibri"/>
          <w:b/>
          <w:color w:val="000000"/>
          <w:sz w:val="24"/>
          <w:szCs w:val="24"/>
          <w:lang w:val="hr-HR"/>
        </w:rPr>
      </w:pPr>
    </w:p>
    <w:p w:rsidR="00307E9E" w:rsidRDefault="00307E9E"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642C67" w:rsidRDefault="00642C67" w:rsidP="009D3B4B">
      <w:pPr>
        <w:jc w:val="both"/>
        <w:rPr>
          <w:rFonts w:ascii="Calibri" w:hAnsi="Calibri" w:cs="Calibri"/>
          <w:b/>
          <w:color w:val="000000"/>
          <w:sz w:val="24"/>
          <w:szCs w:val="24"/>
          <w:lang w:val="hr-HR"/>
        </w:rPr>
      </w:pPr>
    </w:p>
    <w:p w:rsidR="009D3B4B" w:rsidRPr="009D3B4B" w:rsidRDefault="009D3B4B" w:rsidP="009D3B4B">
      <w:pPr>
        <w:jc w:val="both"/>
        <w:rPr>
          <w:rFonts w:ascii="Calibri" w:eastAsia="Calibri" w:hAnsi="Calibri"/>
          <w:color w:val="000000"/>
          <w:sz w:val="24"/>
          <w:szCs w:val="24"/>
          <w:lang w:val="hr-HR" w:eastAsia="en-US"/>
        </w:rPr>
      </w:pPr>
      <w:r w:rsidRPr="009D3B4B">
        <w:rPr>
          <w:rFonts w:ascii="Calibri" w:hAnsi="Calibri" w:cs="Calibri"/>
          <w:b/>
          <w:color w:val="000000"/>
          <w:sz w:val="24"/>
          <w:szCs w:val="24"/>
          <w:lang w:val="hr-HR"/>
        </w:rPr>
        <w:lastRenderedPageBreak/>
        <w:t>2. Razdjel 003 UPRAVNI ODJEL ZA PRORAČUN I FINANCIJE</w:t>
      </w:r>
    </w:p>
    <w:p w:rsidR="009D3B4B" w:rsidRPr="009D3B4B" w:rsidRDefault="009D3B4B" w:rsidP="009D3B4B">
      <w:pPr>
        <w:keepNext/>
        <w:spacing w:before="240" w:after="60"/>
        <w:jc w:val="both"/>
        <w:outlineLvl w:val="1"/>
        <w:rPr>
          <w:rFonts w:ascii="Calibri" w:hAnsi="Calibri" w:cs="Calibri"/>
          <w:b/>
          <w:bCs/>
          <w:iCs/>
          <w:color w:val="000000"/>
          <w:sz w:val="24"/>
          <w:szCs w:val="24"/>
          <w:lang w:val="hr-HR" w:eastAsia="x-none"/>
        </w:rPr>
      </w:pPr>
      <w:bookmarkStart w:id="3" w:name="_Toc461980121"/>
      <w:bookmarkStart w:id="4" w:name="_Toc462119800"/>
      <w:r w:rsidRPr="009D3B4B">
        <w:rPr>
          <w:rFonts w:ascii="Calibri" w:hAnsi="Calibri" w:cs="Calibri"/>
          <w:b/>
          <w:bCs/>
          <w:iCs/>
          <w:color w:val="000000"/>
          <w:sz w:val="24"/>
          <w:szCs w:val="24"/>
          <w:lang w:val="hr-HR" w:eastAsia="x-none"/>
        </w:rPr>
        <w:t>2</w:t>
      </w:r>
      <w:r w:rsidRPr="009D3B4B">
        <w:rPr>
          <w:rFonts w:ascii="Calibri" w:hAnsi="Calibri" w:cs="Calibri"/>
          <w:b/>
          <w:bCs/>
          <w:iCs/>
          <w:color w:val="000000"/>
          <w:sz w:val="24"/>
          <w:szCs w:val="24"/>
          <w:lang w:val="x-none" w:eastAsia="x-none"/>
        </w:rPr>
        <w:t>.1. Program 1001  JAVNA UPRAVA I ADMINISTRACIJA</w:t>
      </w:r>
      <w:bookmarkEnd w:id="3"/>
      <w:bookmarkEnd w:id="4"/>
    </w:p>
    <w:p w:rsidR="009D3B4B" w:rsidRPr="009D3B4B" w:rsidRDefault="009D3B4B" w:rsidP="009D3B4B">
      <w:pPr>
        <w:keepNext/>
        <w:spacing w:before="240" w:after="60"/>
        <w:jc w:val="both"/>
        <w:outlineLvl w:val="1"/>
        <w:rPr>
          <w:rFonts w:ascii="Calibri" w:hAnsi="Calibri" w:cs="Calibri"/>
          <w:b/>
          <w:bCs/>
          <w:iCs/>
          <w:color w:val="000000"/>
          <w:sz w:val="24"/>
          <w:szCs w:val="24"/>
          <w:lang w:val="hr-HR" w:eastAsia="x-none"/>
        </w:rPr>
      </w:pPr>
      <w:r w:rsidRPr="009D3B4B">
        <w:rPr>
          <w:rFonts w:ascii="Calibri" w:hAnsi="Calibri" w:cs="Calibri"/>
          <w:color w:val="000000"/>
          <w:sz w:val="24"/>
          <w:szCs w:val="24"/>
          <w:lang w:val="pl-PL"/>
        </w:rPr>
        <w:t xml:space="preserve">Program </w:t>
      </w:r>
      <w:r w:rsidRPr="009D3B4B">
        <w:rPr>
          <w:rFonts w:ascii="Calibri" w:hAnsi="Calibri" w:cs="Calibri"/>
          <w:i/>
          <w:color w:val="000000"/>
          <w:sz w:val="24"/>
          <w:szCs w:val="24"/>
          <w:lang w:val="pl-PL"/>
        </w:rPr>
        <w:t>Javne uprave i administracije</w:t>
      </w:r>
      <w:r w:rsidRPr="009D3B4B">
        <w:rPr>
          <w:rFonts w:ascii="Calibri" w:hAnsi="Calibri" w:cs="Calibri"/>
          <w:color w:val="000000"/>
          <w:sz w:val="24"/>
          <w:szCs w:val="24"/>
          <w:lang w:val="pl-PL"/>
        </w:rPr>
        <w:t xml:space="preserve"> Upravnog odjela za proračun i financije u razdoblju od </w:t>
      </w:r>
      <w:r>
        <w:rPr>
          <w:rFonts w:ascii="Calibri" w:hAnsi="Calibri" w:cs="Calibri"/>
          <w:color w:val="000000"/>
          <w:sz w:val="24"/>
          <w:szCs w:val="24"/>
          <w:lang w:val="pl-PL"/>
        </w:rPr>
        <w:t>1. siječnja do 31. prosinca 2019</w:t>
      </w:r>
      <w:r w:rsidRPr="009D3B4B">
        <w:rPr>
          <w:rFonts w:ascii="Calibri" w:hAnsi="Calibri" w:cs="Calibri"/>
          <w:color w:val="000000"/>
          <w:sz w:val="24"/>
          <w:szCs w:val="24"/>
          <w:lang w:val="pl-PL"/>
        </w:rPr>
        <w:t xml:space="preserve">. godine ostvaren je u iznosu od </w:t>
      </w:r>
      <w:r>
        <w:rPr>
          <w:rFonts w:ascii="Calibri" w:hAnsi="Calibri" w:cs="Calibri"/>
          <w:color w:val="000000"/>
          <w:sz w:val="24"/>
          <w:szCs w:val="24"/>
          <w:lang w:val="pl-PL"/>
        </w:rPr>
        <w:t>2.961.628,80</w:t>
      </w:r>
      <w:r w:rsidRPr="009D3B4B">
        <w:rPr>
          <w:rFonts w:ascii="Calibri" w:hAnsi="Calibri" w:cs="Calibri"/>
          <w:color w:val="000000"/>
          <w:sz w:val="24"/>
          <w:szCs w:val="24"/>
          <w:lang w:val="pl-PL"/>
        </w:rPr>
        <w:t xml:space="preserve"> kn od ukupno planiranih </w:t>
      </w:r>
      <w:r>
        <w:rPr>
          <w:rFonts w:ascii="Calibri" w:hAnsi="Calibri" w:cs="Calibri"/>
          <w:color w:val="000000"/>
          <w:sz w:val="24"/>
          <w:szCs w:val="24"/>
          <w:lang w:val="pl-PL"/>
        </w:rPr>
        <w:t>3.082.867</w:t>
      </w:r>
      <w:r w:rsidRPr="009D3B4B">
        <w:rPr>
          <w:rFonts w:ascii="Calibri" w:hAnsi="Calibri" w:cs="Calibri"/>
          <w:color w:val="000000"/>
          <w:sz w:val="24"/>
          <w:szCs w:val="24"/>
          <w:lang w:val="pl-PL"/>
        </w:rPr>
        <w:t>,00 kn, odnosno s 9</w:t>
      </w:r>
      <w:r>
        <w:rPr>
          <w:rFonts w:ascii="Calibri" w:hAnsi="Calibri" w:cs="Calibri"/>
          <w:color w:val="000000"/>
          <w:sz w:val="24"/>
          <w:szCs w:val="24"/>
          <w:lang w:val="pl-PL"/>
        </w:rPr>
        <w:t>6,07</w:t>
      </w:r>
      <w:r w:rsidRPr="009D3B4B">
        <w:rPr>
          <w:rFonts w:ascii="Calibri" w:hAnsi="Calibri" w:cs="Calibri"/>
          <w:color w:val="000000"/>
          <w:sz w:val="24"/>
          <w:szCs w:val="24"/>
          <w:lang w:val="pl-PL"/>
        </w:rPr>
        <w:t xml:space="preserve"> % plana. </w:t>
      </w:r>
      <w:r w:rsidRPr="009D3B4B">
        <w:rPr>
          <w:rFonts w:ascii="Calibri" w:hAnsi="Calibri" w:cs="Calibri"/>
          <w:color w:val="000000"/>
          <w:sz w:val="24"/>
          <w:szCs w:val="24"/>
          <w:lang w:val="pl-PL"/>
        </w:rPr>
        <w:tab/>
      </w: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5" w:name="_Toc461980122"/>
      <w:bookmarkStart w:id="6" w:name="_Toc462119801"/>
      <w:r w:rsidRPr="009D3B4B">
        <w:rPr>
          <w:rFonts w:ascii="Calibri" w:hAnsi="Calibri" w:cs="Calibri"/>
          <w:b/>
          <w:bCs/>
          <w:color w:val="000000"/>
          <w:sz w:val="24"/>
          <w:szCs w:val="24"/>
          <w:lang w:val="pl-PL" w:eastAsia="en-US"/>
        </w:rPr>
        <w:t>2.1.1. Aktivnost 1001A100001  Rashodi za zaposlene</w:t>
      </w:r>
      <w:bookmarkEnd w:id="5"/>
      <w:bookmarkEnd w:id="6"/>
      <w:r w:rsidRPr="009D3B4B">
        <w:rPr>
          <w:rFonts w:ascii="Calibri" w:hAnsi="Calibri" w:cs="Calibri"/>
          <w:b/>
          <w:bCs/>
          <w:color w:val="000000"/>
          <w:sz w:val="24"/>
          <w:szCs w:val="24"/>
          <w:lang w:val="pl-PL" w:eastAsia="en-US"/>
        </w:rPr>
        <w:tab/>
      </w:r>
    </w:p>
    <w:p w:rsidR="009D3B4B" w:rsidRPr="009D3B4B" w:rsidRDefault="009D3B4B" w:rsidP="009D3B4B">
      <w:pPr>
        <w:contextualSpacing/>
        <w:rPr>
          <w:rFonts w:ascii="Calibri" w:hAnsi="Calibri" w:cs="Calibri"/>
          <w:color w:val="000000"/>
          <w:sz w:val="24"/>
          <w:szCs w:val="24"/>
          <w:lang w:val="pl-PL"/>
        </w:rPr>
      </w:pPr>
    </w:p>
    <w:p w:rsidR="009D3B4B" w:rsidRPr="009D3B4B" w:rsidRDefault="009D3B4B" w:rsidP="009D3B4B">
      <w:p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Aktivnost rashoda za zaposlene u razdoblju od </w:t>
      </w:r>
      <w:r>
        <w:rPr>
          <w:rFonts w:ascii="Calibri" w:hAnsi="Calibri" w:cs="Calibri"/>
          <w:color w:val="000000"/>
          <w:sz w:val="24"/>
          <w:szCs w:val="24"/>
          <w:lang w:val="pl-PL"/>
        </w:rPr>
        <w:t>1. siječnja do 31. prosinca 2019</w:t>
      </w:r>
      <w:r w:rsidRPr="009D3B4B">
        <w:rPr>
          <w:rFonts w:ascii="Calibri" w:hAnsi="Calibri" w:cs="Calibri"/>
          <w:color w:val="000000"/>
          <w:sz w:val="24"/>
          <w:szCs w:val="24"/>
          <w:lang w:val="pl-PL"/>
        </w:rPr>
        <w:t xml:space="preserve">. godine ostvarena je u iznosu od </w:t>
      </w:r>
      <w:r>
        <w:rPr>
          <w:rFonts w:ascii="Calibri" w:hAnsi="Calibri" w:cs="Calibri"/>
          <w:color w:val="000000"/>
          <w:sz w:val="24"/>
          <w:szCs w:val="24"/>
          <w:lang w:val="pl-PL"/>
        </w:rPr>
        <w:t>891.542,92</w:t>
      </w:r>
      <w:r w:rsidRPr="009D3B4B">
        <w:rPr>
          <w:rFonts w:ascii="Calibri" w:hAnsi="Calibri" w:cs="Calibri"/>
          <w:color w:val="000000"/>
          <w:sz w:val="24"/>
          <w:szCs w:val="24"/>
          <w:lang w:val="pl-PL"/>
        </w:rPr>
        <w:t xml:space="preserve"> kn od ukupno planiranih </w:t>
      </w:r>
      <w:r>
        <w:rPr>
          <w:rFonts w:ascii="Calibri" w:hAnsi="Calibri" w:cs="Calibri"/>
          <w:color w:val="000000"/>
          <w:sz w:val="24"/>
          <w:szCs w:val="24"/>
          <w:lang w:val="pl-PL"/>
        </w:rPr>
        <w:t>912.791,00</w:t>
      </w:r>
      <w:r w:rsidRPr="009D3B4B">
        <w:rPr>
          <w:rFonts w:ascii="Calibri" w:hAnsi="Calibri" w:cs="Calibri"/>
          <w:color w:val="000000"/>
          <w:sz w:val="24"/>
          <w:szCs w:val="24"/>
          <w:lang w:val="pl-PL"/>
        </w:rPr>
        <w:t xml:space="preserve"> kn, odnosno s </w:t>
      </w:r>
      <w:r>
        <w:rPr>
          <w:rFonts w:ascii="Calibri" w:hAnsi="Calibri" w:cs="Calibri"/>
          <w:color w:val="000000"/>
          <w:sz w:val="24"/>
          <w:szCs w:val="24"/>
          <w:lang w:val="pl-PL"/>
        </w:rPr>
        <w:t>97,67</w:t>
      </w:r>
      <w:r w:rsidRPr="009D3B4B">
        <w:rPr>
          <w:rFonts w:ascii="Calibri" w:hAnsi="Calibri" w:cs="Calibri"/>
          <w:color w:val="000000"/>
          <w:sz w:val="24"/>
          <w:szCs w:val="24"/>
          <w:lang w:val="pl-PL"/>
        </w:rPr>
        <w:t xml:space="preserve"> % plana. Rashodi za zaposlene uključuju plaće za redovan rad (bruto plaće) šestero službenika upravnog odjela u iznosu od </w:t>
      </w:r>
      <w:r>
        <w:rPr>
          <w:rFonts w:ascii="Calibri" w:hAnsi="Calibri" w:cs="Calibri"/>
          <w:color w:val="000000"/>
          <w:sz w:val="24"/>
          <w:szCs w:val="24"/>
          <w:lang w:val="pl-PL"/>
        </w:rPr>
        <w:t>739.523,54</w:t>
      </w:r>
      <w:r w:rsidRPr="009D3B4B">
        <w:rPr>
          <w:rFonts w:ascii="Calibri" w:hAnsi="Calibri" w:cs="Calibri"/>
          <w:color w:val="000000"/>
          <w:sz w:val="24"/>
          <w:szCs w:val="24"/>
          <w:lang w:val="pl-PL"/>
        </w:rPr>
        <w:t xml:space="preserve"> kn, doprinose na plaće u iznosu od </w:t>
      </w:r>
      <w:r>
        <w:rPr>
          <w:rFonts w:ascii="Calibri" w:hAnsi="Calibri" w:cs="Calibri"/>
          <w:color w:val="000000"/>
          <w:sz w:val="24"/>
          <w:szCs w:val="24"/>
          <w:lang w:val="pl-PL"/>
        </w:rPr>
        <w:t>120.723,03</w:t>
      </w:r>
      <w:r w:rsidRPr="009D3B4B">
        <w:rPr>
          <w:rFonts w:ascii="Calibri" w:hAnsi="Calibri" w:cs="Calibri"/>
          <w:color w:val="000000"/>
          <w:sz w:val="24"/>
          <w:szCs w:val="24"/>
          <w:lang w:val="pl-PL"/>
        </w:rPr>
        <w:t xml:space="preserve"> kn, </w:t>
      </w:r>
      <w:r>
        <w:rPr>
          <w:rFonts w:ascii="Calibri" w:hAnsi="Calibri" w:cs="Calibri"/>
          <w:color w:val="000000"/>
          <w:sz w:val="24"/>
          <w:szCs w:val="24"/>
          <w:lang w:val="pl-PL"/>
        </w:rPr>
        <w:t xml:space="preserve">te </w:t>
      </w:r>
      <w:r w:rsidRPr="009D3B4B">
        <w:rPr>
          <w:rFonts w:ascii="Calibri" w:hAnsi="Calibri" w:cs="Calibri"/>
          <w:color w:val="000000"/>
          <w:sz w:val="24"/>
          <w:szCs w:val="24"/>
          <w:lang w:val="pl-PL"/>
        </w:rPr>
        <w:t xml:space="preserve">ostale rashode za zaposlene u iznosu od </w:t>
      </w:r>
      <w:r>
        <w:rPr>
          <w:rFonts w:ascii="Calibri" w:hAnsi="Calibri" w:cs="Calibri"/>
          <w:color w:val="000000"/>
          <w:sz w:val="24"/>
          <w:szCs w:val="24"/>
          <w:lang w:val="pl-PL"/>
        </w:rPr>
        <w:t>31.296,35</w:t>
      </w:r>
      <w:r w:rsidRPr="009D3B4B">
        <w:rPr>
          <w:rFonts w:ascii="Calibri" w:hAnsi="Calibri" w:cs="Calibri"/>
          <w:color w:val="000000"/>
          <w:sz w:val="24"/>
          <w:szCs w:val="24"/>
          <w:lang w:val="pl-PL"/>
        </w:rPr>
        <w:t xml:space="preserve"> kn (</w:t>
      </w:r>
      <w:r>
        <w:rPr>
          <w:rFonts w:ascii="Calibri" w:hAnsi="Calibri" w:cs="Calibri"/>
          <w:color w:val="000000"/>
          <w:sz w:val="24"/>
          <w:szCs w:val="24"/>
          <w:lang w:val="pl-PL"/>
        </w:rPr>
        <w:t>jubilarna nagrada, regres za godišnji odmor, božićnica, dar djeci do 15. godine starosti).</w:t>
      </w: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7" w:name="_Toc461980123"/>
      <w:bookmarkStart w:id="8" w:name="_Toc462119802"/>
      <w:r w:rsidRPr="009D3B4B">
        <w:rPr>
          <w:rFonts w:ascii="Calibri" w:hAnsi="Calibri" w:cs="Calibri"/>
          <w:b/>
          <w:bCs/>
          <w:color w:val="000000"/>
          <w:sz w:val="24"/>
          <w:szCs w:val="24"/>
          <w:lang w:val="pl-PL" w:eastAsia="en-US"/>
        </w:rPr>
        <w:t>2.1.2. Aktivnost 1001A100002 Materijalno - financijski rashodi</w:t>
      </w:r>
      <w:bookmarkEnd w:id="7"/>
      <w:bookmarkEnd w:id="8"/>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r w:rsidRPr="009D3B4B">
        <w:rPr>
          <w:rFonts w:ascii="Calibri" w:hAnsi="Calibri" w:cs="Calibri"/>
          <w:color w:val="000000"/>
          <w:sz w:val="24"/>
          <w:szCs w:val="24"/>
          <w:lang w:val="pl-PL"/>
        </w:rPr>
        <w:t xml:space="preserve">Aktivnost materijalno-financijskih rashoda u razdoblju od </w:t>
      </w:r>
      <w:r>
        <w:rPr>
          <w:rFonts w:ascii="Calibri" w:hAnsi="Calibri" w:cs="Calibri"/>
          <w:color w:val="000000"/>
          <w:sz w:val="24"/>
          <w:szCs w:val="24"/>
          <w:lang w:val="pl-PL"/>
        </w:rPr>
        <w:t>1. siječnja do 31. prosinca 2019</w:t>
      </w:r>
      <w:r w:rsidRPr="009D3B4B">
        <w:rPr>
          <w:rFonts w:ascii="Calibri" w:hAnsi="Calibri" w:cs="Calibri"/>
          <w:color w:val="000000"/>
          <w:sz w:val="24"/>
          <w:szCs w:val="24"/>
          <w:lang w:val="pl-PL"/>
        </w:rPr>
        <w:t xml:space="preserve">. godine ostvarena je u iznosu od </w:t>
      </w:r>
      <w:r>
        <w:rPr>
          <w:rFonts w:ascii="Calibri" w:hAnsi="Calibri" w:cs="Calibri"/>
          <w:color w:val="000000"/>
          <w:sz w:val="24"/>
          <w:szCs w:val="24"/>
          <w:lang w:val="pl-PL"/>
        </w:rPr>
        <w:t>716.908,35</w:t>
      </w:r>
      <w:r w:rsidRPr="009D3B4B">
        <w:rPr>
          <w:rFonts w:ascii="Calibri" w:hAnsi="Calibri" w:cs="Calibri"/>
          <w:color w:val="000000"/>
          <w:sz w:val="24"/>
          <w:szCs w:val="24"/>
          <w:lang w:val="pl-PL"/>
        </w:rPr>
        <w:t xml:space="preserve"> kn od planiranih </w:t>
      </w:r>
      <w:r>
        <w:rPr>
          <w:rFonts w:ascii="Calibri" w:hAnsi="Calibri" w:cs="Calibri"/>
          <w:color w:val="000000"/>
          <w:sz w:val="24"/>
          <w:szCs w:val="24"/>
          <w:lang w:val="pl-PL"/>
        </w:rPr>
        <w:t>740.089</w:t>
      </w:r>
      <w:r w:rsidRPr="009D3B4B">
        <w:rPr>
          <w:rFonts w:ascii="Calibri" w:hAnsi="Calibri" w:cs="Calibri"/>
          <w:color w:val="000000"/>
          <w:sz w:val="24"/>
          <w:szCs w:val="24"/>
          <w:lang w:val="pl-PL"/>
        </w:rPr>
        <w:t>,00 kn, odnosno s 9</w:t>
      </w:r>
      <w:r>
        <w:rPr>
          <w:rFonts w:ascii="Calibri" w:hAnsi="Calibri" w:cs="Calibri"/>
          <w:color w:val="000000"/>
          <w:sz w:val="24"/>
          <w:szCs w:val="24"/>
          <w:lang w:val="pl-PL"/>
        </w:rPr>
        <w:t>6,87</w:t>
      </w:r>
      <w:r w:rsidRPr="009D3B4B">
        <w:rPr>
          <w:rFonts w:ascii="Calibri" w:hAnsi="Calibri" w:cs="Calibri"/>
          <w:color w:val="000000"/>
          <w:sz w:val="24"/>
          <w:szCs w:val="24"/>
          <w:lang w:val="pl-PL"/>
        </w:rPr>
        <w:t xml:space="preserve"> % plana. Navedena aktivnost uključuje sljedeće materijalne i financijske rashode: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naknade troškova za službena putovanja u iznosu od </w:t>
      </w:r>
      <w:r>
        <w:rPr>
          <w:rFonts w:ascii="Calibri" w:hAnsi="Calibri" w:cs="Calibri"/>
          <w:color w:val="000000"/>
          <w:sz w:val="24"/>
          <w:szCs w:val="24"/>
          <w:lang w:val="pl-PL"/>
        </w:rPr>
        <w:t>3.021,00</w:t>
      </w:r>
      <w:r w:rsidRPr="009D3B4B">
        <w:rPr>
          <w:rFonts w:ascii="Calibri" w:hAnsi="Calibri" w:cs="Calibri"/>
          <w:color w:val="000000"/>
          <w:sz w:val="24"/>
          <w:szCs w:val="24"/>
          <w:lang w:val="pl-PL"/>
        </w:rPr>
        <w:t xml:space="preserve"> kn te stručno usavršavanje službenika upravnog odjela u iznosu od </w:t>
      </w:r>
      <w:r>
        <w:rPr>
          <w:rFonts w:ascii="Calibri" w:hAnsi="Calibri" w:cs="Calibri"/>
          <w:color w:val="000000"/>
          <w:sz w:val="24"/>
          <w:szCs w:val="24"/>
          <w:lang w:val="pl-PL"/>
        </w:rPr>
        <w:t>15.000</w:t>
      </w:r>
      <w:r w:rsidRPr="009D3B4B">
        <w:rPr>
          <w:rFonts w:ascii="Calibri" w:hAnsi="Calibri" w:cs="Calibri"/>
          <w:color w:val="000000"/>
          <w:sz w:val="24"/>
          <w:szCs w:val="24"/>
          <w:lang w:val="pl-PL"/>
        </w:rPr>
        <w:t xml:space="preserve">,00 kn,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naknade za prijevoz </w:t>
      </w:r>
      <w:r>
        <w:rPr>
          <w:rFonts w:ascii="Calibri" w:hAnsi="Calibri" w:cs="Calibri"/>
          <w:color w:val="000000"/>
          <w:sz w:val="24"/>
          <w:szCs w:val="24"/>
          <w:lang w:val="pl-PL"/>
        </w:rPr>
        <w:t>na posao i s posla službenika 43.976,00</w:t>
      </w:r>
      <w:r w:rsidRPr="009D3B4B">
        <w:rPr>
          <w:rFonts w:ascii="Calibri" w:hAnsi="Calibri" w:cs="Calibri"/>
          <w:color w:val="000000"/>
          <w:sz w:val="24"/>
          <w:szCs w:val="24"/>
          <w:lang w:val="pl-PL"/>
        </w:rPr>
        <w:t xml:space="preserve"> kn, </w:t>
      </w:r>
    </w:p>
    <w:p w:rsid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godišnje pretplate na stručnu literaturu u iznosu od </w:t>
      </w:r>
      <w:r>
        <w:rPr>
          <w:rFonts w:ascii="Calibri" w:hAnsi="Calibri" w:cs="Calibri"/>
          <w:color w:val="000000"/>
          <w:sz w:val="24"/>
          <w:szCs w:val="24"/>
          <w:lang w:val="pl-PL"/>
        </w:rPr>
        <w:t>5.4</w:t>
      </w:r>
      <w:r w:rsidRPr="009D3B4B">
        <w:rPr>
          <w:rFonts w:ascii="Calibri" w:hAnsi="Calibri" w:cs="Calibri"/>
          <w:color w:val="000000"/>
          <w:sz w:val="24"/>
          <w:szCs w:val="24"/>
          <w:lang w:val="pl-PL"/>
        </w:rPr>
        <w:t>96,00 kn,</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Pr>
          <w:rFonts w:ascii="Calibri" w:hAnsi="Calibri" w:cs="Calibri"/>
          <w:color w:val="000000"/>
          <w:sz w:val="24"/>
          <w:szCs w:val="24"/>
          <w:lang w:val="pl-PL"/>
        </w:rPr>
        <w:t>nabavu sitnog inventara 820,79 kn,</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mjesečno održavanje računalne aplikacije i ostale računalne usluge u iznosu od </w:t>
      </w:r>
      <w:r>
        <w:rPr>
          <w:rFonts w:ascii="Calibri" w:hAnsi="Calibri" w:cs="Calibri"/>
          <w:color w:val="000000"/>
          <w:sz w:val="24"/>
          <w:szCs w:val="24"/>
          <w:lang w:val="pl-PL"/>
        </w:rPr>
        <w:t>163.421</w:t>
      </w:r>
      <w:r w:rsidRPr="009D3B4B">
        <w:rPr>
          <w:rFonts w:ascii="Calibri" w:hAnsi="Calibri" w:cs="Calibri"/>
          <w:color w:val="000000"/>
          <w:sz w:val="24"/>
          <w:szCs w:val="24"/>
          <w:lang w:val="pl-PL"/>
        </w:rPr>
        <w:t xml:space="preserve">,00 kn,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članarinu Udruzi gradova RH u iznosu od </w:t>
      </w:r>
      <w:r>
        <w:rPr>
          <w:rFonts w:ascii="Calibri" w:hAnsi="Calibri" w:cs="Calibri"/>
          <w:color w:val="000000"/>
          <w:sz w:val="24"/>
          <w:szCs w:val="24"/>
          <w:lang w:val="pl-PL"/>
        </w:rPr>
        <w:t>23.602,92</w:t>
      </w:r>
      <w:r w:rsidRPr="009D3B4B">
        <w:rPr>
          <w:rFonts w:ascii="Calibri" w:hAnsi="Calibri" w:cs="Calibri"/>
          <w:color w:val="000000"/>
          <w:sz w:val="24"/>
          <w:szCs w:val="24"/>
          <w:lang w:val="pl-PL"/>
        </w:rPr>
        <w:t xml:space="preserve"> kn,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naknadu Poreznoj upravi, koja se uplaćuje u Državni proračun RH, u visini od 5% naplaćenih prihoda od gradskih poreza za poslove utvrđivanja, evidentiranja, nadzora, naplate i ovrhe radi naplate gradskih porez</w:t>
      </w:r>
      <w:r>
        <w:rPr>
          <w:rFonts w:ascii="Calibri" w:hAnsi="Calibri" w:cs="Calibri"/>
          <w:color w:val="000000"/>
          <w:sz w:val="24"/>
          <w:szCs w:val="24"/>
          <w:lang w:val="pl-PL"/>
        </w:rPr>
        <w:t>a, za razdoblje od prosinca 2018. do studenoga 2019</w:t>
      </w:r>
      <w:r w:rsidRPr="009D3B4B">
        <w:rPr>
          <w:rFonts w:ascii="Calibri" w:hAnsi="Calibri" w:cs="Calibri"/>
          <w:color w:val="000000"/>
          <w:sz w:val="24"/>
          <w:szCs w:val="24"/>
          <w:lang w:val="pl-PL"/>
        </w:rPr>
        <w:t xml:space="preserve">. godine u iznosu od </w:t>
      </w:r>
      <w:r>
        <w:rPr>
          <w:rFonts w:ascii="Calibri" w:hAnsi="Calibri" w:cs="Calibri"/>
          <w:color w:val="000000"/>
          <w:sz w:val="24"/>
          <w:szCs w:val="24"/>
          <w:lang w:val="pl-PL"/>
        </w:rPr>
        <w:t>9.147,27</w:t>
      </w:r>
      <w:r w:rsidRPr="009D3B4B">
        <w:rPr>
          <w:rFonts w:ascii="Calibri" w:hAnsi="Calibri" w:cs="Calibri"/>
          <w:color w:val="000000"/>
          <w:sz w:val="24"/>
          <w:szCs w:val="24"/>
          <w:lang w:val="pl-PL"/>
        </w:rPr>
        <w:t xml:space="preserve"> kn, </w:t>
      </w:r>
    </w:p>
    <w:p w:rsidR="009D3B4B" w:rsidRPr="009D3B4B" w:rsidRDefault="009D3B4B" w:rsidP="00CA3376">
      <w:pPr>
        <w:keepNext/>
        <w:keepLines/>
        <w:numPr>
          <w:ilvl w:val="0"/>
          <w:numId w:val="1"/>
        </w:numPr>
        <w:ind w:left="714" w:hanging="357"/>
        <w:jc w:val="both"/>
        <w:outlineLvl w:val="2"/>
        <w:rPr>
          <w:rFonts w:ascii="Calibri" w:hAnsi="Calibri" w:cs="Calibri"/>
          <w:color w:val="000000"/>
          <w:sz w:val="24"/>
          <w:szCs w:val="24"/>
          <w:lang w:val="pl-PL"/>
        </w:rPr>
      </w:pPr>
      <w:r w:rsidRPr="009D3B4B">
        <w:rPr>
          <w:rFonts w:ascii="Calibri" w:hAnsi="Calibri" w:cs="Calibri"/>
          <w:color w:val="231F20"/>
          <w:sz w:val="24"/>
          <w:szCs w:val="24"/>
          <w:lang w:val="hr-HR"/>
        </w:rPr>
        <w:t xml:space="preserve">naknadu 1 % od ukupno naplaćenih prihoda poreza na dohodak i fiskalnog izravnanja Poreznoj upravi </w:t>
      </w:r>
      <w:r w:rsidRPr="009D3B4B">
        <w:rPr>
          <w:rFonts w:ascii="Calibri" w:hAnsi="Calibri" w:cs="Calibri"/>
          <w:color w:val="000000"/>
          <w:sz w:val="24"/>
          <w:szCs w:val="24"/>
          <w:lang w:val="pl-PL"/>
        </w:rPr>
        <w:t xml:space="preserve">za </w:t>
      </w:r>
      <w:r w:rsidRPr="009D3B4B">
        <w:rPr>
          <w:rFonts w:ascii="Calibri" w:hAnsi="Calibri" w:cs="Calibri"/>
          <w:color w:val="231F20"/>
          <w:sz w:val="24"/>
          <w:szCs w:val="24"/>
          <w:lang w:val="hr-HR"/>
        </w:rPr>
        <w:t xml:space="preserve">troškove obavljanja poslova utvrđivanja, evidentiranja, naplate, nadzora i ovrhe poreza na dohodak </w:t>
      </w:r>
      <w:r w:rsidRPr="009D3B4B">
        <w:rPr>
          <w:rFonts w:ascii="Calibri" w:hAnsi="Calibri" w:cs="Calibri"/>
          <w:color w:val="000000"/>
          <w:sz w:val="24"/>
          <w:szCs w:val="24"/>
          <w:lang w:val="pl-PL"/>
        </w:rPr>
        <w:t xml:space="preserve">sukladno Zakonu o financiranju jedinica lokalne i područne (regionalne) samouprave („Narodne novine”, broj 127/17) u iznosu od </w:t>
      </w:r>
      <w:r>
        <w:rPr>
          <w:rFonts w:ascii="Calibri" w:hAnsi="Calibri" w:cs="Calibri"/>
          <w:color w:val="000000"/>
          <w:sz w:val="24"/>
          <w:szCs w:val="24"/>
          <w:lang w:val="pl-PL"/>
        </w:rPr>
        <w:t>352.774,86</w:t>
      </w:r>
      <w:r w:rsidRPr="009D3B4B">
        <w:rPr>
          <w:rFonts w:ascii="Calibri" w:hAnsi="Calibri" w:cs="Calibri"/>
          <w:color w:val="000000"/>
          <w:sz w:val="24"/>
          <w:szCs w:val="24"/>
          <w:lang w:val="pl-PL"/>
        </w:rPr>
        <w:t xml:space="preserve"> kn,</w:t>
      </w:r>
    </w:p>
    <w:p w:rsidR="009D3B4B" w:rsidRPr="009D3B4B" w:rsidRDefault="009D3B4B" w:rsidP="00CA3376">
      <w:pPr>
        <w:numPr>
          <w:ilvl w:val="0"/>
          <w:numId w:val="1"/>
        </w:numPr>
        <w:ind w:left="714" w:hanging="357"/>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troškove provizije za uplate od strane građana u iznosu od </w:t>
      </w:r>
      <w:r>
        <w:rPr>
          <w:rFonts w:ascii="Calibri" w:hAnsi="Calibri" w:cs="Calibri"/>
          <w:color w:val="000000"/>
          <w:sz w:val="24"/>
          <w:szCs w:val="24"/>
          <w:lang w:val="pl-PL"/>
        </w:rPr>
        <w:t>28.865,20</w:t>
      </w:r>
      <w:r w:rsidRPr="009D3B4B">
        <w:rPr>
          <w:rFonts w:ascii="Calibri" w:hAnsi="Calibri" w:cs="Calibri"/>
          <w:color w:val="000000"/>
          <w:sz w:val="24"/>
          <w:szCs w:val="24"/>
          <w:lang w:val="pl-PL"/>
        </w:rPr>
        <w:t xml:space="preserve"> kn,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elektroničke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w:t>
      </w:r>
      <w:r w:rsidRPr="009D3B4B">
        <w:rPr>
          <w:rFonts w:ascii="Calibri" w:hAnsi="Calibri" w:cs="Calibri"/>
          <w:color w:val="000000"/>
          <w:sz w:val="24"/>
          <w:szCs w:val="24"/>
          <w:lang w:val="pl-PL"/>
        </w:rPr>
        <w:lastRenderedPageBreak/>
        <w:t xml:space="preserve">Hrvatske, koncesije za korištenje poljoprivrednog zemljišta i naknade za zadržavanje nezakonito izgrađenih zgrada u prostoru) u iznosu od </w:t>
      </w:r>
      <w:r>
        <w:rPr>
          <w:rFonts w:ascii="Calibri" w:hAnsi="Calibri" w:cs="Calibri"/>
          <w:color w:val="000000"/>
          <w:sz w:val="24"/>
          <w:szCs w:val="24"/>
          <w:lang w:val="pl-PL"/>
        </w:rPr>
        <w:t>1.532,00</w:t>
      </w:r>
      <w:r w:rsidRPr="009D3B4B">
        <w:rPr>
          <w:rFonts w:ascii="Calibri" w:hAnsi="Calibri" w:cs="Calibri"/>
          <w:color w:val="000000"/>
          <w:sz w:val="24"/>
          <w:szCs w:val="24"/>
          <w:lang w:val="pl-PL"/>
        </w:rPr>
        <w:t xml:space="preserve"> kn,</w:t>
      </w:r>
    </w:p>
    <w:p w:rsid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ostale nespomenute rashode poslovanja u iznosu od </w:t>
      </w:r>
      <w:r>
        <w:rPr>
          <w:rFonts w:ascii="Calibri" w:hAnsi="Calibri" w:cs="Calibri"/>
          <w:color w:val="000000"/>
          <w:sz w:val="24"/>
          <w:szCs w:val="24"/>
          <w:lang w:val="pl-PL"/>
        </w:rPr>
        <w:t>6.487,29</w:t>
      </w:r>
      <w:r w:rsidRPr="009D3B4B">
        <w:rPr>
          <w:rFonts w:ascii="Calibri" w:hAnsi="Calibri" w:cs="Calibri"/>
          <w:color w:val="000000"/>
          <w:sz w:val="24"/>
          <w:szCs w:val="24"/>
          <w:lang w:val="pl-PL"/>
        </w:rPr>
        <w:t xml:space="preserve"> kn (ispravci knjiženja poslovnih događaja iz prethodnih godina na tere</w:t>
      </w:r>
      <w:r>
        <w:rPr>
          <w:rFonts w:ascii="Calibri" w:hAnsi="Calibri" w:cs="Calibri"/>
          <w:color w:val="000000"/>
          <w:sz w:val="24"/>
          <w:szCs w:val="24"/>
          <w:lang w:val="pl-PL"/>
        </w:rPr>
        <w:t>t rashoda tekuće godine, ovjere javnog bilježnika</w:t>
      </w:r>
      <w:r w:rsidR="002054BD">
        <w:rPr>
          <w:rFonts w:ascii="Calibri" w:hAnsi="Calibri" w:cs="Calibri"/>
          <w:color w:val="000000"/>
          <w:sz w:val="24"/>
          <w:szCs w:val="24"/>
          <w:lang w:val="pl-PL"/>
        </w:rPr>
        <w:t>, FINA certifikati i dr.)</w:t>
      </w:r>
    </w:p>
    <w:p w:rsidR="002054BD" w:rsidRPr="002054BD" w:rsidRDefault="002054BD" w:rsidP="00CA3376">
      <w:pPr>
        <w:numPr>
          <w:ilvl w:val="0"/>
          <w:numId w:val="1"/>
        </w:numPr>
        <w:contextualSpacing/>
        <w:jc w:val="both"/>
        <w:rPr>
          <w:rFonts w:ascii="Calibri" w:hAnsi="Calibri" w:cs="Calibri"/>
          <w:color w:val="000000" w:themeColor="text1"/>
          <w:sz w:val="24"/>
          <w:szCs w:val="24"/>
          <w:lang w:val="pl-PL"/>
        </w:rPr>
      </w:pPr>
      <w:r w:rsidRPr="002054BD">
        <w:rPr>
          <w:rFonts w:ascii="Calibri" w:hAnsi="Calibri" w:cs="Calibri"/>
          <w:color w:val="000000" w:themeColor="text1"/>
          <w:sz w:val="24"/>
          <w:szCs w:val="24"/>
          <w:lang w:val="pl-PL"/>
        </w:rPr>
        <w:t>tiskanje proračunskog vodiča za građane „Proračun u malom” u iznosu od 12.300,00 kn,</w:t>
      </w:r>
    </w:p>
    <w:p w:rsidR="002054BD" w:rsidRPr="002054BD" w:rsidRDefault="002054BD" w:rsidP="00CA3376">
      <w:pPr>
        <w:numPr>
          <w:ilvl w:val="0"/>
          <w:numId w:val="1"/>
        </w:numPr>
        <w:contextualSpacing/>
        <w:jc w:val="both"/>
        <w:rPr>
          <w:rFonts w:ascii="Calibri" w:hAnsi="Calibri" w:cs="Calibri"/>
          <w:color w:val="000000" w:themeColor="text1"/>
          <w:sz w:val="24"/>
          <w:szCs w:val="24"/>
          <w:lang w:val="pl-PL"/>
        </w:rPr>
      </w:pPr>
      <w:r w:rsidRPr="002054BD">
        <w:rPr>
          <w:rFonts w:ascii="Calibri" w:hAnsi="Calibri" w:cs="Calibri"/>
          <w:color w:val="000000"/>
          <w:sz w:val="24"/>
          <w:szCs w:val="24"/>
          <w:lang w:val="pl-PL"/>
        </w:rPr>
        <w:t>nabavu računalne aplikacije koja objedinjenjuje unos i obračun neoporezivih primitaka i naknada iz Proračuna Grada Novske, izvještavanje Porezne uprave i naloge za pla</w:t>
      </w:r>
      <w:r>
        <w:rPr>
          <w:rFonts w:ascii="Calibri" w:hAnsi="Calibri" w:cs="Calibri"/>
          <w:color w:val="000000"/>
          <w:sz w:val="24"/>
          <w:szCs w:val="24"/>
          <w:lang w:val="pl-PL"/>
        </w:rPr>
        <w:t>ćanje u iznosu od 10.125,00 kn,</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naknadu za bankarske usluge (održavanje računa, elektronički nalozi za plaćanje, elektronički izvadak u PDF i TXT formatu, naknada za inozemnu doznaku) u iznosu od </w:t>
      </w:r>
      <w:r w:rsidR="002054BD">
        <w:rPr>
          <w:rFonts w:ascii="Calibri" w:hAnsi="Calibri" w:cs="Calibri"/>
          <w:color w:val="000000"/>
          <w:sz w:val="24"/>
          <w:szCs w:val="24"/>
          <w:lang w:val="pl-PL"/>
        </w:rPr>
        <w:t>40.041,40</w:t>
      </w:r>
      <w:r w:rsidRPr="009D3B4B">
        <w:rPr>
          <w:rFonts w:ascii="Calibri" w:hAnsi="Calibri" w:cs="Calibri"/>
          <w:color w:val="000000"/>
          <w:sz w:val="24"/>
          <w:szCs w:val="24"/>
          <w:lang w:val="pl-PL"/>
        </w:rPr>
        <w:t xml:space="preserve"> kn,</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zatezne kamate u iznosu od </w:t>
      </w:r>
      <w:r w:rsidR="002054BD">
        <w:rPr>
          <w:rFonts w:ascii="Calibri" w:hAnsi="Calibri" w:cs="Calibri"/>
          <w:color w:val="000000"/>
          <w:sz w:val="24"/>
          <w:szCs w:val="24"/>
          <w:lang w:val="pl-PL"/>
        </w:rPr>
        <w:t>97,62</w:t>
      </w:r>
      <w:r w:rsidRPr="009D3B4B">
        <w:rPr>
          <w:rFonts w:ascii="Calibri" w:hAnsi="Calibri" w:cs="Calibri"/>
          <w:color w:val="000000"/>
          <w:sz w:val="24"/>
          <w:szCs w:val="24"/>
          <w:lang w:val="pl-PL"/>
        </w:rPr>
        <w:t xml:space="preserve"> kn za nepravovremeno podmirenu obvezu za obračun i uplatu poreza na dodanu vrijednost, te</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nabavu knjiga iz područja proračun</w:t>
      </w:r>
      <w:r w:rsidR="002054BD">
        <w:rPr>
          <w:rFonts w:ascii="Calibri" w:hAnsi="Calibri" w:cs="Calibri"/>
          <w:color w:val="000000"/>
          <w:sz w:val="24"/>
          <w:szCs w:val="24"/>
          <w:lang w:val="pl-PL"/>
        </w:rPr>
        <w:t>skog računovodstva u iznosu od 200</w:t>
      </w:r>
      <w:r w:rsidRPr="009D3B4B">
        <w:rPr>
          <w:rFonts w:ascii="Calibri" w:hAnsi="Calibri" w:cs="Calibri"/>
          <w:color w:val="000000"/>
          <w:sz w:val="24"/>
          <w:szCs w:val="24"/>
          <w:lang w:val="pl-PL"/>
        </w:rPr>
        <w:t>,00 kn.</w:t>
      </w:r>
    </w:p>
    <w:p w:rsidR="009D3B4B" w:rsidRPr="009D3B4B" w:rsidRDefault="009D3B4B" w:rsidP="009D3B4B">
      <w:pPr>
        <w:ind w:left="720"/>
        <w:contextualSpacing/>
        <w:jc w:val="both"/>
        <w:rPr>
          <w:rFonts w:ascii="Calibri" w:hAnsi="Calibri" w:cs="Calibri"/>
          <w:color w:val="000000"/>
          <w:sz w:val="24"/>
          <w:szCs w:val="24"/>
          <w:lang w:val="pl-PL"/>
        </w:rPr>
      </w:pP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9" w:name="_Toc461980124"/>
      <w:bookmarkStart w:id="10" w:name="_Toc462119803"/>
      <w:r w:rsidRPr="009D3B4B">
        <w:rPr>
          <w:rFonts w:ascii="Calibri" w:hAnsi="Calibri" w:cs="Calibri"/>
          <w:b/>
          <w:bCs/>
          <w:color w:val="000000"/>
          <w:sz w:val="24"/>
          <w:szCs w:val="24"/>
          <w:lang w:val="pl-PL" w:eastAsia="en-US"/>
        </w:rPr>
        <w:t>2.1.3. Tekući projekt 1001T10004 Otplata dugoročnih kredita</w:t>
      </w:r>
      <w:bookmarkEnd w:id="9"/>
      <w:bookmarkEnd w:id="10"/>
    </w:p>
    <w:p w:rsidR="009D3B4B" w:rsidRPr="009D3B4B" w:rsidRDefault="009D3B4B" w:rsidP="009D3B4B">
      <w:pPr>
        <w:shd w:val="clear" w:color="auto" w:fill="FFFFFF"/>
        <w:tabs>
          <w:tab w:val="center" w:pos="4153"/>
          <w:tab w:val="right" w:pos="8306"/>
        </w:tabs>
        <w:contextualSpacing/>
        <w:rPr>
          <w:rFonts w:ascii="Calibri" w:hAnsi="Calibri" w:cs="Calibri"/>
          <w:color w:val="000000"/>
          <w:sz w:val="24"/>
          <w:szCs w:val="24"/>
          <w:lang w:val="pl-PL"/>
        </w:rPr>
      </w:pPr>
    </w:p>
    <w:p w:rsidR="009D3B4B" w:rsidRPr="009D3B4B" w:rsidRDefault="009D3B4B" w:rsidP="009D3B4B">
      <w:p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Tekući projekt otplate dugoročnih kredita u razdoblju od </w:t>
      </w:r>
      <w:r w:rsidR="002054BD">
        <w:rPr>
          <w:rFonts w:ascii="Calibri" w:hAnsi="Calibri" w:cs="Calibri"/>
          <w:color w:val="000000"/>
          <w:sz w:val="24"/>
          <w:szCs w:val="24"/>
          <w:lang w:val="pl-PL"/>
        </w:rPr>
        <w:t>1. siječnja do 31. prosinca 2019</w:t>
      </w:r>
      <w:r w:rsidRPr="009D3B4B">
        <w:rPr>
          <w:rFonts w:ascii="Calibri" w:hAnsi="Calibri" w:cs="Calibri"/>
          <w:color w:val="000000"/>
          <w:sz w:val="24"/>
          <w:szCs w:val="24"/>
          <w:lang w:val="pl-PL"/>
        </w:rPr>
        <w:t>. godine ostvaren je u iznosu od 1.</w:t>
      </w:r>
      <w:r w:rsidR="002054BD">
        <w:rPr>
          <w:rFonts w:ascii="Calibri" w:hAnsi="Calibri" w:cs="Calibri"/>
          <w:color w:val="000000"/>
          <w:sz w:val="24"/>
          <w:szCs w:val="24"/>
          <w:lang w:val="pl-PL"/>
        </w:rPr>
        <w:t>290.677,53</w:t>
      </w:r>
      <w:r w:rsidRPr="009D3B4B">
        <w:rPr>
          <w:rFonts w:ascii="Calibri" w:hAnsi="Calibri" w:cs="Calibri"/>
          <w:color w:val="000000"/>
          <w:sz w:val="24"/>
          <w:szCs w:val="24"/>
          <w:lang w:val="pl-PL"/>
        </w:rPr>
        <w:t xml:space="preserve"> kn od planiranih </w:t>
      </w:r>
      <w:r w:rsidR="002054BD">
        <w:rPr>
          <w:rFonts w:ascii="Calibri" w:hAnsi="Calibri" w:cs="Calibri"/>
          <w:color w:val="000000"/>
          <w:sz w:val="24"/>
          <w:szCs w:val="24"/>
          <w:lang w:val="pl-PL"/>
        </w:rPr>
        <w:t>1.367.487,00</w:t>
      </w:r>
      <w:r w:rsidRPr="009D3B4B">
        <w:rPr>
          <w:rFonts w:ascii="Calibri" w:hAnsi="Calibri" w:cs="Calibri"/>
          <w:color w:val="000000"/>
          <w:sz w:val="24"/>
          <w:szCs w:val="24"/>
          <w:lang w:val="pl-PL"/>
        </w:rPr>
        <w:t xml:space="preserve"> kn, odnosno s </w:t>
      </w:r>
      <w:r w:rsidR="002054BD">
        <w:rPr>
          <w:rFonts w:ascii="Calibri" w:hAnsi="Calibri" w:cs="Calibri"/>
          <w:color w:val="000000"/>
          <w:sz w:val="24"/>
          <w:szCs w:val="24"/>
          <w:lang w:val="pl-PL"/>
        </w:rPr>
        <w:t>94,38</w:t>
      </w:r>
      <w:r w:rsidRPr="009D3B4B">
        <w:rPr>
          <w:rFonts w:ascii="Calibri" w:hAnsi="Calibri" w:cs="Calibri"/>
          <w:color w:val="000000"/>
          <w:sz w:val="24"/>
          <w:szCs w:val="24"/>
          <w:lang w:val="pl-PL"/>
        </w:rPr>
        <w:t xml:space="preserve"> % plana. Čine ga rashodi za otplatu glavnice dugoročnog tuzemnog kredita s valutnom klauzulom u iznosu od 1.072.159,12 kn, rashodi za kamate za primljeni dugoročni tuzemni kredit u iznosu od</w:t>
      </w:r>
      <w:r w:rsidR="002054BD">
        <w:rPr>
          <w:rFonts w:ascii="Calibri" w:hAnsi="Calibri" w:cs="Calibri"/>
          <w:color w:val="000000"/>
          <w:sz w:val="24"/>
          <w:szCs w:val="24"/>
          <w:lang w:val="pl-PL"/>
        </w:rPr>
        <w:t xml:space="preserve"> 185.422,58 kn, </w:t>
      </w:r>
      <w:r w:rsidRPr="009D3B4B">
        <w:rPr>
          <w:rFonts w:ascii="Calibri" w:hAnsi="Calibri" w:cs="Calibri"/>
          <w:color w:val="000000"/>
          <w:sz w:val="24"/>
          <w:szCs w:val="24"/>
          <w:lang w:val="pl-PL"/>
        </w:rPr>
        <w:t xml:space="preserve">rashodi za negativne tečajne razlike u iznosu od </w:t>
      </w:r>
      <w:r w:rsidR="002054BD">
        <w:rPr>
          <w:rFonts w:ascii="Calibri" w:hAnsi="Calibri" w:cs="Calibri"/>
          <w:color w:val="000000"/>
          <w:sz w:val="24"/>
          <w:szCs w:val="24"/>
          <w:lang w:val="pl-PL"/>
        </w:rPr>
        <w:t xml:space="preserve">167,70 kn, jednokratna naknada kreditne institucije za obradu zahtjeva za odobrenjem okvirnog kratkoročnog kredita (dopušteno prekoračenje po poslovnom računu) u iznosu od 21.000,00 kn te obračunate i naplaćene redovne kamate za iskorišteno dopušteno prekoračenje za razdoblje od rujna do prosinca 2019. godine u iznosu od 11.928,13 kn. </w:t>
      </w:r>
    </w:p>
    <w:p w:rsidR="009D3B4B" w:rsidRPr="009D3B4B" w:rsidRDefault="009D3B4B" w:rsidP="009D3B4B">
      <w:pPr>
        <w:contextualSpacing/>
        <w:jc w:val="both"/>
        <w:rPr>
          <w:rFonts w:ascii="Calibri" w:hAnsi="Calibri" w:cs="Calibri"/>
          <w:color w:val="000000"/>
          <w:sz w:val="24"/>
          <w:szCs w:val="24"/>
          <w:lang w:val="pl-PL"/>
        </w:rPr>
      </w:pPr>
    </w:p>
    <w:p w:rsidR="009D3B4B" w:rsidRPr="009D3B4B" w:rsidRDefault="009D3B4B" w:rsidP="009D3B4B">
      <w:pPr>
        <w:contextualSpacing/>
        <w:jc w:val="both"/>
        <w:rPr>
          <w:rFonts w:ascii="Calibri" w:hAnsi="Calibri" w:cs="Calibri"/>
          <w:b/>
          <w:color w:val="000000"/>
          <w:sz w:val="24"/>
          <w:szCs w:val="24"/>
          <w:lang w:val="pl-PL"/>
        </w:rPr>
      </w:pPr>
      <w:r w:rsidRPr="009D3B4B">
        <w:rPr>
          <w:rFonts w:ascii="Calibri" w:hAnsi="Calibri" w:cs="Calibri"/>
          <w:b/>
          <w:color w:val="000000"/>
          <w:sz w:val="24"/>
          <w:szCs w:val="24"/>
          <w:lang w:val="pl-PL"/>
        </w:rPr>
        <w:t>2.1.4. Tekući projekt T100007 In-LoRe-USPOSTAVA e-Računa u javnoj upravi</w:t>
      </w:r>
    </w:p>
    <w:p w:rsidR="009D3B4B" w:rsidRPr="009D3B4B" w:rsidRDefault="009D3B4B" w:rsidP="009D3B4B">
      <w:pPr>
        <w:rPr>
          <w:rFonts w:ascii="Calibri" w:hAnsi="Calibri" w:cs="Calibri"/>
          <w:b/>
          <w:color w:val="000000"/>
          <w:sz w:val="24"/>
          <w:szCs w:val="24"/>
          <w:lang w:val="hr-HR"/>
        </w:rPr>
      </w:pPr>
    </w:p>
    <w:p w:rsidR="009D3B4B" w:rsidRPr="009D3B4B" w:rsidRDefault="009D3B4B" w:rsidP="009D3B4B">
      <w:pPr>
        <w:contextualSpacing/>
        <w:jc w:val="both"/>
        <w:rPr>
          <w:rFonts w:ascii="Calibri" w:eastAsia="Calibri" w:hAnsi="Calibri" w:cs="Calibri"/>
          <w:color w:val="000000"/>
          <w:sz w:val="24"/>
          <w:szCs w:val="22"/>
          <w:lang w:val="pl-PL" w:eastAsia="en-US"/>
        </w:rPr>
      </w:pPr>
      <w:r w:rsidRPr="009D3B4B">
        <w:rPr>
          <w:rFonts w:ascii="Calibri" w:eastAsia="Calibri" w:hAnsi="Calibri" w:cs="Calibri"/>
          <w:bCs/>
          <w:color w:val="000000"/>
          <w:sz w:val="24"/>
          <w:szCs w:val="22"/>
          <w:lang w:val="pl-PL" w:eastAsia="en-US"/>
        </w:rPr>
        <w:t xml:space="preserve">Radi se o projektu čiji je nositelj i koordinator Ministarstvo gospodarstva, poduzetništva i obrta, a Grad Novska projektni partner, a cilj mu je poticanje širenja i ubrzanja korištenja strukturiranog elektroničkog računa od strane javne uprave. Projektom se tako želi postići daljnja transformacija javnog i državnog sektora te integriranje jedinica lokalne i područne samouprave na navedenu platformu za uvođenje digitalnih procedura u procese fakturiranja, kao i ostvarivanje svih prednosti koje donosi elektroničko fakturiranje i korištenje eRačuna. Rashodi za ovaj projekt su planirani </w:t>
      </w:r>
      <w:r w:rsidR="00D21334">
        <w:rPr>
          <w:rFonts w:ascii="Calibri" w:eastAsia="Calibri" w:hAnsi="Calibri" w:cs="Calibri"/>
          <w:bCs/>
          <w:color w:val="000000"/>
          <w:sz w:val="24"/>
          <w:szCs w:val="22"/>
          <w:lang w:val="pl-PL" w:eastAsia="en-US"/>
        </w:rPr>
        <w:t xml:space="preserve">i realizirani </w:t>
      </w:r>
      <w:r w:rsidRPr="009D3B4B">
        <w:rPr>
          <w:rFonts w:ascii="Calibri" w:eastAsia="Calibri" w:hAnsi="Calibri" w:cs="Calibri"/>
          <w:bCs/>
          <w:color w:val="000000"/>
          <w:sz w:val="24"/>
          <w:szCs w:val="22"/>
          <w:lang w:val="pl-PL" w:eastAsia="en-US"/>
        </w:rPr>
        <w:t xml:space="preserve">u iznosu od 62.500,00 kn (12.500,00 kn iz izvora općih prihoda i primitaka, te 50.000,00 kn iz izvora pomoći) radi prilagodbe i integracije programskog rješenja za </w:t>
      </w:r>
      <w:r w:rsidR="00D21334">
        <w:rPr>
          <w:rFonts w:ascii="Calibri" w:eastAsia="Calibri" w:hAnsi="Calibri" w:cs="Calibri"/>
          <w:bCs/>
          <w:color w:val="000000"/>
          <w:sz w:val="24"/>
          <w:szCs w:val="22"/>
          <w:lang w:val="pl-PL" w:eastAsia="en-US"/>
        </w:rPr>
        <w:t>zaprimanje i obradu ulaznih e-Računa, počevši od 1. srpnja 2019. godine.</w:t>
      </w:r>
    </w:p>
    <w:p w:rsidR="009D3B4B" w:rsidRDefault="009D3B4B" w:rsidP="00FC5D06">
      <w:pPr>
        <w:jc w:val="both"/>
        <w:rPr>
          <w:rFonts w:ascii="Calibri" w:eastAsia="Calibri" w:hAnsi="Calibri" w:cs="Calibri"/>
          <w:b/>
          <w:sz w:val="24"/>
          <w:szCs w:val="24"/>
          <w:lang w:val="hr-HR" w:eastAsia="en-US"/>
        </w:rPr>
      </w:pPr>
    </w:p>
    <w:p w:rsidR="009D3B4B" w:rsidRDefault="009D3B4B" w:rsidP="00FC5D06">
      <w:pPr>
        <w:jc w:val="both"/>
        <w:rPr>
          <w:rFonts w:ascii="Calibri" w:eastAsia="Calibri" w:hAnsi="Calibri" w:cs="Calibri"/>
          <w:b/>
          <w:sz w:val="24"/>
          <w:szCs w:val="24"/>
          <w:lang w:val="hr-HR" w:eastAsia="en-US"/>
        </w:rPr>
      </w:pPr>
    </w:p>
    <w:p w:rsidR="009D3B4B" w:rsidRDefault="009D3B4B" w:rsidP="00FC5D06">
      <w:pPr>
        <w:jc w:val="both"/>
        <w:rPr>
          <w:rFonts w:ascii="Calibri" w:eastAsia="Calibri" w:hAnsi="Calibri" w:cs="Calibri"/>
          <w:b/>
          <w:sz w:val="24"/>
          <w:szCs w:val="24"/>
          <w:lang w:val="hr-HR" w:eastAsia="en-US"/>
        </w:rPr>
      </w:pPr>
    </w:p>
    <w:p w:rsidR="00FC5D06" w:rsidRPr="005C2039" w:rsidRDefault="00DC688E" w:rsidP="00FC5D06">
      <w:pPr>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lastRenderedPageBreak/>
        <w:t>3</w:t>
      </w:r>
      <w:r w:rsidR="00FC5D06" w:rsidRPr="005C2039">
        <w:rPr>
          <w:rFonts w:ascii="Calibri" w:eastAsia="Calibri" w:hAnsi="Calibri" w:cs="Calibri"/>
          <w:b/>
          <w:sz w:val="24"/>
          <w:szCs w:val="24"/>
          <w:lang w:val="hr-HR" w:eastAsia="en-US"/>
        </w:rPr>
        <w:t>. Razdjel 004 UPRAVNI ODJEL ZA GOSPODARSTVO, POLJOPRIVREDU, KOMUNA</w:t>
      </w:r>
      <w:r w:rsidR="00741192">
        <w:rPr>
          <w:rFonts w:ascii="Calibri" w:eastAsia="Calibri" w:hAnsi="Calibri" w:cs="Calibri"/>
          <w:b/>
          <w:sz w:val="24"/>
          <w:szCs w:val="24"/>
          <w:lang w:val="hr-HR" w:eastAsia="en-US"/>
        </w:rPr>
        <w:t>LNI SUSTAV I PROSTORNO UREĐENJE</w:t>
      </w:r>
    </w:p>
    <w:p w:rsidR="002820E8" w:rsidRPr="005C2039" w:rsidRDefault="002820E8" w:rsidP="0071003D">
      <w:pPr>
        <w:contextualSpacing/>
        <w:jc w:val="both"/>
        <w:rPr>
          <w:rFonts w:ascii="Calibri" w:eastAsia="Calibri" w:hAnsi="Calibri" w:cs="Calibri"/>
          <w:sz w:val="24"/>
          <w:szCs w:val="24"/>
          <w:lang w:val="hr-HR" w:eastAsia="en-US"/>
        </w:rPr>
      </w:pPr>
    </w:p>
    <w:p w:rsidR="00CD6FF3" w:rsidRPr="005C2039" w:rsidRDefault="00C51536" w:rsidP="002820E8">
      <w:pPr>
        <w:contextualSpacing/>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Proračunom</w:t>
      </w:r>
      <w:r w:rsidR="002820E8" w:rsidRPr="005C2039">
        <w:rPr>
          <w:rFonts w:ascii="Calibri" w:eastAsia="Calibri" w:hAnsi="Calibri" w:cs="Calibri"/>
          <w:sz w:val="24"/>
          <w:szCs w:val="24"/>
          <w:lang w:val="hr-HR" w:eastAsia="en-US"/>
        </w:rPr>
        <w:t xml:space="preserve"> Grada Novske za 201</w:t>
      </w:r>
      <w:r w:rsidR="00C070D7" w:rsidRPr="005C2039">
        <w:rPr>
          <w:rFonts w:ascii="Calibri" w:eastAsia="Calibri" w:hAnsi="Calibri" w:cs="Calibri"/>
          <w:sz w:val="24"/>
          <w:szCs w:val="24"/>
          <w:lang w:val="hr-HR" w:eastAsia="en-US"/>
        </w:rPr>
        <w:t>9</w:t>
      </w:r>
      <w:r w:rsidR="002820E8" w:rsidRPr="005C2039">
        <w:rPr>
          <w:rFonts w:ascii="Calibri" w:eastAsia="Calibri" w:hAnsi="Calibri" w:cs="Calibri"/>
          <w:sz w:val="24"/>
          <w:szCs w:val="24"/>
          <w:lang w:val="hr-HR" w:eastAsia="en-US"/>
        </w:rPr>
        <w:t xml:space="preserve">. godinu </w:t>
      </w:r>
      <w:r w:rsidR="001A71E5" w:rsidRPr="005C2039">
        <w:rPr>
          <w:rFonts w:ascii="Calibri" w:eastAsia="Calibri" w:hAnsi="Calibri" w:cs="Calibri"/>
          <w:sz w:val="24"/>
          <w:szCs w:val="24"/>
          <w:lang w:val="hr-HR" w:eastAsia="en-US"/>
        </w:rPr>
        <w:t xml:space="preserve">ukupna sredstva za ostvarenje programa Upravnog odjela za gospodarstvo, poljoprivredu, komunalni sustav i prostorno uređenje </w:t>
      </w:r>
      <w:r w:rsidRPr="005C2039">
        <w:rPr>
          <w:rFonts w:ascii="Calibri" w:eastAsia="Calibri" w:hAnsi="Calibri" w:cs="Calibri"/>
          <w:sz w:val="24"/>
          <w:szCs w:val="24"/>
          <w:lang w:val="hr-HR" w:eastAsia="en-US"/>
        </w:rPr>
        <w:t>planirana su u iznosu od</w:t>
      </w:r>
      <w:r w:rsidR="008C571C" w:rsidRPr="005C2039">
        <w:rPr>
          <w:rFonts w:ascii="Calibri" w:eastAsia="Calibri" w:hAnsi="Calibri" w:cs="Calibri"/>
          <w:sz w:val="24"/>
          <w:szCs w:val="24"/>
          <w:lang w:val="hr-HR" w:eastAsia="en-US"/>
        </w:rPr>
        <w:t xml:space="preserve"> </w:t>
      </w:r>
      <w:r w:rsidR="009074D4" w:rsidRPr="005C2039">
        <w:rPr>
          <w:rFonts w:ascii="Calibri" w:eastAsia="Calibri" w:hAnsi="Calibri" w:cs="Calibri"/>
          <w:sz w:val="24"/>
          <w:szCs w:val="24"/>
          <w:lang w:val="hr-HR" w:eastAsia="en-US"/>
        </w:rPr>
        <w:t>77.43</w:t>
      </w:r>
      <w:r w:rsidR="007F453E" w:rsidRPr="005C2039">
        <w:rPr>
          <w:rFonts w:ascii="Calibri" w:eastAsia="Calibri" w:hAnsi="Calibri" w:cs="Calibri"/>
          <w:sz w:val="24"/>
          <w:szCs w:val="24"/>
          <w:lang w:val="hr-HR" w:eastAsia="en-US"/>
        </w:rPr>
        <w:t>8</w:t>
      </w:r>
      <w:r w:rsidR="009074D4" w:rsidRPr="005C2039">
        <w:rPr>
          <w:rFonts w:ascii="Calibri" w:eastAsia="Calibri" w:hAnsi="Calibri" w:cs="Calibri"/>
          <w:sz w:val="24"/>
          <w:szCs w:val="24"/>
          <w:lang w:val="hr-HR" w:eastAsia="en-US"/>
        </w:rPr>
        <w:t>.</w:t>
      </w:r>
      <w:r w:rsidR="007F453E" w:rsidRPr="005C2039">
        <w:rPr>
          <w:rFonts w:ascii="Calibri" w:eastAsia="Calibri" w:hAnsi="Calibri" w:cs="Calibri"/>
          <w:sz w:val="24"/>
          <w:szCs w:val="24"/>
          <w:lang w:val="hr-HR" w:eastAsia="en-US"/>
        </w:rPr>
        <w:t>144</w:t>
      </w:r>
      <w:r w:rsidR="008C571C" w:rsidRPr="005C2039">
        <w:rPr>
          <w:rFonts w:ascii="Calibri" w:eastAsia="Calibri" w:hAnsi="Calibri" w:cs="Calibri"/>
          <w:sz w:val="24"/>
          <w:szCs w:val="24"/>
          <w:lang w:val="hr-HR" w:eastAsia="en-US"/>
        </w:rPr>
        <w:t>,00</w:t>
      </w:r>
      <w:r w:rsidRPr="005C2039">
        <w:rPr>
          <w:rFonts w:ascii="Calibri" w:eastAsia="Calibri" w:hAnsi="Calibri" w:cs="Calibri"/>
          <w:sz w:val="24"/>
          <w:szCs w:val="24"/>
          <w:lang w:val="hr-HR" w:eastAsia="en-US"/>
        </w:rPr>
        <w:t xml:space="preserve"> kn, a realizirana</w:t>
      </w:r>
      <w:r w:rsidR="008C571C" w:rsidRPr="005C2039">
        <w:rPr>
          <w:rFonts w:ascii="Calibri" w:eastAsia="Calibri" w:hAnsi="Calibri" w:cs="Calibri"/>
          <w:sz w:val="24"/>
          <w:szCs w:val="24"/>
          <w:lang w:val="hr-HR" w:eastAsia="en-US"/>
        </w:rPr>
        <w:t xml:space="preserve"> su u </w:t>
      </w:r>
      <w:r w:rsidR="005C2039">
        <w:rPr>
          <w:rFonts w:ascii="Calibri" w:eastAsia="Calibri" w:hAnsi="Calibri" w:cs="Calibri"/>
          <w:sz w:val="24"/>
          <w:szCs w:val="24"/>
          <w:lang w:val="hr-HR" w:eastAsia="en-US"/>
        </w:rPr>
        <w:t xml:space="preserve">razdoblju </w:t>
      </w:r>
      <w:r w:rsidR="008C571C" w:rsidRPr="005C2039">
        <w:rPr>
          <w:rFonts w:ascii="Calibri" w:eastAsia="Calibri" w:hAnsi="Calibri" w:cs="Calibri"/>
          <w:sz w:val="24"/>
          <w:szCs w:val="24"/>
          <w:lang w:val="hr-HR" w:eastAsia="en-US"/>
        </w:rPr>
        <w:t>od 01.01.201</w:t>
      </w:r>
      <w:r w:rsidR="00C070D7" w:rsidRPr="005C2039">
        <w:rPr>
          <w:rFonts w:ascii="Calibri" w:eastAsia="Calibri" w:hAnsi="Calibri" w:cs="Calibri"/>
          <w:sz w:val="24"/>
          <w:szCs w:val="24"/>
          <w:lang w:val="hr-HR" w:eastAsia="en-US"/>
        </w:rPr>
        <w:t>9</w:t>
      </w:r>
      <w:r w:rsidR="008C571C" w:rsidRPr="005C2039">
        <w:rPr>
          <w:rFonts w:ascii="Calibri" w:eastAsia="Calibri" w:hAnsi="Calibri" w:cs="Calibri"/>
          <w:sz w:val="24"/>
          <w:szCs w:val="24"/>
          <w:lang w:val="hr-HR" w:eastAsia="en-US"/>
        </w:rPr>
        <w:t>. do 3</w:t>
      </w:r>
      <w:r w:rsidR="009074D4" w:rsidRPr="005C2039">
        <w:rPr>
          <w:rFonts w:ascii="Calibri" w:eastAsia="Calibri" w:hAnsi="Calibri" w:cs="Calibri"/>
          <w:sz w:val="24"/>
          <w:szCs w:val="24"/>
          <w:lang w:val="hr-HR" w:eastAsia="en-US"/>
        </w:rPr>
        <w:t>1</w:t>
      </w:r>
      <w:r w:rsidR="008C571C" w:rsidRPr="005C2039">
        <w:rPr>
          <w:rFonts w:ascii="Calibri" w:eastAsia="Calibri" w:hAnsi="Calibri" w:cs="Calibri"/>
          <w:sz w:val="24"/>
          <w:szCs w:val="24"/>
          <w:lang w:val="hr-HR" w:eastAsia="en-US"/>
        </w:rPr>
        <w:t>.</w:t>
      </w:r>
      <w:r w:rsidR="009074D4" w:rsidRPr="005C2039">
        <w:rPr>
          <w:rFonts w:ascii="Calibri" w:eastAsia="Calibri" w:hAnsi="Calibri" w:cs="Calibri"/>
          <w:sz w:val="24"/>
          <w:szCs w:val="24"/>
          <w:lang w:val="hr-HR" w:eastAsia="en-US"/>
        </w:rPr>
        <w:t>12</w:t>
      </w:r>
      <w:r w:rsidR="008C571C" w:rsidRPr="005C2039">
        <w:rPr>
          <w:rFonts w:ascii="Calibri" w:eastAsia="Calibri" w:hAnsi="Calibri" w:cs="Calibri"/>
          <w:sz w:val="24"/>
          <w:szCs w:val="24"/>
          <w:lang w:val="hr-HR" w:eastAsia="en-US"/>
        </w:rPr>
        <w:t>.201</w:t>
      </w:r>
      <w:r w:rsidR="00C070D7" w:rsidRPr="005C2039">
        <w:rPr>
          <w:rFonts w:ascii="Calibri" w:eastAsia="Calibri" w:hAnsi="Calibri" w:cs="Calibri"/>
          <w:sz w:val="24"/>
          <w:szCs w:val="24"/>
          <w:lang w:val="hr-HR" w:eastAsia="en-US"/>
        </w:rPr>
        <w:t>9</w:t>
      </w:r>
      <w:r w:rsidR="005C2039">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u iznosu od </w:t>
      </w:r>
      <w:r w:rsidR="009074D4" w:rsidRPr="005C2039">
        <w:rPr>
          <w:rFonts w:ascii="Calibri" w:eastAsia="Calibri" w:hAnsi="Calibri" w:cs="Calibri"/>
          <w:sz w:val="24"/>
          <w:szCs w:val="24"/>
          <w:lang w:val="hr-HR" w:eastAsia="en-US"/>
        </w:rPr>
        <w:t>44.326.502,93</w:t>
      </w:r>
      <w:r w:rsidRPr="005C2039">
        <w:rPr>
          <w:rFonts w:ascii="Calibri" w:eastAsia="Calibri" w:hAnsi="Calibri" w:cs="Calibri"/>
          <w:sz w:val="24"/>
          <w:szCs w:val="24"/>
          <w:lang w:val="hr-HR" w:eastAsia="en-US"/>
        </w:rPr>
        <w:t xml:space="preserve"> kn.</w:t>
      </w:r>
      <w:r w:rsidR="00D63E99" w:rsidRPr="005C2039">
        <w:rPr>
          <w:rFonts w:ascii="Calibri" w:eastAsia="Calibri" w:hAnsi="Calibri" w:cs="Calibri"/>
          <w:sz w:val="24"/>
          <w:szCs w:val="24"/>
          <w:lang w:val="hr-HR" w:eastAsia="en-US"/>
        </w:rPr>
        <w:t xml:space="preserve"> </w:t>
      </w:r>
      <w:r w:rsidR="00C070D7" w:rsidRPr="005C2039">
        <w:rPr>
          <w:rFonts w:ascii="Calibri" w:eastAsia="Calibri" w:hAnsi="Calibri" w:cs="Calibri"/>
          <w:sz w:val="24"/>
          <w:szCs w:val="24"/>
          <w:lang w:val="hr-HR" w:eastAsia="en-US"/>
        </w:rPr>
        <w:t>Sredstva s</w:t>
      </w:r>
      <w:r w:rsidR="009074D4" w:rsidRPr="005C2039">
        <w:rPr>
          <w:rFonts w:ascii="Calibri" w:eastAsia="Calibri" w:hAnsi="Calibri" w:cs="Calibri"/>
          <w:sz w:val="24"/>
          <w:szCs w:val="24"/>
          <w:lang w:val="hr-HR" w:eastAsia="en-US"/>
        </w:rPr>
        <w:t>u</w:t>
      </w:r>
      <w:r w:rsidR="00C070D7" w:rsidRPr="005C2039">
        <w:rPr>
          <w:rFonts w:ascii="Calibri" w:eastAsia="Calibri" w:hAnsi="Calibri" w:cs="Calibri"/>
          <w:sz w:val="24"/>
          <w:szCs w:val="24"/>
          <w:lang w:val="hr-HR" w:eastAsia="en-US"/>
        </w:rPr>
        <w:t xml:space="preserve"> realizira</w:t>
      </w:r>
      <w:r w:rsidR="009074D4" w:rsidRPr="005C2039">
        <w:rPr>
          <w:rFonts w:ascii="Calibri" w:eastAsia="Calibri" w:hAnsi="Calibri" w:cs="Calibri"/>
          <w:sz w:val="24"/>
          <w:szCs w:val="24"/>
          <w:lang w:val="hr-HR" w:eastAsia="en-US"/>
        </w:rPr>
        <w:t>na</w:t>
      </w:r>
      <w:r w:rsidR="005C2039">
        <w:rPr>
          <w:rFonts w:ascii="Calibri" w:eastAsia="Calibri" w:hAnsi="Calibri" w:cs="Calibri"/>
          <w:sz w:val="24"/>
          <w:szCs w:val="24"/>
          <w:lang w:val="hr-HR" w:eastAsia="en-US"/>
        </w:rPr>
        <w:t xml:space="preserve"> kroz  11</w:t>
      </w:r>
      <w:r w:rsidR="00C070D7" w:rsidRPr="005C2039">
        <w:rPr>
          <w:rFonts w:ascii="Calibri" w:eastAsia="Calibri" w:hAnsi="Calibri" w:cs="Calibri"/>
          <w:sz w:val="24"/>
          <w:szCs w:val="24"/>
          <w:lang w:val="hr-HR" w:eastAsia="en-US"/>
        </w:rPr>
        <w:t xml:space="preserve">  različit</w:t>
      </w:r>
      <w:r w:rsidR="005C2039">
        <w:rPr>
          <w:rFonts w:ascii="Calibri" w:eastAsia="Calibri" w:hAnsi="Calibri" w:cs="Calibri"/>
          <w:sz w:val="24"/>
          <w:szCs w:val="24"/>
          <w:lang w:val="hr-HR" w:eastAsia="en-US"/>
        </w:rPr>
        <w:t>ih programa koji su obuhvaćeni financijskim planom rashoda u</w:t>
      </w:r>
      <w:r w:rsidR="00C070D7" w:rsidRPr="005C2039">
        <w:rPr>
          <w:rFonts w:ascii="Calibri" w:eastAsia="Calibri" w:hAnsi="Calibri" w:cs="Calibri"/>
          <w:sz w:val="24"/>
          <w:szCs w:val="24"/>
          <w:lang w:val="hr-HR" w:eastAsia="en-US"/>
        </w:rPr>
        <w:t>pravnog odjela</w:t>
      </w:r>
      <w:r w:rsidR="00491F13" w:rsidRPr="005C2039">
        <w:rPr>
          <w:rFonts w:ascii="Calibri" w:eastAsia="Calibri" w:hAnsi="Calibri" w:cs="Calibri"/>
          <w:sz w:val="24"/>
          <w:szCs w:val="24"/>
          <w:lang w:val="hr-HR" w:eastAsia="en-US"/>
        </w:rPr>
        <w:t xml:space="preserve"> (glava 00401 i glava 00402)</w:t>
      </w:r>
      <w:r w:rsidR="00C070D7" w:rsidRPr="005C2039">
        <w:rPr>
          <w:rFonts w:ascii="Calibri" w:eastAsia="Calibri" w:hAnsi="Calibri" w:cs="Calibri"/>
          <w:sz w:val="24"/>
          <w:szCs w:val="24"/>
          <w:lang w:val="hr-HR" w:eastAsia="en-US"/>
        </w:rPr>
        <w:t xml:space="preserve">, a koje </w:t>
      </w:r>
      <w:r w:rsidR="009074D4" w:rsidRPr="005C2039">
        <w:rPr>
          <w:rFonts w:ascii="Calibri" w:eastAsia="Calibri" w:hAnsi="Calibri" w:cs="Calibri"/>
          <w:sz w:val="24"/>
          <w:szCs w:val="24"/>
          <w:lang w:val="hr-HR" w:eastAsia="en-US"/>
        </w:rPr>
        <w:t xml:space="preserve">je </w:t>
      </w:r>
      <w:r w:rsidR="00C070D7" w:rsidRPr="005C2039">
        <w:rPr>
          <w:rFonts w:ascii="Calibri" w:eastAsia="Calibri" w:hAnsi="Calibri" w:cs="Calibri"/>
          <w:sz w:val="24"/>
          <w:szCs w:val="24"/>
          <w:lang w:val="hr-HR" w:eastAsia="en-US"/>
        </w:rPr>
        <w:t>provodi</w:t>
      </w:r>
      <w:r w:rsidR="009074D4" w:rsidRPr="005C2039">
        <w:rPr>
          <w:rFonts w:ascii="Calibri" w:eastAsia="Calibri" w:hAnsi="Calibri" w:cs="Calibri"/>
          <w:sz w:val="24"/>
          <w:szCs w:val="24"/>
          <w:lang w:val="hr-HR" w:eastAsia="en-US"/>
        </w:rPr>
        <w:t>lo</w:t>
      </w:r>
      <w:r w:rsidR="00C070D7" w:rsidRPr="005C2039">
        <w:rPr>
          <w:rFonts w:ascii="Calibri" w:eastAsia="Calibri" w:hAnsi="Calibri" w:cs="Calibri"/>
          <w:sz w:val="24"/>
          <w:szCs w:val="24"/>
          <w:lang w:val="hr-HR" w:eastAsia="en-US"/>
        </w:rPr>
        <w:t xml:space="preserve"> 14 službenika i dva vježbenika.</w:t>
      </w:r>
    </w:p>
    <w:p w:rsidR="00FC5D06" w:rsidRDefault="00FC5D06" w:rsidP="00FC5D06">
      <w:pPr>
        <w:rPr>
          <w:rFonts w:ascii="Calibri" w:eastAsia="Calibri" w:hAnsi="Calibri" w:cs="Calibri"/>
          <w:sz w:val="24"/>
          <w:szCs w:val="24"/>
          <w:lang w:val="hr-HR" w:eastAsia="en-US"/>
        </w:rPr>
      </w:pPr>
    </w:p>
    <w:p w:rsidR="005C2039" w:rsidRDefault="005C2039" w:rsidP="005C2039">
      <w:pPr>
        <w:jc w:val="both"/>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 xml:space="preserve">Izvršenje programa Upravnog odjela za </w:t>
      </w:r>
      <w:r>
        <w:rPr>
          <w:rFonts w:ascii="Calibri" w:eastAsia="Calibri" w:hAnsi="Calibri" w:cs="Calibri"/>
          <w:b/>
          <w:sz w:val="24"/>
          <w:szCs w:val="24"/>
          <w:lang w:val="hr-HR" w:eastAsia="en-US"/>
        </w:rPr>
        <w:t>gospodarstvo, poljoprivredu, komunalni sustav i prostorno uređenje</w:t>
      </w:r>
      <w:r w:rsidRPr="005C2039">
        <w:rPr>
          <w:rFonts w:ascii="Calibri" w:eastAsia="Calibri" w:hAnsi="Calibri" w:cs="Calibri"/>
          <w:b/>
          <w:sz w:val="24"/>
          <w:szCs w:val="24"/>
          <w:lang w:val="hr-HR" w:eastAsia="en-US"/>
        </w:rPr>
        <w:t xml:space="preserve"> </w:t>
      </w:r>
      <w:r>
        <w:rPr>
          <w:rFonts w:ascii="Calibri" w:eastAsia="Calibri" w:hAnsi="Calibri" w:cs="Calibri"/>
          <w:b/>
          <w:sz w:val="24"/>
          <w:szCs w:val="24"/>
          <w:lang w:val="hr-HR" w:eastAsia="en-US"/>
        </w:rPr>
        <w:t>za 2019. godinu</w:t>
      </w:r>
    </w:p>
    <w:p w:rsidR="005C2039" w:rsidRPr="005C2039" w:rsidRDefault="005C2039" w:rsidP="005C2039">
      <w:pPr>
        <w:jc w:val="both"/>
        <w:rPr>
          <w:rFonts w:ascii="Calibri" w:eastAsia="Calibri" w:hAnsi="Calibri" w:cs="Calibri"/>
          <w:b/>
          <w:sz w:val="24"/>
          <w:szCs w:val="24"/>
          <w:lang w:val="hr-HR" w:eastAsia="en-US"/>
        </w:rPr>
      </w:pPr>
    </w:p>
    <w:tbl>
      <w:tblPr>
        <w:tblStyle w:val="Reetkatablice"/>
        <w:tblW w:w="9464" w:type="dxa"/>
        <w:tblLayout w:type="fixed"/>
        <w:tblLook w:val="04A0" w:firstRow="1" w:lastRow="0" w:firstColumn="1" w:lastColumn="0" w:noHBand="0" w:noVBand="1"/>
      </w:tblPr>
      <w:tblGrid>
        <w:gridCol w:w="675"/>
        <w:gridCol w:w="1418"/>
        <w:gridCol w:w="2410"/>
        <w:gridCol w:w="1701"/>
        <w:gridCol w:w="1701"/>
        <w:gridCol w:w="1559"/>
      </w:tblGrid>
      <w:tr w:rsidR="002820E8" w:rsidRPr="005C2039" w:rsidTr="00DC688E">
        <w:trPr>
          <w:trHeight w:val="585"/>
        </w:trPr>
        <w:tc>
          <w:tcPr>
            <w:tcW w:w="675" w:type="dxa"/>
            <w:shd w:val="clear" w:color="auto" w:fill="DBE5F1" w:themeFill="accent1" w:themeFillTint="33"/>
            <w:vAlign w:val="center"/>
          </w:tcPr>
          <w:p w:rsidR="002820E8" w:rsidRPr="005C2039" w:rsidRDefault="005C2039" w:rsidP="005C2039">
            <w:pPr>
              <w:jc w:val="center"/>
              <w:rPr>
                <w:rFonts w:ascii="Calibri" w:eastAsia="Calibri" w:hAnsi="Calibri" w:cs="Calibri"/>
                <w:b/>
                <w:sz w:val="24"/>
                <w:szCs w:val="24"/>
                <w:lang w:val="hr-HR" w:eastAsia="en-US"/>
              </w:rPr>
            </w:pPr>
            <w:proofErr w:type="spellStart"/>
            <w:r>
              <w:rPr>
                <w:rFonts w:ascii="Calibri" w:eastAsia="Calibri" w:hAnsi="Calibri" w:cs="Calibri"/>
                <w:b/>
                <w:sz w:val="24"/>
                <w:szCs w:val="24"/>
                <w:lang w:val="hr-HR" w:eastAsia="en-US"/>
              </w:rPr>
              <w:t>Rb</w:t>
            </w:r>
            <w:proofErr w:type="spellEnd"/>
            <w:r>
              <w:rPr>
                <w:rFonts w:ascii="Calibri" w:eastAsia="Calibri" w:hAnsi="Calibri" w:cs="Calibri"/>
                <w:b/>
                <w:sz w:val="24"/>
                <w:szCs w:val="24"/>
                <w:lang w:val="hr-HR" w:eastAsia="en-US"/>
              </w:rPr>
              <w:t>.</w:t>
            </w:r>
          </w:p>
        </w:tc>
        <w:tc>
          <w:tcPr>
            <w:tcW w:w="1418" w:type="dxa"/>
            <w:shd w:val="clear" w:color="auto" w:fill="DBE5F1" w:themeFill="accent1" w:themeFillTint="33"/>
            <w:vAlign w:val="center"/>
          </w:tcPr>
          <w:p w:rsidR="002820E8" w:rsidRPr="005C2039" w:rsidRDefault="002820E8" w:rsidP="00491F13">
            <w:pPr>
              <w:jc w:val="center"/>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Brojčana oznaka programa u proračunu za 201</w:t>
            </w:r>
            <w:r w:rsidR="00491F13" w:rsidRPr="005C2039">
              <w:rPr>
                <w:rFonts w:ascii="Calibri" w:eastAsia="Calibri" w:hAnsi="Calibri" w:cs="Calibri"/>
                <w:b/>
                <w:sz w:val="24"/>
                <w:szCs w:val="24"/>
                <w:lang w:val="hr-HR" w:eastAsia="en-US"/>
              </w:rPr>
              <w:t>9</w:t>
            </w:r>
            <w:r w:rsidRPr="005C2039">
              <w:rPr>
                <w:rFonts w:ascii="Calibri" w:eastAsia="Calibri" w:hAnsi="Calibri" w:cs="Calibri"/>
                <w:b/>
                <w:sz w:val="24"/>
                <w:szCs w:val="24"/>
                <w:lang w:val="hr-HR" w:eastAsia="en-US"/>
              </w:rPr>
              <w:t>.</w:t>
            </w:r>
          </w:p>
        </w:tc>
        <w:tc>
          <w:tcPr>
            <w:tcW w:w="2410" w:type="dxa"/>
            <w:shd w:val="clear" w:color="auto" w:fill="DBE5F1" w:themeFill="accent1" w:themeFillTint="33"/>
            <w:vAlign w:val="center"/>
          </w:tcPr>
          <w:p w:rsidR="002820E8" w:rsidRPr="005C2039" w:rsidRDefault="002820E8" w:rsidP="00CB36E3">
            <w:pPr>
              <w:jc w:val="center"/>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Naziv programa</w:t>
            </w:r>
          </w:p>
        </w:tc>
        <w:tc>
          <w:tcPr>
            <w:tcW w:w="1701" w:type="dxa"/>
            <w:shd w:val="clear" w:color="auto" w:fill="DBE5F1" w:themeFill="accent1" w:themeFillTint="33"/>
            <w:vAlign w:val="center"/>
          </w:tcPr>
          <w:p w:rsidR="002820E8" w:rsidRPr="005C2039" w:rsidRDefault="002820E8" w:rsidP="00491F13">
            <w:pPr>
              <w:jc w:val="center"/>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Proračun za 201</w:t>
            </w:r>
            <w:r w:rsidR="00491F13" w:rsidRPr="005C2039">
              <w:rPr>
                <w:rFonts w:ascii="Calibri" w:eastAsia="Calibri" w:hAnsi="Calibri" w:cs="Calibri"/>
                <w:b/>
                <w:sz w:val="24"/>
                <w:szCs w:val="24"/>
                <w:lang w:val="hr-HR" w:eastAsia="en-US"/>
              </w:rPr>
              <w:t>9</w:t>
            </w:r>
            <w:r w:rsidRPr="005C2039">
              <w:rPr>
                <w:rFonts w:ascii="Calibri" w:eastAsia="Calibri" w:hAnsi="Calibri" w:cs="Calibri"/>
                <w:b/>
                <w:sz w:val="24"/>
                <w:szCs w:val="24"/>
                <w:lang w:val="hr-HR" w:eastAsia="en-US"/>
              </w:rPr>
              <w:t>.</w:t>
            </w:r>
          </w:p>
        </w:tc>
        <w:tc>
          <w:tcPr>
            <w:tcW w:w="1701" w:type="dxa"/>
            <w:shd w:val="clear" w:color="auto" w:fill="DBE5F1" w:themeFill="accent1" w:themeFillTint="33"/>
          </w:tcPr>
          <w:p w:rsidR="005C2039" w:rsidRDefault="005C2039" w:rsidP="005C2039">
            <w:pPr>
              <w:jc w:val="center"/>
              <w:rPr>
                <w:rFonts w:ascii="Calibri" w:eastAsia="Calibri" w:hAnsi="Calibri" w:cs="Calibri"/>
                <w:b/>
                <w:sz w:val="24"/>
                <w:szCs w:val="24"/>
                <w:lang w:val="hr-HR" w:eastAsia="en-US"/>
              </w:rPr>
            </w:pPr>
          </w:p>
          <w:p w:rsidR="002820E8" w:rsidRPr="005C2039" w:rsidRDefault="00C51536" w:rsidP="005C2039">
            <w:pPr>
              <w:jc w:val="center"/>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Realizacija</w:t>
            </w:r>
            <w:r w:rsidR="005C2039">
              <w:rPr>
                <w:rFonts w:ascii="Calibri" w:eastAsia="Calibri" w:hAnsi="Calibri" w:cs="Calibri"/>
                <w:b/>
                <w:sz w:val="24"/>
                <w:szCs w:val="24"/>
                <w:lang w:val="hr-HR" w:eastAsia="en-US"/>
              </w:rPr>
              <w:t xml:space="preserve"> proračuna za 2019.</w:t>
            </w:r>
          </w:p>
        </w:tc>
        <w:tc>
          <w:tcPr>
            <w:tcW w:w="1559" w:type="dxa"/>
            <w:shd w:val="clear" w:color="auto" w:fill="DBE5F1" w:themeFill="accent1" w:themeFillTint="33"/>
          </w:tcPr>
          <w:p w:rsidR="005C2039" w:rsidRDefault="005C2039" w:rsidP="002820E8">
            <w:pPr>
              <w:jc w:val="center"/>
              <w:rPr>
                <w:rFonts w:ascii="Calibri" w:eastAsia="Calibri" w:hAnsi="Calibri" w:cs="Calibri"/>
                <w:b/>
                <w:sz w:val="24"/>
                <w:szCs w:val="24"/>
                <w:lang w:val="hr-HR" w:eastAsia="en-US"/>
              </w:rPr>
            </w:pPr>
          </w:p>
          <w:p w:rsidR="002820E8" w:rsidRPr="005C2039" w:rsidRDefault="00C51536" w:rsidP="002820E8">
            <w:pPr>
              <w:jc w:val="center"/>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Indeks izvršenja</w:t>
            </w:r>
          </w:p>
          <w:p w:rsidR="00C51536" w:rsidRPr="005C2039" w:rsidRDefault="00C51536" w:rsidP="002820E8">
            <w:pPr>
              <w:jc w:val="center"/>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w:t>
            </w:r>
          </w:p>
        </w:tc>
      </w:tr>
      <w:tr w:rsidR="002820E8" w:rsidRPr="005C2039" w:rsidTr="00DC688E">
        <w:tc>
          <w:tcPr>
            <w:tcW w:w="675" w:type="dxa"/>
            <w:shd w:val="clear" w:color="auto" w:fill="F2F2F2" w:themeFill="background1" w:themeFillShade="F2"/>
          </w:tcPr>
          <w:p w:rsidR="002820E8" w:rsidRPr="005C2039" w:rsidRDefault="002820E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2820E8" w:rsidRPr="005C2039" w:rsidRDefault="002820E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1001</w:t>
            </w:r>
          </w:p>
        </w:tc>
        <w:tc>
          <w:tcPr>
            <w:tcW w:w="2410" w:type="dxa"/>
            <w:shd w:val="clear" w:color="auto" w:fill="F2F2F2" w:themeFill="background1" w:themeFillShade="F2"/>
          </w:tcPr>
          <w:p w:rsidR="002820E8" w:rsidRPr="005C2039" w:rsidRDefault="002820E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Javna uprava i administracija</w:t>
            </w:r>
          </w:p>
        </w:tc>
        <w:tc>
          <w:tcPr>
            <w:tcW w:w="1701" w:type="dxa"/>
            <w:shd w:val="clear" w:color="auto" w:fill="F2F2F2" w:themeFill="background1" w:themeFillShade="F2"/>
          </w:tcPr>
          <w:p w:rsidR="002820E8" w:rsidRPr="005C2039" w:rsidRDefault="009074D4" w:rsidP="007F453E">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3.6</w:t>
            </w:r>
            <w:r w:rsidR="007F453E" w:rsidRPr="005C2039">
              <w:rPr>
                <w:rFonts w:ascii="Calibri" w:eastAsia="Calibri" w:hAnsi="Calibri" w:cs="Calibri"/>
                <w:sz w:val="24"/>
                <w:szCs w:val="24"/>
                <w:lang w:val="hr-HR" w:eastAsia="en-US"/>
              </w:rPr>
              <w:t>28</w:t>
            </w:r>
            <w:r w:rsidRPr="005C2039">
              <w:rPr>
                <w:rFonts w:ascii="Calibri" w:eastAsia="Calibri" w:hAnsi="Calibri" w:cs="Calibri"/>
                <w:sz w:val="24"/>
                <w:szCs w:val="24"/>
                <w:lang w:val="hr-HR" w:eastAsia="en-US"/>
              </w:rPr>
              <w:t>.</w:t>
            </w:r>
            <w:r w:rsidR="007F453E" w:rsidRPr="005C2039">
              <w:rPr>
                <w:rFonts w:ascii="Calibri" w:eastAsia="Calibri" w:hAnsi="Calibri" w:cs="Calibri"/>
                <w:sz w:val="24"/>
                <w:szCs w:val="24"/>
                <w:lang w:val="hr-HR" w:eastAsia="en-US"/>
              </w:rPr>
              <w:t>828</w:t>
            </w:r>
            <w:r w:rsidR="00491F13" w:rsidRPr="005C2039">
              <w:rPr>
                <w:rFonts w:ascii="Calibri" w:eastAsia="Calibri" w:hAnsi="Calibri" w:cs="Calibri"/>
                <w:sz w:val="24"/>
                <w:szCs w:val="24"/>
                <w:lang w:val="hr-HR" w:eastAsia="en-US"/>
              </w:rPr>
              <w:t>,00</w:t>
            </w:r>
          </w:p>
        </w:tc>
        <w:tc>
          <w:tcPr>
            <w:tcW w:w="1701" w:type="dxa"/>
            <w:shd w:val="clear" w:color="auto" w:fill="F2F2F2" w:themeFill="background1" w:themeFillShade="F2"/>
          </w:tcPr>
          <w:p w:rsidR="002820E8" w:rsidRPr="005C2039" w:rsidRDefault="009074D4" w:rsidP="00CA782E">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3.451.765,49</w:t>
            </w:r>
          </w:p>
        </w:tc>
        <w:tc>
          <w:tcPr>
            <w:tcW w:w="1559" w:type="dxa"/>
            <w:shd w:val="clear" w:color="auto" w:fill="F2F2F2" w:themeFill="background1" w:themeFillShade="F2"/>
          </w:tcPr>
          <w:p w:rsidR="002820E8" w:rsidRPr="005C2039" w:rsidRDefault="009074D4"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95,</w:t>
            </w:r>
            <w:r w:rsidR="007F453E" w:rsidRPr="005C2039">
              <w:rPr>
                <w:rFonts w:ascii="Calibri" w:eastAsia="Calibri" w:hAnsi="Calibri" w:cs="Calibri"/>
                <w:sz w:val="24"/>
                <w:szCs w:val="24"/>
                <w:lang w:val="hr-HR" w:eastAsia="en-US"/>
              </w:rPr>
              <w:t>1</w:t>
            </w:r>
            <w:r w:rsidRPr="005C2039">
              <w:rPr>
                <w:rFonts w:ascii="Calibri" w:eastAsia="Calibri" w:hAnsi="Calibri" w:cs="Calibri"/>
                <w:sz w:val="24"/>
                <w:szCs w:val="24"/>
                <w:lang w:val="hr-HR" w:eastAsia="en-US"/>
              </w:rPr>
              <w:t>2</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2</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1002</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Upravljanje imovinom</w:t>
            </w:r>
          </w:p>
        </w:tc>
        <w:tc>
          <w:tcPr>
            <w:tcW w:w="1701" w:type="dxa"/>
            <w:shd w:val="clear" w:color="auto" w:fill="F2F2F2" w:themeFill="background1" w:themeFillShade="F2"/>
          </w:tcPr>
          <w:p w:rsidR="00950A98" w:rsidRPr="005C2039" w:rsidRDefault="00491F13" w:rsidP="007F453E">
            <w:pPr>
              <w:jc w:val="right"/>
              <w:rPr>
                <w:rFonts w:ascii="Calibri" w:hAnsi="Calibri" w:cs="Calibri"/>
                <w:sz w:val="24"/>
                <w:szCs w:val="24"/>
              </w:rPr>
            </w:pPr>
            <w:r w:rsidRPr="005C2039">
              <w:rPr>
                <w:rFonts w:ascii="Calibri" w:hAnsi="Calibri" w:cs="Calibri"/>
                <w:sz w:val="24"/>
                <w:szCs w:val="24"/>
              </w:rPr>
              <w:t>2.</w:t>
            </w:r>
            <w:r w:rsidR="007F453E" w:rsidRPr="005C2039">
              <w:rPr>
                <w:rFonts w:ascii="Calibri" w:hAnsi="Calibri" w:cs="Calibri"/>
                <w:sz w:val="24"/>
                <w:szCs w:val="24"/>
              </w:rPr>
              <w:t>915</w:t>
            </w:r>
            <w:r w:rsidR="009074D4" w:rsidRPr="005C2039">
              <w:rPr>
                <w:rFonts w:ascii="Calibri" w:hAnsi="Calibri" w:cs="Calibri"/>
                <w:sz w:val="24"/>
                <w:szCs w:val="24"/>
              </w:rPr>
              <w:t>.</w:t>
            </w:r>
            <w:r w:rsidR="007F453E" w:rsidRPr="005C2039">
              <w:rPr>
                <w:rFonts w:ascii="Calibri" w:hAnsi="Calibri" w:cs="Calibri"/>
                <w:sz w:val="24"/>
                <w:szCs w:val="24"/>
              </w:rPr>
              <w:t>842</w:t>
            </w:r>
            <w:r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9074D4" w:rsidP="00C51536">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2.835.757,32</w:t>
            </w:r>
          </w:p>
        </w:tc>
        <w:tc>
          <w:tcPr>
            <w:tcW w:w="1559" w:type="dxa"/>
            <w:shd w:val="clear" w:color="auto" w:fill="F2F2F2" w:themeFill="background1" w:themeFillShade="F2"/>
          </w:tcPr>
          <w:p w:rsidR="00950A98" w:rsidRPr="005C2039" w:rsidRDefault="007F453E"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97,25</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3</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1003</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Projektiranje i građenje objekata u vlasništvu Grada</w:t>
            </w:r>
          </w:p>
        </w:tc>
        <w:tc>
          <w:tcPr>
            <w:tcW w:w="1701" w:type="dxa"/>
            <w:shd w:val="clear" w:color="auto" w:fill="F2F2F2" w:themeFill="background1" w:themeFillShade="F2"/>
          </w:tcPr>
          <w:p w:rsidR="00950A98" w:rsidRPr="005C2039" w:rsidRDefault="009074D4" w:rsidP="007F453E">
            <w:pPr>
              <w:jc w:val="right"/>
              <w:rPr>
                <w:rFonts w:ascii="Calibri" w:hAnsi="Calibri" w:cs="Calibri"/>
                <w:sz w:val="24"/>
                <w:szCs w:val="24"/>
              </w:rPr>
            </w:pPr>
            <w:r w:rsidRPr="005C2039">
              <w:rPr>
                <w:rFonts w:ascii="Calibri" w:hAnsi="Calibri" w:cs="Calibri"/>
                <w:sz w:val="24"/>
                <w:szCs w:val="24"/>
              </w:rPr>
              <w:t>42.0</w:t>
            </w:r>
            <w:r w:rsidR="007F453E" w:rsidRPr="005C2039">
              <w:rPr>
                <w:rFonts w:ascii="Calibri" w:hAnsi="Calibri" w:cs="Calibri"/>
                <w:sz w:val="24"/>
                <w:szCs w:val="24"/>
              </w:rPr>
              <w:t>32</w:t>
            </w:r>
            <w:r w:rsidRPr="005C2039">
              <w:rPr>
                <w:rFonts w:ascii="Calibri" w:hAnsi="Calibri" w:cs="Calibri"/>
                <w:sz w:val="24"/>
                <w:szCs w:val="24"/>
              </w:rPr>
              <w:t>.</w:t>
            </w:r>
            <w:r w:rsidR="007F453E" w:rsidRPr="005C2039">
              <w:rPr>
                <w:rFonts w:ascii="Calibri" w:hAnsi="Calibri" w:cs="Calibri"/>
                <w:sz w:val="24"/>
                <w:szCs w:val="24"/>
              </w:rPr>
              <w:t>755</w:t>
            </w:r>
            <w:r w:rsidR="00491F13"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9074D4" w:rsidP="009F2E53">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9.871.520,18</w:t>
            </w:r>
          </w:p>
        </w:tc>
        <w:tc>
          <w:tcPr>
            <w:tcW w:w="1559" w:type="dxa"/>
            <w:shd w:val="clear" w:color="auto" w:fill="F2F2F2" w:themeFill="background1" w:themeFillShade="F2"/>
          </w:tcPr>
          <w:p w:rsidR="00950A98" w:rsidRPr="005C2039" w:rsidRDefault="009074D4"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23,4</w:t>
            </w:r>
            <w:r w:rsidR="007F453E" w:rsidRPr="005C2039">
              <w:rPr>
                <w:rFonts w:ascii="Calibri" w:eastAsia="Calibri" w:hAnsi="Calibri" w:cs="Calibri"/>
                <w:sz w:val="24"/>
                <w:szCs w:val="24"/>
                <w:lang w:val="hr-HR" w:eastAsia="en-US"/>
              </w:rPr>
              <w:t>9</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4</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1004</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Održavanje objekata i uređaja komunalne infrastrukture</w:t>
            </w:r>
          </w:p>
        </w:tc>
        <w:tc>
          <w:tcPr>
            <w:tcW w:w="1701" w:type="dxa"/>
            <w:shd w:val="clear" w:color="auto" w:fill="F2F2F2" w:themeFill="background1" w:themeFillShade="F2"/>
          </w:tcPr>
          <w:p w:rsidR="00950A98" w:rsidRPr="005C2039" w:rsidRDefault="009074D4" w:rsidP="00B31EEC">
            <w:pPr>
              <w:jc w:val="right"/>
              <w:rPr>
                <w:rFonts w:ascii="Calibri" w:hAnsi="Calibri" w:cs="Calibri"/>
                <w:sz w:val="24"/>
                <w:szCs w:val="24"/>
              </w:rPr>
            </w:pPr>
            <w:r w:rsidRPr="005C2039">
              <w:rPr>
                <w:rFonts w:ascii="Calibri" w:hAnsi="Calibri" w:cs="Calibri"/>
                <w:sz w:val="24"/>
                <w:szCs w:val="24"/>
              </w:rPr>
              <w:t>7.</w:t>
            </w:r>
            <w:r w:rsidR="007F453E" w:rsidRPr="005C2039">
              <w:rPr>
                <w:rFonts w:ascii="Calibri" w:hAnsi="Calibri" w:cs="Calibri"/>
                <w:sz w:val="24"/>
                <w:szCs w:val="24"/>
              </w:rPr>
              <w:t>521</w:t>
            </w:r>
            <w:r w:rsidRPr="005C2039">
              <w:rPr>
                <w:rFonts w:ascii="Calibri" w:hAnsi="Calibri" w:cs="Calibri"/>
                <w:sz w:val="24"/>
                <w:szCs w:val="24"/>
              </w:rPr>
              <w:t>.</w:t>
            </w:r>
            <w:r w:rsidR="00B31EEC" w:rsidRPr="005C2039">
              <w:rPr>
                <w:rFonts w:ascii="Calibri" w:hAnsi="Calibri" w:cs="Calibri"/>
                <w:sz w:val="24"/>
                <w:szCs w:val="24"/>
              </w:rPr>
              <w:t>607</w:t>
            </w:r>
            <w:r w:rsidR="00491F13"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E86C99" w:rsidP="00C51536">
            <w:pPr>
              <w:jc w:val="right"/>
              <w:rPr>
                <w:rFonts w:ascii="Calibri" w:eastAsia="Calibri" w:hAnsi="Calibri" w:cs="Calibri"/>
                <w:sz w:val="24"/>
                <w:szCs w:val="24"/>
                <w:lang w:val="hr-HR" w:eastAsia="en-US"/>
              </w:rPr>
            </w:pPr>
            <w:r>
              <w:rPr>
                <w:rFonts w:ascii="Calibri" w:eastAsia="Calibri" w:hAnsi="Calibri" w:cs="Calibri"/>
                <w:sz w:val="24"/>
                <w:szCs w:val="24"/>
                <w:lang w:val="hr-HR" w:eastAsia="en-US"/>
              </w:rPr>
              <w:t>7.517.847,</w:t>
            </w:r>
            <w:r w:rsidR="009074D4" w:rsidRPr="005C2039">
              <w:rPr>
                <w:rFonts w:ascii="Calibri" w:eastAsia="Calibri" w:hAnsi="Calibri" w:cs="Calibri"/>
                <w:sz w:val="24"/>
                <w:szCs w:val="24"/>
                <w:lang w:val="hr-HR" w:eastAsia="en-US"/>
              </w:rPr>
              <w:t>79</w:t>
            </w:r>
          </w:p>
        </w:tc>
        <w:tc>
          <w:tcPr>
            <w:tcW w:w="1559" w:type="dxa"/>
            <w:shd w:val="clear" w:color="auto" w:fill="F2F2F2" w:themeFill="background1" w:themeFillShade="F2"/>
          </w:tcPr>
          <w:p w:rsidR="00950A98" w:rsidRPr="005C2039" w:rsidRDefault="00B31EEC"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99,95</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5</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1005</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Projektiranje i građenje objekata i uređaja komunalne infrastrukture</w:t>
            </w:r>
          </w:p>
        </w:tc>
        <w:tc>
          <w:tcPr>
            <w:tcW w:w="1701" w:type="dxa"/>
            <w:shd w:val="clear" w:color="auto" w:fill="F2F2F2" w:themeFill="background1" w:themeFillShade="F2"/>
          </w:tcPr>
          <w:p w:rsidR="00950A98" w:rsidRPr="005C2039" w:rsidRDefault="009074D4" w:rsidP="00B31EEC">
            <w:pPr>
              <w:jc w:val="right"/>
              <w:rPr>
                <w:rFonts w:ascii="Calibri" w:hAnsi="Calibri" w:cs="Calibri"/>
                <w:sz w:val="24"/>
                <w:szCs w:val="24"/>
              </w:rPr>
            </w:pPr>
            <w:r w:rsidRPr="005C2039">
              <w:rPr>
                <w:rFonts w:ascii="Calibri" w:hAnsi="Calibri" w:cs="Calibri"/>
                <w:sz w:val="24"/>
                <w:szCs w:val="24"/>
              </w:rPr>
              <w:t>8.</w:t>
            </w:r>
            <w:r w:rsidR="00B31EEC" w:rsidRPr="005C2039">
              <w:rPr>
                <w:rFonts w:ascii="Calibri" w:hAnsi="Calibri" w:cs="Calibri"/>
                <w:sz w:val="24"/>
                <w:szCs w:val="24"/>
              </w:rPr>
              <w:t>370</w:t>
            </w:r>
            <w:r w:rsidRPr="005C2039">
              <w:rPr>
                <w:rFonts w:ascii="Calibri" w:hAnsi="Calibri" w:cs="Calibri"/>
                <w:sz w:val="24"/>
                <w:szCs w:val="24"/>
              </w:rPr>
              <w:t>.</w:t>
            </w:r>
            <w:r w:rsidR="00B31EEC" w:rsidRPr="005C2039">
              <w:rPr>
                <w:rFonts w:ascii="Calibri" w:hAnsi="Calibri" w:cs="Calibri"/>
                <w:sz w:val="24"/>
                <w:szCs w:val="24"/>
              </w:rPr>
              <w:t>031</w:t>
            </w:r>
            <w:r w:rsidR="00A15254"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9074D4" w:rsidP="00C51536">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8.068.367,21</w:t>
            </w:r>
          </w:p>
        </w:tc>
        <w:tc>
          <w:tcPr>
            <w:tcW w:w="1559" w:type="dxa"/>
            <w:shd w:val="clear" w:color="auto" w:fill="F2F2F2" w:themeFill="background1" w:themeFillShade="F2"/>
          </w:tcPr>
          <w:p w:rsidR="00950A98" w:rsidRPr="005C2039" w:rsidRDefault="00B31EEC"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96,40</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6</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1006</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Zaštita okoliša</w:t>
            </w:r>
          </w:p>
        </w:tc>
        <w:tc>
          <w:tcPr>
            <w:tcW w:w="1701" w:type="dxa"/>
            <w:shd w:val="clear" w:color="auto" w:fill="F2F2F2" w:themeFill="background1" w:themeFillShade="F2"/>
          </w:tcPr>
          <w:p w:rsidR="00950A98" w:rsidRPr="005C2039" w:rsidRDefault="009074D4" w:rsidP="00B31EEC">
            <w:pPr>
              <w:jc w:val="right"/>
              <w:rPr>
                <w:rFonts w:ascii="Calibri" w:hAnsi="Calibri" w:cs="Calibri"/>
                <w:sz w:val="24"/>
                <w:szCs w:val="24"/>
              </w:rPr>
            </w:pPr>
            <w:r w:rsidRPr="005C2039">
              <w:rPr>
                <w:rFonts w:ascii="Calibri" w:hAnsi="Calibri" w:cs="Calibri"/>
                <w:sz w:val="24"/>
                <w:szCs w:val="24"/>
              </w:rPr>
              <w:t>1.</w:t>
            </w:r>
            <w:r w:rsidR="00B31EEC" w:rsidRPr="005C2039">
              <w:rPr>
                <w:rFonts w:ascii="Calibri" w:hAnsi="Calibri" w:cs="Calibri"/>
                <w:sz w:val="24"/>
                <w:szCs w:val="24"/>
              </w:rPr>
              <w:t>095</w:t>
            </w:r>
            <w:r w:rsidRPr="005C2039">
              <w:rPr>
                <w:rFonts w:ascii="Calibri" w:hAnsi="Calibri" w:cs="Calibri"/>
                <w:sz w:val="24"/>
                <w:szCs w:val="24"/>
              </w:rPr>
              <w:t>.342</w:t>
            </w:r>
            <w:r w:rsidR="00A15254"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9074D4" w:rsidP="00C51536">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937.744,24</w:t>
            </w:r>
          </w:p>
        </w:tc>
        <w:tc>
          <w:tcPr>
            <w:tcW w:w="1559" w:type="dxa"/>
            <w:shd w:val="clear" w:color="auto" w:fill="F2F2F2" w:themeFill="background1" w:themeFillShade="F2"/>
          </w:tcPr>
          <w:p w:rsidR="00950A98" w:rsidRPr="005C2039" w:rsidRDefault="00B31EEC"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85,61</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7</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1007</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Zdravstvo</w:t>
            </w:r>
          </w:p>
        </w:tc>
        <w:tc>
          <w:tcPr>
            <w:tcW w:w="1701" w:type="dxa"/>
            <w:shd w:val="clear" w:color="auto" w:fill="F2F2F2" w:themeFill="background1" w:themeFillShade="F2"/>
          </w:tcPr>
          <w:p w:rsidR="00950A98" w:rsidRPr="005C2039" w:rsidRDefault="00B31EEC" w:rsidP="00950A98">
            <w:pPr>
              <w:jc w:val="right"/>
              <w:rPr>
                <w:rFonts w:ascii="Calibri" w:hAnsi="Calibri" w:cs="Calibri"/>
                <w:sz w:val="24"/>
                <w:szCs w:val="24"/>
              </w:rPr>
            </w:pPr>
            <w:r w:rsidRPr="005C2039">
              <w:rPr>
                <w:rFonts w:ascii="Calibri" w:hAnsi="Calibri" w:cs="Calibri"/>
                <w:sz w:val="24"/>
                <w:szCs w:val="24"/>
              </w:rPr>
              <w:t>395.653</w:t>
            </w:r>
            <w:r w:rsidR="00A15254"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9074D4" w:rsidP="009F2E53">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383.299,96</w:t>
            </w:r>
          </w:p>
        </w:tc>
        <w:tc>
          <w:tcPr>
            <w:tcW w:w="1559" w:type="dxa"/>
            <w:shd w:val="clear" w:color="auto" w:fill="F2F2F2" w:themeFill="background1" w:themeFillShade="F2"/>
          </w:tcPr>
          <w:p w:rsidR="00950A98" w:rsidRPr="005C2039" w:rsidRDefault="00B31EEC"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96,88</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8</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1008</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Organiziranje i provođenje zaštite i spašavanja</w:t>
            </w:r>
          </w:p>
        </w:tc>
        <w:tc>
          <w:tcPr>
            <w:tcW w:w="1701" w:type="dxa"/>
            <w:shd w:val="clear" w:color="auto" w:fill="F2F2F2" w:themeFill="background1" w:themeFillShade="F2"/>
          </w:tcPr>
          <w:p w:rsidR="00950A98" w:rsidRPr="005C2039" w:rsidRDefault="005C2039" w:rsidP="002F0D85">
            <w:pPr>
              <w:jc w:val="right"/>
              <w:rPr>
                <w:rFonts w:ascii="Calibri" w:hAnsi="Calibri" w:cs="Calibri"/>
                <w:sz w:val="24"/>
                <w:szCs w:val="24"/>
              </w:rPr>
            </w:pPr>
            <w:r>
              <w:rPr>
                <w:rFonts w:ascii="Calibri" w:hAnsi="Calibri" w:cs="Calibri"/>
                <w:sz w:val="24"/>
                <w:szCs w:val="24"/>
              </w:rPr>
              <w:t>3.586.405</w:t>
            </w:r>
            <w:r w:rsidR="00A15254"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5C2039" w:rsidP="00C021A4">
            <w:pPr>
              <w:jc w:val="right"/>
              <w:rPr>
                <w:rFonts w:ascii="Calibri" w:eastAsia="Calibri" w:hAnsi="Calibri" w:cs="Calibri"/>
                <w:sz w:val="24"/>
                <w:szCs w:val="24"/>
                <w:lang w:val="hr-HR" w:eastAsia="en-US"/>
              </w:rPr>
            </w:pPr>
            <w:r>
              <w:rPr>
                <w:rFonts w:ascii="Calibri" w:eastAsia="Calibri" w:hAnsi="Calibri" w:cs="Calibri"/>
                <w:sz w:val="24"/>
                <w:szCs w:val="24"/>
                <w:lang w:val="hr-HR" w:eastAsia="en-US"/>
              </w:rPr>
              <w:t>3.481.139,21</w:t>
            </w:r>
          </w:p>
        </w:tc>
        <w:tc>
          <w:tcPr>
            <w:tcW w:w="1559" w:type="dxa"/>
            <w:shd w:val="clear" w:color="auto" w:fill="F2F2F2" w:themeFill="background1" w:themeFillShade="F2"/>
          </w:tcPr>
          <w:p w:rsidR="00950A98" w:rsidRPr="005C2039" w:rsidRDefault="005C2039" w:rsidP="00E86C99">
            <w:pPr>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97,06</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1009</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Prostorno uređenje i unapređenje stanovanja</w:t>
            </w:r>
          </w:p>
        </w:tc>
        <w:tc>
          <w:tcPr>
            <w:tcW w:w="1701" w:type="dxa"/>
            <w:shd w:val="clear" w:color="auto" w:fill="F2F2F2" w:themeFill="background1" w:themeFillShade="F2"/>
          </w:tcPr>
          <w:p w:rsidR="00950A98" w:rsidRPr="005C2039" w:rsidRDefault="0026103F" w:rsidP="00B31EEC">
            <w:pPr>
              <w:jc w:val="right"/>
              <w:rPr>
                <w:rFonts w:ascii="Calibri" w:hAnsi="Calibri" w:cs="Calibri"/>
                <w:sz w:val="24"/>
                <w:szCs w:val="24"/>
              </w:rPr>
            </w:pPr>
            <w:r w:rsidRPr="005C2039">
              <w:rPr>
                <w:rFonts w:ascii="Calibri" w:hAnsi="Calibri" w:cs="Calibri"/>
                <w:sz w:val="24"/>
                <w:szCs w:val="24"/>
              </w:rPr>
              <w:t>3</w:t>
            </w:r>
            <w:r w:rsidR="00B31EEC" w:rsidRPr="005C2039">
              <w:rPr>
                <w:rFonts w:ascii="Calibri" w:hAnsi="Calibri" w:cs="Calibri"/>
                <w:sz w:val="24"/>
                <w:szCs w:val="24"/>
              </w:rPr>
              <w:t>6</w:t>
            </w:r>
            <w:r w:rsidRPr="005C2039">
              <w:rPr>
                <w:rFonts w:ascii="Calibri" w:hAnsi="Calibri" w:cs="Calibri"/>
                <w:sz w:val="24"/>
                <w:szCs w:val="24"/>
              </w:rPr>
              <w:t>3.</w:t>
            </w:r>
            <w:r w:rsidR="00B31EEC" w:rsidRPr="005C2039">
              <w:rPr>
                <w:rFonts w:ascii="Calibri" w:hAnsi="Calibri" w:cs="Calibri"/>
                <w:sz w:val="24"/>
                <w:szCs w:val="24"/>
              </w:rPr>
              <w:t>8</w:t>
            </w:r>
            <w:r w:rsidRPr="005C2039">
              <w:rPr>
                <w:rFonts w:ascii="Calibri" w:hAnsi="Calibri" w:cs="Calibri"/>
                <w:sz w:val="24"/>
                <w:szCs w:val="24"/>
              </w:rPr>
              <w:t>50</w:t>
            </w:r>
            <w:r w:rsidR="00A15254"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26103F" w:rsidP="00C021A4">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356.883,58</w:t>
            </w:r>
          </w:p>
        </w:tc>
        <w:tc>
          <w:tcPr>
            <w:tcW w:w="1559" w:type="dxa"/>
            <w:shd w:val="clear" w:color="auto" w:fill="F2F2F2" w:themeFill="background1" w:themeFillShade="F2"/>
          </w:tcPr>
          <w:p w:rsidR="00BF061D" w:rsidRPr="005C2039" w:rsidRDefault="00B31EEC"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98,09</w:t>
            </w:r>
          </w:p>
        </w:tc>
      </w:tr>
      <w:tr w:rsidR="00950A98" w:rsidRPr="005C2039" w:rsidTr="00DC688E">
        <w:tc>
          <w:tcPr>
            <w:tcW w:w="675"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w:t>
            </w:r>
            <w:r w:rsidR="005C2039">
              <w:rPr>
                <w:rFonts w:ascii="Calibri" w:eastAsia="Calibri" w:hAnsi="Calibri" w:cs="Calibri"/>
                <w:sz w:val="24"/>
                <w:szCs w:val="24"/>
                <w:lang w:val="hr-HR" w:eastAsia="en-US"/>
              </w:rPr>
              <w:t>.</w:t>
            </w:r>
          </w:p>
        </w:tc>
        <w:tc>
          <w:tcPr>
            <w:tcW w:w="1418" w:type="dxa"/>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1010</w:t>
            </w:r>
          </w:p>
        </w:tc>
        <w:tc>
          <w:tcPr>
            <w:tcW w:w="2410" w:type="dxa"/>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Gospodarstvo</w:t>
            </w:r>
          </w:p>
        </w:tc>
        <w:tc>
          <w:tcPr>
            <w:tcW w:w="1701" w:type="dxa"/>
            <w:shd w:val="clear" w:color="auto" w:fill="F2F2F2" w:themeFill="background1" w:themeFillShade="F2"/>
          </w:tcPr>
          <w:p w:rsidR="00950A98" w:rsidRPr="005C2039" w:rsidRDefault="0026103F" w:rsidP="00B31EEC">
            <w:pPr>
              <w:jc w:val="right"/>
              <w:rPr>
                <w:rFonts w:ascii="Calibri" w:hAnsi="Calibri" w:cs="Calibri"/>
                <w:sz w:val="24"/>
                <w:szCs w:val="24"/>
              </w:rPr>
            </w:pPr>
            <w:r w:rsidRPr="005C2039">
              <w:rPr>
                <w:rFonts w:ascii="Calibri" w:hAnsi="Calibri" w:cs="Calibri"/>
                <w:sz w:val="24"/>
                <w:szCs w:val="24"/>
              </w:rPr>
              <w:t>6.</w:t>
            </w:r>
            <w:r w:rsidR="00B31EEC" w:rsidRPr="005C2039">
              <w:rPr>
                <w:rFonts w:ascii="Calibri" w:hAnsi="Calibri" w:cs="Calibri"/>
                <w:sz w:val="24"/>
                <w:szCs w:val="24"/>
              </w:rPr>
              <w:t>282</w:t>
            </w:r>
            <w:r w:rsidRPr="005C2039">
              <w:rPr>
                <w:rFonts w:ascii="Calibri" w:hAnsi="Calibri" w:cs="Calibri"/>
                <w:sz w:val="24"/>
                <w:szCs w:val="24"/>
              </w:rPr>
              <w:t>.</w:t>
            </w:r>
            <w:r w:rsidR="00B31EEC" w:rsidRPr="005C2039">
              <w:rPr>
                <w:rFonts w:ascii="Calibri" w:hAnsi="Calibri" w:cs="Calibri"/>
                <w:sz w:val="24"/>
                <w:szCs w:val="24"/>
              </w:rPr>
              <w:t>302</w:t>
            </w:r>
            <w:r w:rsidR="00A15254" w:rsidRPr="005C2039">
              <w:rPr>
                <w:rFonts w:ascii="Calibri" w:hAnsi="Calibri" w:cs="Calibri"/>
                <w:sz w:val="24"/>
                <w:szCs w:val="24"/>
              </w:rPr>
              <w:t>,00</w:t>
            </w:r>
          </w:p>
        </w:tc>
        <w:tc>
          <w:tcPr>
            <w:tcW w:w="1701" w:type="dxa"/>
            <w:shd w:val="clear" w:color="auto" w:fill="F2F2F2" w:themeFill="background1" w:themeFillShade="F2"/>
          </w:tcPr>
          <w:p w:rsidR="00950A98" w:rsidRPr="005C2039" w:rsidRDefault="0026103F" w:rsidP="00C021A4">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6.247.799,90</w:t>
            </w:r>
          </w:p>
        </w:tc>
        <w:tc>
          <w:tcPr>
            <w:tcW w:w="1559" w:type="dxa"/>
            <w:shd w:val="clear" w:color="auto" w:fill="F2F2F2" w:themeFill="background1" w:themeFillShade="F2"/>
          </w:tcPr>
          <w:p w:rsidR="00950A98" w:rsidRPr="005C2039" w:rsidRDefault="00B31EEC"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99,45</w:t>
            </w:r>
          </w:p>
        </w:tc>
      </w:tr>
      <w:tr w:rsidR="00950A98" w:rsidRPr="005C2039" w:rsidTr="00DC688E">
        <w:tc>
          <w:tcPr>
            <w:tcW w:w="675" w:type="dxa"/>
            <w:tcBorders>
              <w:bottom w:val="single" w:sz="4" w:space="0" w:color="auto"/>
            </w:tcBorders>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11</w:t>
            </w:r>
            <w:r w:rsidR="005C2039">
              <w:rPr>
                <w:rFonts w:ascii="Calibri" w:eastAsia="Calibri" w:hAnsi="Calibri" w:cs="Calibri"/>
                <w:sz w:val="24"/>
                <w:szCs w:val="24"/>
                <w:lang w:val="hr-HR" w:eastAsia="en-US"/>
              </w:rPr>
              <w:t>.</w:t>
            </w:r>
          </w:p>
        </w:tc>
        <w:tc>
          <w:tcPr>
            <w:tcW w:w="1418" w:type="dxa"/>
            <w:tcBorders>
              <w:bottom w:val="single" w:sz="4" w:space="0" w:color="auto"/>
            </w:tcBorders>
            <w:shd w:val="clear" w:color="auto" w:fill="F2F2F2" w:themeFill="background1" w:themeFillShade="F2"/>
          </w:tcPr>
          <w:p w:rsidR="00950A98" w:rsidRPr="005C2039" w:rsidRDefault="00950A98" w:rsidP="00CB36E3">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1019</w:t>
            </w:r>
          </w:p>
        </w:tc>
        <w:tc>
          <w:tcPr>
            <w:tcW w:w="2410" w:type="dxa"/>
            <w:tcBorders>
              <w:bottom w:val="single" w:sz="4" w:space="0" w:color="auto"/>
            </w:tcBorders>
            <w:shd w:val="clear" w:color="auto" w:fill="F2F2F2" w:themeFill="background1" w:themeFillShade="F2"/>
          </w:tcPr>
          <w:p w:rsidR="00950A98" w:rsidRPr="005C2039" w:rsidRDefault="00950A98" w:rsidP="005C2039">
            <w:pP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Poticanje razvoja turizma</w:t>
            </w:r>
          </w:p>
        </w:tc>
        <w:tc>
          <w:tcPr>
            <w:tcW w:w="1701" w:type="dxa"/>
            <w:tcBorders>
              <w:bottom w:val="single" w:sz="4" w:space="0" w:color="auto"/>
            </w:tcBorders>
            <w:shd w:val="clear" w:color="auto" w:fill="F2F2F2" w:themeFill="background1" w:themeFillShade="F2"/>
          </w:tcPr>
          <w:p w:rsidR="00950A98" w:rsidRPr="005C2039" w:rsidRDefault="00A15254" w:rsidP="00B31EEC">
            <w:pPr>
              <w:jc w:val="right"/>
              <w:rPr>
                <w:rFonts w:ascii="Calibri" w:hAnsi="Calibri" w:cs="Calibri"/>
                <w:sz w:val="24"/>
                <w:szCs w:val="24"/>
              </w:rPr>
            </w:pPr>
            <w:r w:rsidRPr="005C2039">
              <w:rPr>
                <w:rFonts w:ascii="Calibri" w:hAnsi="Calibri" w:cs="Calibri"/>
                <w:sz w:val="24"/>
                <w:szCs w:val="24"/>
              </w:rPr>
              <w:t>1.</w:t>
            </w:r>
            <w:r w:rsidR="0026103F" w:rsidRPr="005C2039">
              <w:rPr>
                <w:rFonts w:ascii="Calibri" w:hAnsi="Calibri" w:cs="Calibri"/>
                <w:sz w:val="24"/>
                <w:szCs w:val="24"/>
              </w:rPr>
              <w:t>2</w:t>
            </w:r>
            <w:r w:rsidR="00B31EEC" w:rsidRPr="005C2039">
              <w:rPr>
                <w:rFonts w:ascii="Calibri" w:hAnsi="Calibri" w:cs="Calibri"/>
                <w:sz w:val="24"/>
                <w:szCs w:val="24"/>
              </w:rPr>
              <w:t>45</w:t>
            </w:r>
            <w:r w:rsidR="0026103F" w:rsidRPr="005C2039">
              <w:rPr>
                <w:rFonts w:ascii="Calibri" w:hAnsi="Calibri" w:cs="Calibri"/>
                <w:sz w:val="24"/>
                <w:szCs w:val="24"/>
              </w:rPr>
              <w:t>.</w:t>
            </w:r>
            <w:r w:rsidR="00B31EEC" w:rsidRPr="005C2039">
              <w:rPr>
                <w:rFonts w:ascii="Calibri" w:hAnsi="Calibri" w:cs="Calibri"/>
                <w:sz w:val="24"/>
                <w:szCs w:val="24"/>
              </w:rPr>
              <w:t>529</w:t>
            </w:r>
            <w:r w:rsidRPr="005C2039">
              <w:rPr>
                <w:rFonts w:ascii="Calibri" w:hAnsi="Calibri" w:cs="Calibri"/>
                <w:sz w:val="24"/>
                <w:szCs w:val="24"/>
              </w:rPr>
              <w:t>,00</w:t>
            </w:r>
          </w:p>
        </w:tc>
        <w:tc>
          <w:tcPr>
            <w:tcW w:w="1701" w:type="dxa"/>
            <w:tcBorders>
              <w:bottom w:val="single" w:sz="4" w:space="0" w:color="auto"/>
            </w:tcBorders>
            <w:shd w:val="clear" w:color="auto" w:fill="F2F2F2" w:themeFill="background1" w:themeFillShade="F2"/>
          </w:tcPr>
          <w:p w:rsidR="00950A98" w:rsidRPr="005C2039" w:rsidRDefault="0026103F" w:rsidP="00C021A4">
            <w:pPr>
              <w:jc w:val="right"/>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1.174.378,05</w:t>
            </w:r>
          </w:p>
        </w:tc>
        <w:tc>
          <w:tcPr>
            <w:tcW w:w="1559" w:type="dxa"/>
            <w:tcBorders>
              <w:bottom w:val="single" w:sz="4" w:space="0" w:color="auto"/>
            </w:tcBorders>
            <w:shd w:val="clear" w:color="auto" w:fill="F2F2F2" w:themeFill="background1" w:themeFillShade="F2"/>
          </w:tcPr>
          <w:p w:rsidR="00950A98" w:rsidRPr="005C2039" w:rsidRDefault="00B31EEC" w:rsidP="00E86C99">
            <w:pPr>
              <w:jc w:val="center"/>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94,29</w:t>
            </w:r>
          </w:p>
        </w:tc>
      </w:tr>
      <w:tr w:rsidR="00950A98" w:rsidRPr="005C2039" w:rsidTr="00DC688E">
        <w:trPr>
          <w:trHeight w:val="449"/>
        </w:trPr>
        <w:tc>
          <w:tcPr>
            <w:tcW w:w="675" w:type="dxa"/>
            <w:shd w:val="clear" w:color="auto" w:fill="DBE5F1" w:themeFill="accent1" w:themeFillTint="33"/>
          </w:tcPr>
          <w:p w:rsidR="00950A98" w:rsidRPr="005C2039" w:rsidRDefault="00950A98" w:rsidP="00FC5D06">
            <w:pPr>
              <w:rPr>
                <w:rFonts w:ascii="Calibri" w:eastAsia="Calibri" w:hAnsi="Calibri" w:cs="Calibri"/>
                <w:sz w:val="24"/>
                <w:szCs w:val="24"/>
                <w:lang w:val="hr-HR" w:eastAsia="en-US"/>
              </w:rPr>
            </w:pPr>
          </w:p>
        </w:tc>
        <w:tc>
          <w:tcPr>
            <w:tcW w:w="1418" w:type="dxa"/>
            <w:shd w:val="clear" w:color="auto" w:fill="DBE5F1" w:themeFill="accent1" w:themeFillTint="33"/>
          </w:tcPr>
          <w:p w:rsidR="00950A98" w:rsidRPr="005C2039" w:rsidRDefault="005C2039" w:rsidP="005C2039">
            <w:pPr>
              <w:jc w:val="center"/>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11 programa</w:t>
            </w:r>
          </w:p>
        </w:tc>
        <w:tc>
          <w:tcPr>
            <w:tcW w:w="2410" w:type="dxa"/>
            <w:shd w:val="clear" w:color="auto" w:fill="DBE5F1" w:themeFill="accent1" w:themeFillTint="33"/>
          </w:tcPr>
          <w:p w:rsidR="00950A98" w:rsidRPr="005C2039" w:rsidRDefault="00950A98" w:rsidP="005C2039">
            <w:pPr>
              <w:rPr>
                <w:rFonts w:ascii="Calibri" w:eastAsia="Calibri" w:hAnsi="Calibri" w:cs="Calibri"/>
                <w:b/>
                <w:sz w:val="24"/>
                <w:szCs w:val="24"/>
                <w:lang w:val="hr-HR" w:eastAsia="en-US"/>
              </w:rPr>
            </w:pPr>
            <w:r w:rsidRPr="005C2039">
              <w:rPr>
                <w:rFonts w:ascii="Calibri" w:eastAsia="Calibri" w:hAnsi="Calibri" w:cs="Calibri"/>
                <w:b/>
                <w:sz w:val="24"/>
                <w:szCs w:val="24"/>
                <w:lang w:val="hr-HR" w:eastAsia="en-US"/>
              </w:rPr>
              <w:t>Ukupno</w:t>
            </w:r>
          </w:p>
        </w:tc>
        <w:tc>
          <w:tcPr>
            <w:tcW w:w="1701" w:type="dxa"/>
            <w:shd w:val="clear" w:color="auto" w:fill="DBE5F1" w:themeFill="accent1" w:themeFillTint="33"/>
          </w:tcPr>
          <w:p w:rsidR="00950A98" w:rsidRPr="005C2039" w:rsidRDefault="00E86C99" w:rsidP="00950A98">
            <w:pPr>
              <w:jc w:val="right"/>
              <w:rPr>
                <w:rFonts w:ascii="Calibri" w:hAnsi="Calibri" w:cs="Calibri"/>
                <w:b/>
                <w:sz w:val="24"/>
                <w:szCs w:val="24"/>
              </w:rPr>
            </w:pPr>
            <w:r>
              <w:rPr>
                <w:rFonts w:ascii="Calibri" w:hAnsi="Calibri" w:cs="Calibri"/>
                <w:b/>
                <w:sz w:val="24"/>
                <w:szCs w:val="24"/>
              </w:rPr>
              <w:t>77.438.144</w:t>
            </w:r>
            <w:r w:rsidR="00011190" w:rsidRPr="005C2039">
              <w:rPr>
                <w:rFonts w:ascii="Calibri" w:hAnsi="Calibri" w:cs="Calibri"/>
                <w:b/>
                <w:sz w:val="24"/>
                <w:szCs w:val="24"/>
              </w:rPr>
              <w:t>,00</w:t>
            </w:r>
          </w:p>
        </w:tc>
        <w:tc>
          <w:tcPr>
            <w:tcW w:w="1701" w:type="dxa"/>
            <w:shd w:val="clear" w:color="auto" w:fill="DBE5F1" w:themeFill="accent1" w:themeFillTint="33"/>
          </w:tcPr>
          <w:p w:rsidR="00950A98" w:rsidRPr="005C2039" w:rsidRDefault="00E86C99" w:rsidP="00C021A4">
            <w:pPr>
              <w:jc w:val="right"/>
              <w:rPr>
                <w:rFonts w:ascii="Calibri" w:eastAsia="Calibri" w:hAnsi="Calibri" w:cs="Calibri"/>
                <w:b/>
                <w:sz w:val="24"/>
                <w:szCs w:val="24"/>
                <w:lang w:val="hr-HR" w:eastAsia="en-US"/>
              </w:rPr>
            </w:pPr>
            <w:r>
              <w:rPr>
                <w:rFonts w:ascii="Calibri" w:eastAsia="Calibri" w:hAnsi="Calibri" w:cs="Calibri"/>
                <w:b/>
                <w:sz w:val="24"/>
                <w:szCs w:val="24"/>
                <w:lang w:val="hr-HR" w:eastAsia="en-US"/>
              </w:rPr>
              <w:t>44.326.502,93</w:t>
            </w:r>
          </w:p>
        </w:tc>
        <w:tc>
          <w:tcPr>
            <w:tcW w:w="1559" w:type="dxa"/>
            <w:shd w:val="clear" w:color="auto" w:fill="DBE5F1" w:themeFill="accent1" w:themeFillTint="33"/>
          </w:tcPr>
          <w:p w:rsidR="00950A98" w:rsidRPr="005C2039" w:rsidRDefault="00E86C99" w:rsidP="00E86C99">
            <w:pPr>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57,24</w:t>
            </w:r>
          </w:p>
        </w:tc>
      </w:tr>
    </w:tbl>
    <w:p w:rsidR="0071003D" w:rsidRDefault="0071003D" w:rsidP="00FC5D06">
      <w:pPr>
        <w:rPr>
          <w:rFonts w:ascii="Calibri" w:eastAsia="Calibri" w:hAnsi="Calibri" w:cs="Calibri"/>
          <w:sz w:val="24"/>
          <w:szCs w:val="24"/>
          <w:lang w:val="hr-HR" w:eastAsia="en-US"/>
        </w:rPr>
      </w:pPr>
    </w:p>
    <w:p w:rsidR="00741192" w:rsidRPr="005C2039" w:rsidRDefault="00741192" w:rsidP="00FC5D06">
      <w:pPr>
        <w:rPr>
          <w:rFonts w:ascii="Calibri" w:eastAsia="Calibri" w:hAnsi="Calibri" w:cs="Calibri"/>
          <w:sz w:val="24"/>
          <w:szCs w:val="24"/>
          <w:lang w:val="hr-HR" w:eastAsia="en-US"/>
        </w:rPr>
      </w:pPr>
    </w:p>
    <w:p w:rsidR="0004080C" w:rsidRPr="005C2039" w:rsidRDefault="0004080C" w:rsidP="00FC5D06">
      <w:pPr>
        <w:rPr>
          <w:rFonts w:ascii="Calibri" w:eastAsia="Calibri" w:hAnsi="Calibri" w:cs="Calibri"/>
          <w:b/>
          <w:sz w:val="24"/>
          <w:szCs w:val="24"/>
          <w:lang w:val="hr-HR" w:eastAsia="en-US"/>
        </w:rPr>
      </w:pPr>
    </w:p>
    <w:p w:rsidR="00101DCC" w:rsidRPr="00E86C99" w:rsidRDefault="00E86C99" w:rsidP="00E86C99">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lastRenderedPageBreak/>
        <w:t>3</w:t>
      </w:r>
      <w:r w:rsidR="00813F6D" w:rsidRPr="005C2039">
        <w:rPr>
          <w:rFonts w:ascii="Calibri" w:eastAsia="Calibri" w:hAnsi="Calibri" w:cs="Calibri"/>
          <w:b/>
          <w:sz w:val="24"/>
          <w:szCs w:val="24"/>
          <w:lang w:val="hr-HR" w:eastAsia="en-US"/>
        </w:rPr>
        <w:t xml:space="preserve">.1. </w:t>
      </w:r>
      <w:r w:rsidR="00FC5D06" w:rsidRPr="005C2039">
        <w:rPr>
          <w:rFonts w:ascii="Calibri" w:eastAsia="Calibri" w:hAnsi="Calibri" w:cs="Calibri"/>
          <w:b/>
          <w:sz w:val="24"/>
          <w:szCs w:val="24"/>
          <w:lang w:val="hr-HR" w:eastAsia="en-US"/>
        </w:rPr>
        <w:t>Program 1001 JAVNA UPRAVA I ADMINISTRACIJA</w:t>
      </w:r>
      <w:r w:rsidR="00813F6D" w:rsidRPr="005C2039">
        <w:rPr>
          <w:rFonts w:ascii="Calibri" w:eastAsia="Calibri" w:hAnsi="Calibri" w:cs="Calibri"/>
          <w:b/>
          <w:sz w:val="24"/>
          <w:szCs w:val="24"/>
          <w:lang w:val="hr-HR" w:eastAsia="en-US"/>
        </w:rPr>
        <w:t xml:space="preserve"> </w:t>
      </w:r>
    </w:p>
    <w:p w:rsidR="00514944" w:rsidRPr="005C2039" w:rsidRDefault="00514944" w:rsidP="00101DCC">
      <w:pPr>
        <w:jc w:val="both"/>
        <w:rPr>
          <w:rFonts w:ascii="Calibri" w:hAnsi="Calibri" w:cs="Calibri"/>
          <w:sz w:val="24"/>
          <w:szCs w:val="24"/>
          <w:lang w:val="hr-HR"/>
        </w:rPr>
      </w:pPr>
    </w:p>
    <w:p w:rsidR="00E86C99" w:rsidRDefault="00E86C99" w:rsidP="00E86C99">
      <w:pPr>
        <w:jc w:val="both"/>
        <w:rPr>
          <w:rFonts w:ascii="Calibri" w:hAnsi="Calibri" w:cs="Calibri"/>
          <w:b/>
          <w:sz w:val="24"/>
          <w:szCs w:val="24"/>
          <w:lang w:val="hr-HR"/>
        </w:rPr>
      </w:pPr>
      <w:r>
        <w:rPr>
          <w:rFonts w:ascii="Calibri" w:hAnsi="Calibri" w:cs="Calibri"/>
          <w:b/>
          <w:sz w:val="24"/>
          <w:szCs w:val="24"/>
          <w:lang w:val="hr-HR"/>
        </w:rPr>
        <w:t>3</w:t>
      </w:r>
      <w:r w:rsidR="00514944" w:rsidRPr="005C2039">
        <w:rPr>
          <w:rFonts w:ascii="Calibri" w:hAnsi="Calibri" w:cs="Calibri"/>
          <w:b/>
          <w:sz w:val="24"/>
          <w:szCs w:val="24"/>
          <w:lang w:val="hr-HR"/>
        </w:rPr>
        <w:t>.1.1. Aktivnost 1001 A100001 Rashodi za zaposlene</w:t>
      </w:r>
    </w:p>
    <w:p w:rsidR="00E86C99" w:rsidRDefault="00E86C99" w:rsidP="00E86C99">
      <w:pPr>
        <w:jc w:val="both"/>
        <w:rPr>
          <w:rFonts w:ascii="Calibri" w:hAnsi="Calibri" w:cs="Calibri"/>
          <w:b/>
          <w:sz w:val="24"/>
          <w:szCs w:val="24"/>
          <w:lang w:val="hr-HR"/>
        </w:rPr>
      </w:pPr>
    </w:p>
    <w:p w:rsidR="00514944" w:rsidRPr="00E86C99" w:rsidRDefault="00514944" w:rsidP="00E86C99">
      <w:pPr>
        <w:jc w:val="both"/>
        <w:rPr>
          <w:rFonts w:ascii="Calibri" w:hAnsi="Calibri" w:cs="Calibri"/>
          <w:b/>
          <w:sz w:val="24"/>
          <w:szCs w:val="24"/>
          <w:lang w:val="hr-HR"/>
        </w:rPr>
      </w:pPr>
      <w:r w:rsidRPr="005C2039">
        <w:rPr>
          <w:rFonts w:ascii="Calibri" w:hAnsi="Calibri" w:cs="Calibri"/>
          <w:sz w:val="24"/>
          <w:szCs w:val="24"/>
          <w:lang w:val="hr-HR"/>
        </w:rPr>
        <w:t>Sredstva za realizaciju ove aktivnosti planirana su iznosu</w:t>
      </w:r>
      <w:r w:rsidR="00E86C99">
        <w:rPr>
          <w:rFonts w:ascii="Calibri" w:hAnsi="Calibri" w:cs="Calibri"/>
          <w:sz w:val="24"/>
          <w:szCs w:val="24"/>
          <w:lang w:val="hr-HR"/>
        </w:rPr>
        <w:t xml:space="preserve"> od</w:t>
      </w:r>
      <w:r w:rsidRPr="005C2039">
        <w:rPr>
          <w:rFonts w:ascii="Calibri" w:hAnsi="Calibri" w:cs="Calibri"/>
          <w:sz w:val="24"/>
          <w:szCs w:val="24"/>
          <w:lang w:val="hr-HR"/>
        </w:rPr>
        <w:t xml:space="preserve"> </w:t>
      </w:r>
      <w:r w:rsidR="0026103F" w:rsidRPr="005C2039">
        <w:rPr>
          <w:rFonts w:ascii="Calibri" w:hAnsi="Calibri" w:cs="Calibri"/>
          <w:sz w:val="24"/>
          <w:szCs w:val="24"/>
          <w:lang w:val="hr-HR"/>
        </w:rPr>
        <w:t>2.973.172</w:t>
      </w:r>
      <w:r w:rsidRPr="005C2039">
        <w:rPr>
          <w:rFonts w:ascii="Calibri" w:hAnsi="Calibri" w:cs="Calibri"/>
          <w:sz w:val="24"/>
          <w:szCs w:val="24"/>
          <w:lang w:val="hr-HR"/>
        </w:rPr>
        <w:t>,00 kn, a realizirana u</w:t>
      </w:r>
      <w:r w:rsidR="000E7156" w:rsidRPr="005C2039">
        <w:rPr>
          <w:rFonts w:ascii="Calibri" w:hAnsi="Calibri" w:cs="Calibri"/>
          <w:sz w:val="24"/>
          <w:szCs w:val="24"/>
          <w:lang w:val="hr-HR"/>
        </w:rPr>
        <w:t xml:space="preserve"> </w:t>
      </w:r>
      <w:r w:rsidRPr="005C2039">
        <w:rPr>
          <w:rFonts w:ascii="Calibri" w:hAnsi="Calibri" w:cs="Calibri"/>
          <w:sz w:val="24"/>
          <w:szCs w:val="24"/>
          <w:lang w:val="hr-HR"/>
        </w:rPr>
        <w:t>iznosu</w:t>
      </w:r>
      <w:r w:rsidR="00E86C99">
        <w:rPr>
          <w:rFonts w:ascii="Calibri" w:hAnsi="Calibri" w:cs="Calibri"/>
          <w:sz w:val="24"/>
          <w:szCs w:val="24"/>
          <w:lang w:val="hr-HR"/>
        </w:rPr>
        <w:t xml:space="preserve"> od</w:t>
      </w:r>
      <w:r w:rsidRPr="005C2039">
        <w:rPr>
          <w:rFonts w:ascii="Calibri" w:hAnsi="Calibri" w:cs="Calibri"/>
          <w:sz w:val="24"/>
          <w:szCs w:val="24"/>
          <w:lang w:val="hr-HR"/>
        </w:rPr>
        <w:t xml:space="preserve"> </w:t>
      </w:r>
      <w:r w:rsidR="0026103F" w:rsidRPr="005C2039">
        <w:rPr>
          <w:rFonts w:ascii="Calibri" w:hAnsi="Calibri" w:cs="Calibri"/>
          <w:sz w:val="24"/>
          <w:szCs w:val="24"/>
          <w:lang w:val="hr-HR"/>
        </w:rPr>
        <w:t>2.821.300,10</w:t>
      </w:r>
      <w:r w:rsidRPr="005C2039">
        <w:rPr>
          <w:rFonts w:ascii="Calibri" w:hAnsi="Calibri" w:cs="Calibri"/>
          <w:sz w:val="24"/>
          <w:szCs w:val="24"/>
          <w:lang w:val="hr-HR"/>
        </w:rPr>
        <w:t xml:space="preserve"> kn što je </w:t>
      </w:r>
      <w:r w:rsidR="0026103F" w:rsidRPr="005C2039">
        <w:rPr>
          <w:rFonts w:ascii="Calibri" w:hAnsi="Calibri" w:cs="Calibri"/>
          <w:sz w:val="24"/>
          <w:szCs w:val="24"/>
          <w:lang w:val="hr-HR"/>
        </w:rPr>
        <w:t>94,89</w:t>
      </w:r>
      <w:r w:rsidR="00E86C99">
        <w:rPr>
          <w:rFonts w:ascii="Calibri" w:hAnsi="Calibri" w:cs="Calibri"/>
          <w:sz w:val="24"/>
          <w:szCs w:val="24"/>
          <w:lang w:val="hr-HR"/>
        </w:rPr>
        <w:t xml:space="preserve"> </w:t>
      </w:r>
      <w:r w:rsidRPr="005C2039">
        <w:rPr>
          <w:rFonts w:ascii="Calibri" w:hAnsi="Calibri" w:cs="Calibri"/>
          <w:sz w:val="24"/>
          <w:szCs w:val="24"/>
          <w:lang w:val="hr-HR"/>
        </w:rPr>
        <w:t>% od planiranog. Realizacija aktivnosti provedena je kroz plaće za redovan rad</w:t>
      </w:r>
      <w:r w:rsidR="00406C9E" w:rsidRPr="005C2039">
        <w:rPr>
          <w:rFonts w:ascii="Calibri" w:hAnsi="Calibri" w:cs="Calibri"/>
          <w:sz w:val="24"/>
          <w:szCs w:val="24"/>
          <w:lang w:val="hr-HR"/>
        </w:rPr>
        <w:t>,</w:t>
      </w:r>
      <w:r w:rsidR="00CA782E" w:rsidRPr="005C2039">
        <w:rPr>
          <w:rFonts w:ascii="Calibri" w:hAnsi="Calibri" w:cs="Calibri"/>
          <w:sz w:val="24"/>
          <w:szCs w:val="24"/>
          <w:lang w:val="hr-HR"/>
        </w:rPr>
        <w:t xml:space="preserve"> do</w:t>
      </w:r>
      <w:r w:rsidRPr="005C2039">
        <w:rPr>
          <w:rFonts w:ascii="Calibri" w:hAnsi="Calibri" w:cs="Calibri"/>
          <w:sz w:val="24"/>
          <w:szCs w:val="24"/>
          <w:lang w:val="hr-HR"/>
        </w:rPr>
        <w:t>prinose na plaću</w:t>
      </w:r>
      <w:r w:rsidR="00406C9E" w:rsidRPr="005C2039">
        <w:rPr>
          <w:rFonts w:ascii="Calibri" w:hAnsi="Calibri" w:cs="Calibri"/>
          <w:sz w:val="24"/>
          <w:szCs w:val="24"/>
          <w:lang w:val="hr-HR"/>
        </w:rPr>
        <w:t>, jubilarne nagrade, materijaln</w:t>
      </w:r>
      <w:r w:rsidR="00E86C99">
        <w:rPr>
          <w:rFonts w:ascii="Calibri" w:hAnsi="Calibri" w:cs="Calibri"/>
          <w:sz w:val="24"/>
          <w:szCs w:val="24"/>
          <w:lang w:val="hr-HR"/>
        </w:rPr>
        <w:t xml:space="preserve">a prava zaposlenih, plaće, doprinose na plaće i naknadu za prijevozne troškove </w:t>
      </w:r>
      <w:r w:rsidR="00406C9E" w:rsidRPr="005C2039">
        <w:rPr>
          <w:rFonts w:ascii="Calibri" w:hAnsi="Calibri" w:cs="Calibri"/>
          <w:sz w:val="24"/>
          <w:szCs w:val="24"/>
          <w:lang w:val="hr-HR"/>
        </w:rPr>
        <w:t xml:space="preserve">djelatnika na </w:t>
      </w:r>
      <w:r w:rsidR="00E86C99">
        <w:rPr>
          <w:rFonts w:ascii="Calibri" w:hAnsi="Calibri" w:cs="Calibri"/>
          <w:sz w:val="24"/>
          <w:szCs w:val="24"/>
          <w:lang w:val="hr-HR"/>
        </w:rPr>
        <w:t>javnim radovima.</w:t>
      </w:r>
    </w:p>
    <w:p w:rsidR="00514944" w:rsidRPr="005C2039" w:rsidRDefault="00514944" w:rsidP="00101DCC">
      <w:pPr>
        <w:jc w:val="both"/>
        <w:rPr>
          <w:rFonts w:ascii="Calibri" w:hAnsi="Calibri" w:cs="Calibri"/>
          <w:sz w:val="24"/>
          <w:szCs w:val="24"/>
          <w:lang w:val="hr-HR"/>
        </w:rPr>
      </w:pPr>
    </w:p>
    <w:p w:rsidR="006F2349" w:rsidRPr="005C2039" w:rsidRDefault="00E86C99" w:rsidP="00101DCC">
      <w:pPr>
        <w:jc w:val="both"/>
        <w:rPr>
          <w:rFonts w:ascii="Calibri" w:hAnsi="Calibri" w:cs="Calibri"/>
          <w:sz w:val="24"/>
          <w:szCs w:val="24"/>
          <w:lang w:val="hr-HR"/>
        </w:rPr>
      </w:pPr>
      <w:r>
        <w:rPr>
          <w:rFonts w:ascii="Calibri" w:hAnsi="Calibri" w:cs="Calibri"/>
          <w:b/>
          <w:sz w:val="24"/>
          <w:szCs w:val="24"/>
          <w:lang w:val="hr-HR"/>
        </w:rPr>
        <w:t>3</w:t>
      </w:r>
      <w:r w:rsidR="006F2349" w:rsidRPr="005C2039">
        <w:rPr>
          <w:rFonts w:ascii="Calibri" w:hAnsi="Calibri" w:cs="Calibri"/>
          <w:b/>
          <w:sz w:val="24"/>
          <w:szCs w:val="24"/>
          <w:lang w:val="hr-HR"/>
        </w:rPr>
        <w:t>.1.</w:t>
      </w:r>
      <w:r w:rsidR="00514944" w:rsidRPr="005C2039">
        <w:rPr>
          <w:rFonts w:ascii="Calibri" w:hAnsi="Calibri" w:cs="Calibri"/>
          <w:b/>
          <w:sz w:val="24"/>
          <w:szCs w:val="24"/>
          <w:lang w:val="hr-HR"/>
        </w:rPr>
        <w:t>2</w:t>
      </w:r>
      <w:r w:rsidR="006F2349" w:rsidRPr="005C2039">
        <w:rPr>
          <w:rFonts w:ascii="Calibri" w:hAnsi="Calibri" w:cs="Calibri"/>
          <w:b/>
          <w:sz w:val="24"/>
          <w:szCs w:val="24"/>
          <w:lang w:val="hr-HR"/>
        </w:rPr>
        <w:t>. Akt</w:t>
      </w:r>
      <w:r>
        <w:rPr>
          <w:rFonts w:ascii="Calibri" w:hAnsi="Calibri" w:cs="Calibri"/>
          <w:b/>
          <w:sz w:val="24"/>
          <w:szCs w:val="24"/>
          <w:lang w:val="hr-HR"/>
        </w:rPr>
        <w:t>ivnost 1001 A100002 Materijalno-</w:t>
      </w:r>
      <w:r w:rsidR="006F2349" w:rsidRPr="005C2039">
        <w:rPr>
          <w:rFonts w:ascii="Calibri" w:hAnsi="Calibri" w:cs="Calibri"/>
          <w:b/>
          <w:sz w:val="24"/>
          <w:szCs w:val="24"/>
          <w:lang w:val="hr-HR"/>
        </w:rPr>
        <w:t>financijski rashodi</w:t>
      </w:r>
    </w:p>
    <w:p w:rsidR="00514944" w:rsidRPr="005C2039" w:rsidRDefault="00514944" w:rsidP="00101DCC">
      <w:pPr>
        <w:jc w:val="both"/>
        <w:rPr>
          <w:rFonts w:ascii="Calibri" w:hAnsi="Calibri" w:cs="Calibri"/>
          <w:sz w:val="24"/>
          <w:szCs w:val="24"/>
          <w:lang w:val="hr-HR"/>
        </w:rPr>
      </w:pPr>
    </w:p>
    <w:p w:rsidR="009E5B44" w:rsidRPr="005C2039" w:rsidRDefault="006F2349" w:rsidP="00E86C99">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Sredstva za </w:t>
      </w:r>
      <w:r w:rsidR="00514944" w:rsidRPr="005C2039">
        <w:rPr>
          <w:rFonts w:ascii="Calibri" w:eastAsia="Calibri" w:hAnsi="Calibri" w:cs="Calibri"/>
          <w:sz w:val="24"/>
          <w:szCs w:val="24"/>
          <w:lang w:val="hr-HR" w:eastAsia="en-US"/>
        </w:rPr>
        <w:t>realizaciju</w:t>
      </w:r>
      <w:r w:rsidRPr="005C2039">
        <w:rPr>
          <w:rFonts w:ascii="Calibri" w:eastAsia="Calibri" w:hAnsi="Calibri" w:cs="Calibri"/>
          <w:sz w:val="24"/>
          <w:szCs w:val="24"/>
          <w:lang w:val="hr-HR" w:eastAsia="en-US"/>
        </w:rPr>
        <w:t xml:space="preserve"> ove aktivnosti p</w:t>
      </w:r>
      <w:r w:rsidR="00514944" w:rsidRPr="005C2039">
        <w:rPr>
          <w:rFonts w:ascii="Calibri" w:eastAsia="Calibri" w:hAnsi="Calibri" w:cs="Calibri"/>
          <w:sz w:val="24"/>
          <w:szCs w:val="24"/>
          <w:lang w:val="hr-HR" w:eastAsia="en-US"/>
        </w:rPr>
        <w:t>lanirana su iznosu</w:t>
      </w:r>
      <w:r w:rsidR="00E86C99">
        <w:rPr>
          <w:rFonts w:ascii="Calibri" w:eastAsia="Calibri" w:hAnsi="Calibri" w:cs="Calibri"/>
          <w:sz w:val="24"/>
          <w:szCs w:val="24"/>
          <w:lang w:val="hr-HR" w:eastAsia="en-US"/>
        </w:rPr>
        <w:t xml:space="preserve"> od</w:t>
      </w:r>
      <w:r w:rsidR="00514944" w:rsidRPr="005C2039">
        <w:rPr>
          <w:rFonts w:ascii="Calibri" w:eastAsia="Calibri" w:hAnsi="Calibri" w:cs="Calibri"/>
          <w:sz w:val="24"/>
          <w:szCs w:val="24"/>
          <w:lang w:val="hr-HR" w:eastAsia="en-US"/>
        </w:rPr>
        <w:t xml:space="preserve"> </w:t>
      </w:r>
      <w:r w:rsidR="00D75170" w:rsidRPr="005C2039">
        <w:rPr>
          <w:rFonts w:ascii="Calibri" w:eastAsia="Calibri" w:hAnsi="Calibri" w:cs="Calibri"/>
          <w:sz w:val="24"/>
          <w:szCs w:val="24"/>
          <w:lang w:val="hr-HR" w:eastAsia="en-US"/>
        </w:rPr>
        <w:t>501.199</w:t>
      </w:r>
      <w:r w:rsidR="00CA782E" w:rsidRPr="005C2039">
        <w:rPr>
          <w:rFonts w:ascii="Calibri" w:eastAsia="Calibri" w:hAnsi="Calibri" w:cs="Calibri"/>
          <w:sz w:val="24"/>
          <w:szCs w:val="24"/>
          <w:lang w:val="hr-HR" w:eastAsia="en-US"/>
        </w:rPr>
        <w:t>,00</w:t>
      </w:r>
      <w:r w:rsidRPr="005C2039">
        <w:rPr>
          <w:rFonts w:ascii="Calibri" w:eastAsia="Calibri" w:hAnsi="Calibri" w:cs="Calibri"/>
          <w:sz w:val="24"/>
          <w:szCs w:val="24"/>
          <w:lang w:val="hr-HR" w:eastAsia="en-US"/>
        </w:rPr>
        <w:t xml:space="preserve"> kn</w:t>
      </w:r>
      <w:r w:rsidR="00514944" w:rsidRPr="005C2039">
        <w:rPr>
          <w:rFonts w:ascii="Calibri" w:eastAsia="Calibri" w:hAnsi="Calibri" w:cs="Calibri"/>
          <w:sz w:val="24"/>
          <w:szCs w:val="24"/>
          <w:lang w:val="hr-HR" w:eastAsia="en-US"/>
        </w:rPr>
        <w:t>, a realizirana u</w:t>
      </w:r>
      <w:r w:rsidR="000E7156" w:rsidRPr="005C2039">
        <w:rPr>
          <w:rFonts w:ascii="Calibri" w:hAnsi="Calibri" w:cs="Calibri"/>
          <w:sz w:val="24"/>
          <w:szCs w:val="24"/>
          <w:lang w:val="hr-HR"/>
        </w:rPr>
        <w:t xml:space="preserve"> </w:t>
      </w:r>
      <w:r w:rsidR="00514944" w:rsidRPr="005C2039">
        <w:rPr>
          <w:rFonts w:ascii="Calibri" w:eastAsia="Calibri" w:hAnsi="Calibri" w:cs="Calibri"/>
          <w:sz w:val="24"/>
          <w:szCs w:val="24"/>
          <w:lang w:val="hr-HR" w:eastAsia="en-US"/>
        </w:rPr>
        <w:t xml:space="preserve">iznosu </w:t>
      </w:r>
      <w:r w:rsidR="00E86C99">
        <w:rPr>
          <w:rFonts w:ascii="Calibri" w:eastAsia="Calibri" w:hAnsi="Calibri" w:cs="Calibri"/>
          <w:sz w:val="24"/>
          <w:szCs w:val="24"/>
          <w:lang w:val="hr-HR" w:eastAsia="en-US"/>
        </w:rPr>
        <w:t xml:space="preserve">od </w:t>
      </w:r>
      <w:r w:rsidR="0026103F" w:rsidRPr="005C2039">
        <w:rPr>
          <w:rFonts w:ascii="Calibri" w:eastAsia="Calibri" w:hAnsi="Calibri" w:cs="Calibri"/>
          <w:sz w:val="24"/>
          <w:szCs w:val="24"/>
          <w:lang w:val="hr-HR" w:eastAsia="en-US"/>
        </w:rPr>
        <w:t>490.301,50</w:t>
      </w:r>
      <w:r w:rsidR="00514944" w:rsidRPr="005C2039">
        <w:rPr>
          <w:rFonts w:ascii="Calibri" w:eastAsia="Calibri" w:hAnsi="Calibri" w:cs="Calibri"/>
          <w:sz w:val="24"/>
          <w:szCs w:val="24"/>
          <w:lang w:val="hr-HR" w:eastAsia="en-US"/>
        </w:rPr>
        <w:t xml:space="preserve"> kn</w:t>
      </w:r>
      <w:r w:rsidR="001C0262" w:rsidRPr="005C2039">
        <w:rPr>
          <w:rFonts w:ascii="Calibri" w:eastAsia="Calibri" w:hAnsi="Calibri" w:cs="Calibri"/>
          <w:sz w:val="24"/>
          <w:szCs w:val="24"/>
          <w:lang w:val="hr-HR" w:eastAsia="en-US"/>
        </w:rPr>
        <w:t xml:space="preserve">, što je </w:t>
      </w:r>
      <w:r w:rsidR="00E86C99">
        <w:rPr>
          <w:rFonts w:ascii="Calibri" w:eastAsia="Calibri" w:hAnsi="Calibri" w:cs="Calibri"/>
          <w:sz w:val="24"/>
          <w:szCs w:val="24"/>
          <w:lang w:val="hr-HR" w:eastAsia="en-US"/>
        </w:rPr>
        <w:t xml:space="preserve">97,83 </w:t>
      </w:r>
      <w:r w:rsidR="001C0262" w:rsidRPr="005C2039">
        <w:rPr>
          <w:rFonts w:ascii="Calibri" w:eastAsia="Calibri" w:hAnsi="Calibri" w:cs="Calibri"/>
          <w:sz w:val="24"/>
          <w:szCs w:val="24"/>
          <w:lang w:val="hr-HR" w:eastAsia="en-US"/>
        </w:rPr>
        <w:t>% od planiranog</w:t>
      </w:r>
      <w:r w:rsidRPr="005C2039">
        <w:rPr>
          <w:rFonts w:ascii="Calibri" w:eastAsia="Calibri" w:hAnsi="Calibri" w:cs="Calibri"/>
          <w:sz w:val="24"/>
          <w:szCs w:val="24"/>
          <w:lang w:val="hr-HR" w:eastAsia="en-US"/>
        </w:rPr>
        <w:t>.</w:t>
      </w:r>
      <w:r w:rsidR="002E7806" w:rsidRPr="005C2039">
        <w:rPr>
          <w:rFonts w:ascii="Calibri" w:eastAsia="Calibri" w:hAnsi="Calibri" w:cs="Calibri"/>
          <w:sz w:val="24"/>
          <w:szCs w:val="24"/>
          <w:lang w:val="hr-HR" w:eastAsia="en-US"/>
        </w:rPr>
        <w:t xml:space="preserve"> Kroz ovu aktivnost su financirana službena putovanja, stručno usavršavanje zaposlenika, naba</w:t>
      </w:r>
      <w:r w:rsidR="00E86C99">
        <w:rPr>
          <w:rFonts w:ascii="Calibri" w:eastAsia="Calibri" w:hAnsi="Calibri" w:cs="Calibri"/>
          <w:sz w:val="24"/>
          <w:szCs w:val="24"/>
          <w:lang w:val="hr-HR" w:eastAsia="en-US"/>
        </w:rPr>
        <w:t>va sitnog inventara, publikacije</w:t>
      </w:r>
      <w:r w:rsidR="002E7806" w:rsidRPr="005C2039">
        <w:rPr>
          <w:rFonts w:ascii="Calibri" w:eastAsia="Calibri" w:hAnsi="Calibri" w:cs="Calibri"/>
          <w:sz w:val="24"/>
          <w:szCs w:val="24"/>
          <w:lang w:val="hr-HR" w:eastAsia="en-US"/>
        </w:rPr>
        <w:t>, ugovori o djelu, troškovi objave natječaja, održavanje web strani</w:t>
      </w:r>
      <w:r w:rsidR="00E86C99">
        <w:rPr>
          <w:rFonts w:ascii="Calibri" w:eastAsia="Calibri" w:hAnsi="Calibri" w:cs="Calibri"/>
          <w:sz w:val="24"/>
          <w:szCs w:val="24"/>
          <w:lang w:val="hr-HR" w:eastAsia="en-US"/>
        </w:rPr>
        <w:t>ce</w:t>
      </w:r>
      <w:r w:rsidR="002E7806" w:rsidRPr="005C2039">
        <w:rPr>
          <w:rFonts w:ascii="Calibri" w:eastAsia="Calibri" w:hAnsi="Calibri" w:cs="Calibri"/>
          <w:sz w:val="24"/>
          <w:szCs w:val="24"/>
          <w:lang w:val="hr-HR" w:eastAsia="en-US"/>
        </w:rPr>
        <w:t xml:space="preserve"> grada, programska podrška, intelektualne usluge, ostali</w:t>
      </w:r>
      <w:r w:rsidR="00075E47">
        <w:rPr>
          <w:rFonts w:ascii="Calibri" w:eastAsia="Calibri" w:hAnsi="Calibri" w:cs="Calibri"/>
          <w:sz w:val="24"/>
          <w:szCs w:val="24"/>
          <w:lang w:val="hr-HR" w:eastAsia="en-US"/>
        </w:rPr>
        <w:t xml:space="preserve"> nespomenuti rashodi poslovanja. </w:t>
      </w:r>
      <w:r w:rsidR="002E7806" w:rsidRPr="005C2039">
        <w:rPr>
          <w:rFonts w:ascii="Calibri" w:eastAsia="Calibri" w:hAnsi="Calibri" w:cs="Calibri"/>
          <w:sz w:val="24"/>
          <w:szCs w:val="24"/>
          <w:lang w:val="hr-HR" w:eastAsia="en-US"/>
        </w:rPr>
        <w:t xml:space="preserve">Od značajnijih rashoda </w:t>
      </w:r>
      <w:r w:rsidR="00075E47">
        <w:rPr>
          <w:rFonts w:ascii="Calibri" w:eastAsia="Calibri" w:hAnsi="Calibri" w:cs="Calibri"/>
          <w:sz w:val="24"/>
          <w:szCs w:val="24"/>
          <w:lang w:val="hr-HR" w:eastAsia="en-US"/>
        </w:rPr>
        <w:t>u ovoj aktivnosti može se istaknuti</w:t>
      </w:r>
      <w:r w:rsidR="002E7806" w:rsidRPr="005C2039">
        <w:rPr>
          <w:rFonts w:ascii="Calibri" w:eastAsia="Calibri" w:hAnsi="Calibri" w:cs="Calibri"/>
          <w:sz w:val="24"/>
          <w:szCs w:val="24"/>
          <w:lang w:val="hr-HR" w:eastAsia="en-US"/>
        </w:rPr>
        <w:t xml:space="preserve"> </w:t>
      </w:r>
      <w:r w:rsidR="00076CF2" w:rsidRPr="005C2039">
        <w:rPr>
          <w:rFonts w:ascii="Calibri" w:eastAsia="Calibri" w:hAnsi="Calibri" w:cs="Calibri"/>
          <w:sz w:val="24"/>
          <w:szCs w:val="24"/>
          <w:lang w:val="hr-HR" w:eastAsia="en-US"/>
        </w:rPr>
        <w:t xml:space="preserve">trošak </w:t>
      </w:r>
      <w:r w:rsidR="003E734F" w:rsidRPr="005C2039">
        <w:rPr>
          <w:rFonts w:ascii="Calibri" w:eastAsia="Calibri" w:hAnsi="Calibri" w:cs="Calibri"/>
          <w:sz w:val="24"/>
          <w:szCs w:val="24"/>
          <w:lang w:val="hr-HR" w:eastAsia="en-US"/>
        </w:rPr>
        <w:t xml:space="preserve">intelektualnih usluga </w:t>
      </w:r>
      <w:r w:rsidR="00076CF2" w:rsidRPr="005C2039">
        <w:rPr>
          <w:rFonts w:ascii="Calibri" w:eastAsia="Calibri" w:hAnsi="Calibri" w:cs="Calibri"/>
          <w:sz w:val="24"/>
          <w:szCs w:val="24"/>
          <w:lang w:val="hr-HR" w:eastAsia="en-US"/>
        </w:rPr>
        <w:t xml:space="preserve">u iznosu od </w:t>
      </w:r>
      <w:r w:rsidR="0026103F" w:rsidRPr="005C2039">
        <w:rPr>
          <w:rFonts w:ascii="Calibri" w:eastAsia="Calibri" w:hAnsi="Calibri" w:cs="Calibri"/>
          <w:sz w:val="24"/>
          <w:szCs w:val="24"/>
          <w:lang w:val="hr-HR" w:eastAsia="en-US"/>
        </w:rPr>
        <w:t>136.667</w:t>
      </w:r>
      <w:r w:rsidR="003E734F" w:rsidRPr="005C2039">
        <w:rPr>
          <w:rFonts w:ascii="Calibri" w:eastAsia="Calibri" w:hAnsi="Calibri" w:cs="Calibri"/>
          <w:sz w:val="24"/>
          <w:szCs w:val="24"/>
          <w:lang w:val="hr-HR" w:eastAsia="en-US"/>
        </w:rPr>
        <w:t>,</w:t>
      </w:r>
      <w:r w:rsidR="00075E47">
        <w:rPr>
          <w:rFonts w:ascii="Calibri" w:eastAsia="Calibri" w:hAnsi="Calibri" w:cs="Calibri"/>
          <w:sz w:val="24"/>
          <w:szCs w:val="24"/>
          <w:lang w:val="hr-HR" w:eastAsia="en-US"/>
        </w:rPr>
        <w:t>48</w:t>
      </w:r>
      <w:r w:rsidR="00076CF2" w:rsidRPr="005C2039">
        <w:rPr>
          <w:rFonts w:ascii="Calibri" w:eastAsia="Calibri" w:hAnsi="Calibri" w:cs="Calibri"/>
          <w:sz w:val="24"/>
          <w:szCs w:val="24"/>
          <w:lang w:val="hr-HR" w:eastAsia="en-US"/>
        </w:rPr>
        <w:t xml:space="preserve"> kn</w:t>
      </w:r>
      <w:r w:rsidR="0026103F" w:rsidRPr="005C2039">
        <w:rPr>
          <w:rFonts w:ascii="Calibri" w:eastAsia="Calibri" w:hAnsi="Calibri" w:cs="Calibri"/>
          <w:sz w:val="24"/>
          <w:szCs w:val="24"/>
          <w:lang w:val="hr-HR" w:eastAsia="en-US"/>
        </w:rPr>
        <w:t>, naknade za prijevoz zaposlenih u iznosu od 109.022,81 kn</w:t>
      </w:r>
      <w:r w:rsidR="001C0262" w:rsidRPr="005C2039">
        <w:rPr>
          <w:rFonts w:ascii="Calibri" w:eastAsia="Calibri" w:hAnsi="Calibri" w:cs="Calibri"/>
          <w:sz w:val="24"/>
          <w:szCs w:val="24"/>
          <w:lang w:val="hr-HR" w:eastAsia="en-US"/>
        </w:rPr>
        <w:t xml:space="preserve"> i</w:t>
      </w:r>
      <w:r w:rsidR="00076CF2" w:rsidRPr="005C2039">
        <w:rPr>
          <w:rFonts w:ascii="Calibri" w:eastAsia="Calibri" w:hAnsi="Calibri" w:cs="Calibri"/>
          <w:sz w:val="24"/>
          <w:szCs w:val="24"/>
          <w:lang w:val="hr-HR" w:eastAsia="en-US"/>
        </w:rPr>
        <w:t xml:space="preserve">  </w:t>
      </w:r>
      <w:r w:rsidR="0026103F" w:rsidRPr="005C2039">
        <w:rPr>
          <w:rFonts w:ascii="Calibri" w:eastAsia="Calibri" w:hAnsi="Calibri" w:cs="Calibri"/>
          <w:sz w:val="24"/>
          <w:szCs w:val="24"/>
          <w:lang w:val="hr-HR" w:eastAsia="en-US"/>
        </w:rPr>
        <w:t xml:space="preserve">trošak </w:t>
      </w:r>
      <w:r w:rsidR="00076CF2" w:rsidRPr="005C2039">
        <w:rPr>
          <w:rFonts w:ascii="Calibri" w:eastAsia="Calibri" w:hAnsi="Calibri" w:cs="Calibri"/>
          <w:sz w:val="24"/>
          <w:szCs w:val="24"/>
          <w:lang w:val="hr-HR" w:eastAsia="en-US"/>
        </w:rPr>
        <w:t xml:space="preserve">održavanja servera, mreže i računala u iznosu </w:t>
      </w:r>
      <w:r w:rsidR="0026103F" w:rsidRPr="005C2039">
        <w:rPr>
          <w:rFonts w:ascii="Calibri" w:eastAsia="Calibri" w:hAnsi="Calibri" w:cs="Calibri"/>
          <w:sz w:val="24"/>
          <w:szCs w:val="24"/>
          <w:lang w:val="hr-HR" w:eastAsia="en-US"/>
        </w:rPr>
        <w:t>40.475</w:t>
      </w:r>
      <w:r w:rsidR="003E734F" w:rsidRPr="005C2039">
        <w:rPr>
          <w:rFonts w:ascii="Calibri" w:eastAsia="Calibri" w:hAnsi="Calibri" w:cs="Calibri"/>
          <w:sz w:val="24"/>
          <w:szCs w:val="24"/>
          <w:lang w:val="hr-HR" w:eastAsia="en-US"/>
        </w:rPr>
        <w:t>,</w:t>
      </w:r>
      <w:r w:rsidR="001C0262" w:rsidRPr="005C2039">
        <w:rPr>
          <w:rFonts w:ascii="Calibri" w:eastAsia="Calibri" w:hAnsi="Calibri" w:cs="Calibri"/>
          <w:sz w:val="24"/>
          <w:szCs w:val="24"/>
          <w:lang w:val="hr-HR" w:eastAsia="en-US"/>
        </w:rPr>
        <w:t>0</w:t>
      </w:r>
      <w:r w:rsidR="003E734F" w:rsidRPr="005C2039">
        <w:rPr>
          <w:rFonts w:ascii="Calibri" w:eastAsia="Calibri" w:hAnsi="Calibri" w:cs="Calibri"/>
          <w:sz w:val="24"/>
          <w:szCs w:val="24"/>
          <w:lang w:val="hr-HR" w:eastAsia="en-US"/>
        </w:rPr>
        <w:t>0</w:t>
      </w:r>
      <w:r w:rsidR="00076CF2" w:rsidRPr="005C2039">
        <w:rPr>
          <w:rFonts w:ascii="Calibri" w:eastAsia="Calibri" w:hAnsi="Calibri" w:cs="Calibri"/>
          <w:sz w:val="24"/>
          <w:szCs w:val="24"/>
          <w:lang w:val="hr-HR" w:eastAsia="en-US"/>
        </w:rPr>
        <w:t xml:space="preserve"> kn.</w:t>
      </w:r>
    </w:p>
    <w:p w:rsidR="0021705A" w:rsidRPr="005C2039" w:rsidRDefault="0021705A" w:rsidP="002E7806">
      <w:pPr>
        <w:shd w:val="clear" w:color="auto" w:fill="FFFFFF" w:themeFill="background1"/>
        <w:rPr>
          <w:rFonts w:ascii="Calibri" w:eastAsia="Calibri" w:hAnsi="Calibri" w:cs="Calibri"/>
          <w:sz w:val="24"/>
          <w:szCs w:val="24"/>
          <w:lang w:val="hr-HR" w:eastAsia="en-US"/>
        </w:rPr>
      </w:pPr>
    </w:p>
    <w:p w:rsidR="0021705A" w:rsidRPr="005C2039" w:rsidRDefault="00075E47" w:rsidP="002E7806">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21705A" w:rsidRPr="005C2039">
        <w:rPr>
          <w:rFonts w:ascii="Calibri" w:eastAsia="Calibri" w:hAnsi="Calibri" w:cs="Calibri"/>
          <w:b/>
          <w:sz w:val="24"/>
          <w:szCs w:val="24"/>
          <w:lang w:val="hr-HR" w:eastAsia="en-US"/>
        </w:rPr>
        <w:t>.1.3. Tekući projekt 1001 T100003 Nabava opreme</w:t>
      </w:r>
    </w:p>
    <w:p w:rsidR="0021705A" w:rsidRPr="005C2039" w:rsidRDefault="0021705A" w:rsidP="002E7806">
      <w:pPr>
        <w:shd w:val="clear" w:color="auto" w:fill="FFFFFF" w:themeFill="background1"/>
        <w:rPr>
          <w:rFonts w:ascii="Calibri" w:eastAsia="Calibri" w:hAnsi="Calibri" w:cs="Calibri"/>
          <w:b/>
          <w:sz w:val="24"/>
          <w:szCs w:val="24"/>
          <w:lang w:val="hr-HR" w:eastAsia="en-US"/>
        </w:rPr>
      </w:pPr>
    </w:p>
    <w:p w:rsidR="00CE6695" w:rsidRPr="005C2039" w:rsidRDefault="0021705A" w:rsidP="00075E47">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Sredst</w:t>
      </w:r>
      <w:r w:rsidR="009E7EC6" w:rsidRPr="005C2039">
        <w:rPr>
          <w:rFonts w:ascii="Calibri" w:eastAsia="Calibri" w:hAnsi="Calibri" w:cs="Calibri"/>
          <w:sz w:val="24"/>
          <w:szCs w:val="24"/>
          <w:lang w:val="hr-HR" w:eastAsia="en-US"/>
        </w:rPr>
        <w:t>v</w:t>
      </w:r>
      <w:r w:rsidRPr="005C2039">
        <w:rPr>
          <w:rFonts w:ascii="Calibri" w:eastAsia="Calibri" w:hAnsi="Calibri" w:cs="Calibri"/>
          <w:sz w:val="24"/>
          <w:szCs w:val="24"/>
          <w:lang w:val="hr-HR" w:eastAsia="en-US"/>
        </w:rPr>
        <w:t xml:space="preserve">a za realizaciju ovog projekta planirana su u iznosu od </w:t>
      </w:r>
      <w:r w:rsidR="00DF28BD" w:rsidRPr="005C2039">
        <w:rPr>
          <w:rFonts w:ascii="Calibri" w:eastAsia="Calibri" w:hAnsi="Calibri" w:cs="Calibri"/>
          <w:sz w:val="24"/>
          <w:szCs w:val="24"/>
          <w:lang w:val="hr-HR" w:eastAsia="en-US"/>
        </w:rPr>
        <w:t>15</w:t>
      </w:r>
      <w:r w:rsidR="0026103F" w:rsidRPr="005C2039">
        <w:rPr>
          <w:rFonts w:ascii="Calibri" w:eastAsia="Calibri" w:hAnsi="Calibri" w:cs="Calibri"/>
          <w:sz w:val="24"/>
          <w:szCs w:val="24"/>
          <w:lang w:val="hr-HR" w:eastAsia="en-US"/>
        </w:rPr>
        <w:t>4</w:t>
      </w:r>
      <w:r w:rsidR="003E734F" w:rsidRPr="005C2039">
        <w:rPr>
          <w:rFonts w:ascii="Calibri" w:eastAsia="Calibri" w:hAnsi="Calibri" w:cs="Calibri"/>
          <w:sz w:val="24"/>
          <w:szCs w:val="24"/>
          <w:lang w:val="hr-HR" w:eastAsia="en-US"/>
        </w:rPr>
        <w:t>.</w:t>
      </w:r>
      <w:r w:rsidR="0026103F" w:rsidRPr="005C2039">
        <w:rPr>
          <w:rFonts w:ascii="Calibri" w:eastAsia="Calibri" w:hAnsi="Calibri" w:cs="Calibri"/>
          <w:sz w:val="24"/>
          <w:szCs w:val="24"/>
          <w:lang w:val="hr-HR" w:eastAsia="en-US"/>
        </w:rPr>
        <w:t>457</w:t>
      </w:r>
      <w:r w:rsidRPr="005C2039">
        <w:rPr>
          <w:rFonts w:ascii="Calibri" w:eastAsia="Calibri" w:hAnsi="Calibri" w:cs="Calibri"/>
          <w:sz w:val="24"/>
          <w:szCs w:val="24"/>
          <w:lang w:val="hr-HR" w:eastAsia="en-US"/>
        </w:rPr>
        <w:t>,00 kn</w:t>
      </w:r>
      <w:r w:rsidR="00A919AC">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a realizirana u</w:t>
      </w:r>
      <w:r w:rsidR="000E7156"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26103F" w:rsidRPr="005C2039">
        <w:rPr>
          <w:rFonts w:ascii="Calibri" w:eastAsia="Calibri" w:hAnsi="Calibri" w:cs="Calibri"/>
          <w:sz w:val="24"/>
          <w:szCs w:val="24"/>
          <w:lang w:val="hr-HR" w:eastAsia="en-US"/>
        </w:rPr>
        <w:t>140.163,89</w:t>
      </w:r>
      <w:r w:rsidRPr="005C2039">
        <w:rPr>
          <w:rFonts w:ascii="Calibri" w:eastAsia="Calibri" w:hAnsi="Calibri" w:cs="Calibri"/>
          <w:sz w:val="24"/>
          <w:szCs w:val="24"/>
          <w:lang w:val="hr-HR" w:eastAsia="en-US"/>
        </w:rPr>
        <w:t xml:space="preserve"> kn</w:t>
      </w:r>
      <w:r w:rsidR="00075E47">
        <w:rPr>
          <w:rFonts w:ascii="Calibri" w:eastAsia="Calibri" w:hAnsi="Calibri" w:cs="Calibri"/>
          <w:sz w:val="24"/>
          <w:szCs w:val="24"/>
          <w:lang w:val="hr-HR" w:eastAsia="en-US"/>
        </w:rPr>
        <w:t xml:space="preserve"> </w:t>
      </w:r>
      <w:r w:rsidRPr="005C2039">
        <w:rPr>
          <w:rFonts w:ascii="Calibri" w:eastAsia="Calibri" w:hAnsi="Calibri" w:cs="Calibri"/>
          <w:sz w:val="24"/>
          <w:szCs w:val="24"/>
          <w:lang w:val="hr-HR" w:eastAsia="en-US"/>
        </w:rPr>
        <w:t xml:space="preserve">.Kroz ovaj projekt je financirana zamjena dotrajalih računala i prateće opreme u iznosu od </w:t>
      </w:r>
      <w:r w:rsidR="002E7CEA" w:rsidRPr="005C2039">
        <w:rPr>
          <w:rFonts w:ascii="Calibri" w:eastAsia="Calibri" w:hAnsi="Calibri" w:cs="Calibri"/>
          <w:sz w:val="24"/>
          <w:szCs w:val="24"/>
          <w:lang w:val="hr-HR" w:eastAsia="en-US"/>
        </w:rPr>
        <w:t>92.049,09</w:t>
      </w:r>
      <w:r w:rsidRPr="005C2039">
        <w:rPr>
          <w:rFonts w:ascii="Calibri" w:eastAsia="Calibri" w:hAnsi="Calibri" w:cs="Calibri"/>
          <w:sz w:val="24"/>
          <w:szCs w:val="24"/>
          <w:lang w:val="hr-HR" w:eastAsia="en-US"/>
        </w:rPr>
        <w:t xml:space="preserve"> kn</w:t>
      </w:r>
      <w:r w:rsidR="0004367A" w:rsidRPr="005C2039">
        <w:rPr>
          <w:rFonts w:ascii="Calibri" w:eastAsia="Calibri" w:hAnsi="Calibri" w:cs="Calibri"/>
          <w:sz w:val="24"/>
          <w:szCs w:val="24"/>
          <w:lang w:val="hr-HR" w:eastAsia="en-US"/>
        </w:rPr>
        <w:t>.</w:t>
      </w:r>
      <w:r w:rsidR="00075E47">
        <w:rPr>
          <w:rFonts w:ascii="Calibri" w:eastAsia="Calibri" w:hAnsi="Calibri" w:cs="Calibri"/>
          <w:sz w:val="24"/>
          <w:szCs w:val="24"/>
          <w:lang w:val="hr-HR" w:eastAsia="en-US"/>
        </w:rPr>
        <w:t xml:space="preserve"> Z</w:t>
      </w:r>
      <w:r w:rsidR="00E90022" w:rsidRPr="005C2039">
        <w:rPr>
          <w:rFonts w:ascii="Calibri" w:eastAsia="Calibri" w:hAnsi="Calibri" w:cs="Calibri"/>
          <w:sz w:val="24"/>
          <w:szCs w:val="24"/>
          <w:lang w:val="hr-HR" w:eastAsia="en-US"/>
        </w:rPr>
        <w:t>a</w:t>
      </w:r>
      <w:r w:rsidRPr="005C2039">
        <w:rPr>
          <w:rFonts w:ascii="Calibri" w:eastAsia="Calibri" w:hAnsi="Calibri" w:cs="Calibri"/>
          <w:sz w:val="24"/>
          <w:szCs w:val="24"/>
          <w:lang w:val="hr-HR" w:eastAsia="en-US"/>
        </w:rPr>
        <w:t xml:space="preserve"> nabav</w:t>
      </w:r>
      <w:r w:rsidR="00E90022" w:rsidRPr="005C2039">
        <w:rPr>
          <w:rFonts w:ascii="Calibri" w:eastAsia="Calibri" w:hAnsi="Calibri" w:cs="Calibri"/>
          <w:sz w:val="24"/>
          <w:szCs w:val="24"/>
          <w:lang w:val="hr-HR" w:eastAsia="en-US"/>
        </w:rPr>
        <w:t>u</w:t>
      </w:r>
      <w:r w:rsidRPr="005C2039">
        <w:rPr>
          <w:rFonts w:ascii="Calibri" w:eastAsia="Calibri" w:hAnsi="Calibri" w:cs="Calibri"/>
          <w:sz w:val="24"/>
          <w:szCs w:val="24"/>
          <w:lang w:val="hr-HR" w:eastAsia="en-US"/>
        </w:rPr>
        <w:t xml:space="preserve"> ur</w:t>
      </w:r>
      <w:r w:rsidR="0004367A" w:rsidRPr="005C2039">
        <w:rPr>
          <w:rFonts w:ascii="Calibri" w:eastAsia="Calibri" w:hAnsi="Calibri" w:cs="Calibri"/>
          <w:sz w:val="24"/>
          <w:szCs w:val="24"/>
          <w:lang w:val="hr-HR" w:eastAsia="en-US"/>
        </w:rPr>
        <w:t>edske opreme i namještaja utrošeno je 12.327,30</w:t>
      </w:r>
      <w:r w:rsidR="00075E47">
        <w:rPr>
          <w:rFonts w:ascii="Calibri" w:eastAsia="Calibri" w:hAnsi="Calibri" w:cs="Calibri"/>
          <w:sz w:val="24"/>
          <w:szCs w:val="24"/>
          <w:lang w:val="hr-HR" w:eastAsia="en-US"/>
        </w:rPr>
        <w:t xml:space="preserve"> </w:t>
      </w:r>
      <w:r w:rsidR="0004367A" w:rsidRPr="005C2039">
        <w:rPr>
          <w:rFonts w:ascii="Calibri" w:eastAsia="Calibri" w:hAnsi="Calibri" w:cs="Calibri"/>
          <w:sz w:val="24"/>
          <w:szCs w:val="24"/>
          <w:lang w:val="hr-HR" w:eastAsia="en-US"/>
        </w:rPr>
        <w:t>kn (4 stolice, 2 ormarića i sitni inventar)</w:t>
      </w:r>
      <w:r w:rsidR="00075E47">
        <w:rPr>
          <w:rFonts w:ascii="Calibri" w:eastAsia="Calibri" w:hAnsi="Calibri" w:cs="Calibri"/>
          <w:sz w:val="24"/>
          <w:szCs w:val="24"/>
          <w:lang w:val="hr-HR" w:eastAsia="en-US"/>
        </w:rPr>
        <w:t xml:space="preserve">, dok je </w:t>
      </w:r>
      <w:proofErr w:type="spellStart"/>
      <w:r w:rsidR="00075E47">
        <w:rPr>
          <w:rFonts w:ascii="Calibri" w:eastAsia="Calibri" w:hAnsi="Calibri" w:cs="Calibri"/>
          <w:sz w:val="24"/>
          <w:szCs w:val="24"/>
          <w:lang w:val="hr-HR" w:eastAsia="en-US"/>
        </w:rPr>
        <w:t>za</w:t>
      </w:r>
      <w:r w:rsidR="00E90022" w:rsidRPr="005C2039">
        <w:rPr>
          <w:rFonts w:ascii="Calibri" w:eastAsia="Calibri" w:hAnsi="Calibri" w:cs="Calibri"/>
          <w:sz w:val="24"/>
          <w:szCs w:val="24"/>
          <w:lang w:val="hr-HR" w:eastAsia="en-US"/>
        </w:rPr>
        <w:t>a</w:t>
      </w:r>
      <w:proofErr w:type="spellEnd"/>
      <w:r w:rsidRPr="005C2039">
        <w:rPr>
          <w:rFonts w:ascii="Calibri" w:eastAsia="Calibri" w:hAnsi="Calibri" w:cs="Calibri"/>
          <w:sz w:val="24"/>
          <w:szCs w:val="24"/>
          <w:lang w:val="hr-HR" w:eastAsia="en-US"/>
        </w:rPr>
        <w:t xml:space="preserve"> </w:t>
      </w:r>
      <w:r w:rsidR="0004367A" w:rsidRPr="005C2039">
        <w:rPr>
          <w:rFonts w:ascii="Calibri" w:eastAsia="Calibri" w:hAnsi="Calibri" w:cs="Calibri"/>
          <w:sz w:val="24"/>
          <w:szCs w:val="24"/>
          <w:lang w:val="hr-HR" w:eastAsia="en-US"/>
        </w:rPr>
        <w:t>novi razglas u gradskoj</w:t>
      </w:r>
      <w:r w:rsidR="00C67283" w:rsidRPr="005C2039">
        <w:rPr>
          <w:rFonts w:ascii="Calibri" w:eastAsia="Calibri" w:hAnsi="Calibri" w:cs="Calibri"/>
          <w:sz w:val="24"/>
          <w:szCs w:val="24"/>
          <w:lang w:val="hr-HR" w:eastAsia="en-US"/>
        </w:rPr>
        <w:t xml:space="preserve"> vijećnici utrošeno 30.037,50 kn</w:t>
      </w:r>
      <w:r w:rsidRPr="005C2039">
        <w:rPr>
          <w:rFonts w:ascii="Calibri" w:eastAsia="Calibri" w:hAnsi="Calibri" w:cs="Calibri"/>
          <w:sz w:val="24"/>
          <w:szCs w:val="24"/>
          <w:lang w:val="hr-HR" w:eastAsia="en-US"/>
        </w:rPr>
        <w:t>.</w:t>
      </w:r>
      <w:r w:rsidR="002E7CEA" w:rsidRPr="005C2039">
        <w:rPr>
          <w:rFonts w:ascii="Calibri" w:eastAsia="Calibri" w:hAnsi="Calibri" w:cs="Calibri"/>
          <w:sz w:val="24"/>
          <w:szCs w:val="24"/>
          <w:lang w:val="hr-HR" w:eastAsia="en-US"/>
        </w:rPr>
        <w:t xml:space="preserve"> Trošak nabave i instalacije antivirusnog programa (</w:t>
      </w:r>
      <w:proofErr w:type="spellStart"/>
      <w:r w:rsidR="002E7CEA" w:rsidRPr="005C2039">
        <w:rPr>
          <w:rFonts w:ascii="Calibri" w:eastAsia="Calibri" w:hAnsi="Calibri" w:cs="Calibri"/>
          <w:sz w:val="24"/>
          <w:szCs w:val="24"/>
          <w:lang w:val="hr-HR" w:eastAsia="en-US"/>
        </w:rPr>
        <w:t>vatrozid</w:t>
      </w:r>
      <w:proofErr w:type="spellEnd"/>
      <w:r w:rsidR="002E7CEA" w:rsidRPr="005C2039">
        <w:rPr>
          <w:rFonts w:ascii="Calibri" w:eastAsia="Calibri" w:hAnsi="Calibri" w:cs="Calibri"/>
          <w:sz w:val="24"/>
          <w:szCs w:val="24"/>
          <w:lang w:val="hr-HR" w:eastAsia="en-US"/>
        </w:rPr>
        <w:t>) iznosio je 5.750,00 kn.</w:t>
      </w:r>
    </w:p>
    <w:p w:rsidR="00357363" w:rsidRPr="005C2039" w:rsidRDefault="00357363" w:rsidP="00357363">
      <w:pPr>
        <w:jc w:val="both"/>
        <w:rPr>
          <w:rFonts w:ascii="Calibri" w:eastAsia="Calibri" w:hAnsi="Calibri" w:cs="Calibri"/>
          <w:sz w:val="24"/>
          <w:szCs w:val="24"/>
          <w:lang w:val="hr-HR" w:eastAsia="en-US"/>
        </w:rPr>
      </w:pPr>
    </w:p>
    <w:p w:rsidR="003D60DE" w:rsidRPr="005C2039" w:rsidRDefault="00075E47" w:rsidP="00357363">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357363" w:rsidRPr="005C2039">
        <w:rPr>
          <w:rFonts w:ascii="Calibri" w:eastAsia="Calibri" w:hAnsi="Calibri" w:cs="Calibri"/>
          <w:b/>
          <w:sz w:val="24"/>
          <w:szCs w:val="24"/>
          <w:lang w:val="hr-HR" w:eastAsia="en-US"/>
        </w:rPr>
        <w:t xml:space="preserve">.2. Program 1002 </w:t>
      </w:r>
      <w:r w:rsidR="003D60DE" w:rsidRPr="005C2039">
        <w:rPr>
          <w:rFonts w:ascii="Calibri" w:eastAsia="Calibri" w:hAnsi="Calibri" w:cs="Calibri"/>
          <w:b/>
          <w:sz w:val="24"/>
          <w:szCs w:val="24"/>
          <w:lang w:val="hr-HR" w:eastAsia="en-US"/>
        </w:rPr>
        <w:t>UPRAVLJANJE IMOVINOM</w:t>
      </w:r>
    </w:p>
    <w:p w:rsidR="003D60DE" w:rsidRPr="005C2039" w:rsidRDefault="003D60DE" w:rsidP="00357363">
      <w:pPr>
        <w:shd w:val="clear" w:color="auto" w:fill="FFFFFF" w:themeFill="background1"/>
        <w:rPr>
          <w:rFonts w:ascii="Calibri" w:eastAsia="Calibri" w:hAnsi="Calibri" w:cs="Calibri"/>
          <w:b/>
          <w:sz w:val="24"/>
          <w:szCs w:val="24"/>
          <w:lang w:val="hr-HR" w:eastAsia="en-US"/>
        </w:rPr>
      </w:pPr>
    </w:p>
    <w:p w:rsidR="004518B6" w:rsidRPr="005C2039" w:rsidRDefault="00075E47" w:rsidP="004518B6">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4518B6" w:rsidRPr="005C2039">
        <w:rPr>
          <w:rFonts w:ascii="Calibri" w:eastAsia="Calibri" w:hAnsi="Calibri" w:cs="Calibri"/>
          <w:b/>
          <w:sz w:val="24"/>
          <w:szCs w:val="24"/>
          <w:lang w:val="hr-HR" w:eastAsia="en-US"/>
        </w:rPr>
        <w:t>.2.</w:t>
      </w:r>
      <w:r w:rsidR="009E5B44" w:rsidRPr="005C2039">
        <w:rPr>
          <w:rFonts w:ascii="Calibri" w:eastAsia="Calibri" w:hAnsi="Calibri" w:cs="Calibri"/>
          <w:b/>
          <w:sz w:val="24"/>
          <w:szCs w:val="24"/>
          <w:lang w:val="hr-HR" w:eastAsia="en-US"/>
        </w:rPr>
        <w:t>1</w:t>
      </w:r>
      <w:r w:rsidR="004518B6" w:rsidRPr="005C2039">
        <w:rPr>
          <w:rFonts w:ascii="Calibri" w:eastAsia="Calibri" w:hAnsi="Calibri" w:cs="Calibri"/>
          <w:b/>
          <w:sz w:val="24"/>
          <w:szCs w:val="24"/>
          <w:lang w:val="hr-HR" w:eastAsia="en-US"/>
        </w:rPr>
        <w:t xml:space="preserve">. </w:t>
      </w:r>
      <w:r w:rsidR="00076CF2" w:rsidRPr="005C2039">
        <w:rPr>
          <w:rFonts w:ascii="Calibri" w:eastAsia="Calibri" w:hAnsi="Calibri" w:cs="Calibri"/>
          <w:b/>
          <w:sz w:val="24"/>
          <w:szCs w:val="24"/>
          <w:lang w:val="hr-HR" w:eastAsia="en-US"/>
        </w:rPr>
        <w:t>Aktivnost</w:t>
      </w:r>
      <w:r w:rsidR="004518B6" w:rsidRPr="005C2039">
        <w:rPr>
          <w:rFonts w:ascii="Calibri" w:eastAsia="Calibri" w:hAnsi="Calibri" w:cs="Calibri"/>
          <w:b/>
          <w:sz w:val="24"/>
          <w:szCs w:val="24"/>
          <w:lang w:val="hr-HR" w:eastAsia="en-US"/>
        </w:rPr>
        <w:t xml:space="preserve"> 1002 </w:t>
      </w:r>
      <w:r w:rsidR="00076CF2" w:rsidRPr="005C2039">
        <w:rPr>
          <w:rFonts w:ascii="Calibri" w:eastAsia="Calibri" w:hAnsi="Calibri" w:cs="Calibri"/>
          <w:b/>
          <w:sz w:val="24"/>
          <w:szCs w:val="24"/>
          <w:lang w:val="hr-HR" w:eastAsia="en-US"/>
        </w:rPr>
        <w:t>A</w:t>
      </w:r>
      <w:r w:rsidR="004518B6" w:rsidRPr="005C2039">
        <w:rPr>
          <w:rFonts w:ascii="Calibri" w:eastAsia="Calibri" w:hAnsi="Calibri" w:cs="Calibri"/>
          <w:b/>
          <w:sz w:val="24"/>
          <w:szCs w:val="24"/>
          <w:lang w:val="hr-HR" w:eastAsia="en-US"/>
        </w:rPr>
        <w:t>10000</w:t>
      </w:r>
      <w:r w:rsidR="00076CF2" w:rsidRPr="005C2039">
        <w:rPr>
          <w:rFonts w:ascii="Calibri" w:eastAsia="Calibri" w:hAnsi="Calibri" w:cs="Calibri"/>
          <w:b/>
          <w:sz w:val="24"/>
          <w:szCs w:val="24"/>
          <w:lang w:val="hr-HR" w:eastAsia="en-US"/>
        </w:rPr>
        <w:t>1</w:t>
      </w:r>
      <w:r w:rsidR="004518B6" w:rsidRPr="005C2039">
        <w:rPr>
          <w:rFonts w:ascii="Calibri" w:eastAsia="Calibri" w:hAnsi="Calibri" w:cs="Calibri"/>
          <w:b/>
          <w:sz w:val="24"/>
          <w:szCs w:val="24"/>
          <w:lang w:val="hr-HR" w:eastAsia="en-US"/>
        </w:rPr>
        <w:t xml:space="preserve"> </w:t>
      </w:r>
      <w:r w:rsidR="00076CF2" w:rsidRPr="005C2039">
        <w:rPr>
          <w:rFonts w:ascii="Calibri" w:eastAsia="Calibri" w:hAnsi="Calibri" w:cs="Calibri"/>
          <w:b/>
          <w:sz w:val="24"/>
          <w:szCs w:val="24"/>
          <w:lang w:val="hr-HR" w:eastAsia="en-US"/>
        </w:rPr>
        <w:t>Režijski troškovi objekata</w:t>
      </w:r>
    </w:p>
    <w:p w:rsidR="004518B6" w:rsidRPr="005C2039" w:rsidRDefault="004518B6" w:rsidP="004518B6">
      <w:pPr>
        <w:shd w:val="clear" w:color="auto" w:fill="FFFFFF" w:themeFill="background1"/>
        <w:rPr>
          <w:rFonts w:ascii="Calibri" w:eastAsia="Calibri" w:hAnsi="Calibri" w:cs="Calibri"/>
          <w:b/>
          <w:sz w:val="24"/>
          <w:szCs w:val="24"/>
          <w:lang w:val="hr-HR" w:eastAsia="en-US"/>
        </w:rPr>
      </w:pPr>
    </w:p>
    <w:p w:rsidR="009E7EC6" w:rsidRPr="005C2039" w:rsidRDefault="004518B6" w:rsidP="00075E47">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Sredstva za financiranje ov</w:t>
      </w:r>
      <w:r w:rsidR="00076CF2" w:rsidRPr="005C2039">
        <w:rPr>
          <w:rFonts w:ascii="Calibri" w:eastAsia="Calibri" w:hAnsi="Calibri" w:cs="Calibri"/>
          <w:sz w:val="24"/>
          <w:szCs w:val="24"/>
          <w:lang w:val="hr-HR" w:eastAsia="en-US"/>
        </w:rPr>
        <w:t xml:space="preserve">e aktivnosti planirana su u iznosu od </w:t>
      </w:r>
      <w:r w:rsidR="00D75170" w:rsidRPr="005C2039">
        <w:rPr>
          <w:rFonts w:ascii="Calibri" w:eastAsia="Calibri" w:hAnsi="Calibri" w:cs="Calibri"/>
          <w:sz w:val="24"/>
          <w:szCs w:val="24"/>
          <w:lang w:val="hr-HR" w:eastAsia="en-US"/>
        </w:rPr>
        <w:t>733.099</w:t>
      </w:r>
      <w:r w:rsidR="00076CF2" w:rsidRPr="005C2039">
        <w:rPr>
          <w:rFonts w:ascii="Calibri" w:eastAsia="Calibri" w:hAnsi="Calibri" w:cs="Calibri"/>
          <w:sz w:val="24"/>
          <w:szCs w:val="24"/>
          <w:lang w:val="hr-HR" w:eastAsia="en-US"/>
        </w:rPr>
        <w:t>,00</w:t>
      </w:r>
      <w:r w:rsidRPr="005C2039">
        <w:rPr>
          <w:rFonts w:ascii="Calibri" w:eastAsia="Calibri" w:hAnsi="Calibri" w:cs="Calibri"/>
          <w:sz w:val="24"/>
          <w:szCs w:val="24"/>
          <w:lang w:val="hr-HR" w:eastAsia="en-US"/>
        </w:rPr>
        <w:t xml:space="preserve"> kn,</w:t>
      </w:r>
      <w:r w:rsidR="00076CF2" w:rsidRPr="005C2039">
        <w:rPr>
          <w:rFonts w:ascii="Calibri" w:eastAsia="Calibri" w:hAnsi="Calibri" w:cs="Calibri"/>
          <w:sz w:val="24"/>
          <w:szCs w:val="24"/>
          <w:lang w:val="hr-HR" w:eastAsia="en-US"/>
        </w:rPr>
        <w:t xml:space="preserve"> a realizirana</w:t>
      </w:r>
      <w:r w:rsidR="00075E47">
        <w:rPr>
          <w:rFonts w:ascii="Calibri" w:eastAsia="Calibri" w:hAnsi="Calibri" w:cs="Calibri"/>
          <w:sz w:val="24"/>
          <w:szCs w:val="24"/>
          <w:lang w:val="hr-HR" w:eastAsia="en-US"/>
        </w:rPr>
        <w:t xml:space="preserve"> su</w:t>
      </w:r>
      <w:r w:rsidR="00076CF2" w:rsidRPr="005C2039">
        <w:rPr>
          <w:rFonts w:ascii="Calibri" w:eastAsia="Calibri" w:hAnsi="Calibri" w:cs="Calibri"/>
          <w:sz w:val="24"/>
          <w:szCs w:val="24"/>
          <w:lang w:val="hr-HR" w:eastAsia="en-US"/>
        </w:rPr>
        <w:t xml:space="preserve"> u</w:t>
      </w:r>
      <w:r w:rsidR="000E7156" w:rsidRPr="005C2039">
        <w:rPr>
          <w:rFonts w:ascii="Calibri" w:hAnsi="Calibri" w:cs="Calibri"/>
          <w:sz w:val="24"/>
          <w:szCs w:val="24"/>
          <w:lang w:val="hr-HR"/>
        </w:rPr>
        <w:t xml:space="preserve"> </w:t>
      </w:r>
      <w:r w:rsidR="00076CF2" w:rsidRPr="005C2039">
        <w:rPr>
          <w:rFonts w:ascii="Calibri" w:eastAsia="Calibri" w:hAnsi="Calibri" w:cs="Calibri"/>
          <w:sz w:val="24"/>
          <w:szCs w:val="24"/>
          <w:lang w:val="hr-HR" w:eastAsia="en-US"/>
        </w:rPr>
        <w:t xml:space="preserve">iznosu od </w:t>
      </w:r>
      <w:r w:rsidR="002E7CEA" w:rsidRPr="005C2039">
        <w:rPr>
          <w:rFonts w:ascii="Calibri" w:eastAsia="Calibri" w:hAnsi="Calibri" w:cs="Calibri"/>
          <w:sz w:val="24"/>
          <w:szCs w:val="24"/>
          <w:lang w:val="hr-HR" w:eastAsia="en-US"/>
        </w:rPr>
        <w:t>733.092,73</w:t>
      </w:r>
      <w:r w:rsidR="00076CF2" w:rsidRPr="005C2039">
        <w:rPr>
          <w:rFonts w:ascii="Calibri" w:eastAsia="Calibri" w:hAnsi="Calibri" w:cs="Calibri"/>
          <w:sz w:val="24"/>
          <w:szCs w:val="24"/>
          <w:lang w:val="hr-HR" w:eastAsia="en-US"/>
        </w:rPr>
        <w:t xml:space="preserve"> kn</w:t>
      </w:r>
      <w:r w:rsidRPr="005C2039">
        <w:rPr>
          <w:rFonts w:ascii="Calibri" w:eastAsia="Calibri" w:hAnsi="Calibri" w:cs="Calibri"/>
          <w:sz w:val="24"/>
          <w:szCs w:val="24"/>
          <w:lang w:val="hr-HR" w:eastAsia="en-US"/>
        </w:rPr>
        <w:t>.</w:t>
      </w:r>
      <w:r w:rsidR="00075E47">
        <w:rPr>
          <w:rFonts w:ascii="Calibri" w:eastAsia="Calibri" w:hAnsi="Calibri" w:cs="Calibri"/>
          <w:sz w:val="24"/>
          <w:szCs w:val="24"/>
          <w:lang w:val="hr-HR" w:eastAsia="en-US"/>
        </w:rPr>
        <w:t xml:space="preserve"> </w:t>
      </w:r>
      <w:r w:rsidR="00076CF2" w:rsidRPr="005C2039">
        <w:rPr>
          <w:rFonts w:ascii="Calibri" w:eastAsia="Calibri" w:hAnsi="Calibri" w:cs="Calibri"/>
          <w:sz w:val="24"/>
          <w:szCs w:val="24"/>
          <w:lang w:val="hr-HR" w:eastAsia="en-US"/>
        </w:rPr>
        <w:t xml:space="preserve">Kroz ovu aktivnost financirani su režijski troškovi objekata u vlasništvu grada (struja, plin) u iznosu od </w:t>
      </w:r>
      <w:r w:rsidR="002E7CEA" w:rsidRPr="005C2039">
        <w:rPr>
          <w:rFonts w:ascii="Calibri" w:eastAsia="Calibri" w:hAnsi="Calibri" w:cs="Calibri"/>
          <w:sz w:val="24"/>
          <w:szCs w:val="24"/>
          <w:lang w:val="hr-HR" w:eastAsia="en-US"/>
        </w:rPr>
        <w:t>603.301,17</w:t>
      </w:r>
      <w:r w:rsidR="00076CF2" w:rsidRPr="005C2039">
        <w:rPr>
          <w:rFonts w:ascii="Calibri" w:eastAsia="Calibri" w:hAnsi="Calibri" w:cs="Calibri"/>
          <w:sz w:val="24"/>
          <w:szCs w:val="24"/>
          <w:lang w:val="hr-HR" w:eastAsia="en-US"/>
        </w:rPr>
        <w:t xml:space="preserve"> kn, komunalne usluge (voda, kanalizacija, odvoz komunalnog otpada) u iznosu od </w:t>
      </w:r>
      <w:r w:rsidR="002E7CEA" w:rsidRPr="005C2039">
        <w:rPr>
          <w:rFonts w:ascii="Calibri" w:eastAsia="Calibri" w:hAnsi="Calibri" w:cs="Calibri"/>
          <w:sz w:val="24"/>
          <w:szCs w:val="24"/>
          <w:lang w:val="hr-HR" w:eastAsia="en-US"/>
        </w:rPr>
        <w:t>127.835,86</w:t>
      </w:r>
      <w:r w:rsidR="00076CF2" w:rsidRPr="005C2039">
        <w:rPr>
          <w:rFonts w:ascii="Calibri" w:eastAsia="Calibri" w:hAnsi="Calibri" w:cs="Calibri"/>
          <w:sz w:val="24"/>
          <w:szCs w:val="24"/>
          <w:lang w:val="hr-HR" w:eastAsia="en-US"/>
        </w:rPr>
        <w:t xml:space="preserve"> kn</w:t>
      </w:r>
      <w:r w:rsidR="00C67283" w:rsidRPr="005C2039">
        <w:rPr>
          <w:rFonts w:ascii="Calibri" w:eastAsia="Calibri" w:hAnsi="Calibri" w:cs="Calibri"/>
          <w:sz w:val="24"/>
          <w:szCs w:val="24"/>
          <w:lang w:val="hr-HR" w:eastAsia="en-US"/>
        </w:rPr>
        <w:t>, razlika</w:t>
      </w:r>
      <w:r w:rsidR="00A32331" w:rsidRPr="005C2039">
        <w:rPr>
          <w:rFonts w:ascii="Calibri" w:eastAsia="Calibri" w:hAnsi="Calibri" w:cs="Calibri"/>
          <w:sz w:val="24"/>
          <w:szCs w:val="24"/>
          <w:lang w:val="hr-HR" w:eastAsia="en-US"/>
        </w:rPr>
        <w:t xml:space="preserve"> trošarine</w:t>
      </w:r>
      <w:r w:rsidR="00C67283" w:rsidRPr="005C2039">
        <w:rPr>
          <w:rFonts w:ascii="Calibri" w:eastAsia="Calibri" w:hAnsi="Calibri" w:cs="Calibri"/>
          <w:sz w:val="24"/>
          <w:szCs w:val="24"/>
          <w:lang w:val="hr-HR" w:eastAsia="en-US"/>
        </w:rPr>
        <w:t xml:space="preserve"> za </w:t>
      </w:r>
      <w:r w:rsidR="00A32331" w:rsidRPr="005C2039">
        <w:rPr>
          <w:rFonts w:ascii="Calibri" w:eastAsia="Calibri" w:hAnsi="Calibri" w:cs="Calibri"/>
          <w:sz w:val="24"/>
          <w:szCs w:val="24"/>
          <w:lang w:val="hr-HR" w:eastAsia="en-US"/>
        </w:rPr>
        <w:t>utrošak plina iz 2015</w:t>
      </w:r>
      <w:r w:rsidR="00076CF2" w:rsidRPr="005C2039">
        <w:rPr>
          <w:rFonts w:ascii="Calibri" w:eastAsia="Calibri" w:hAnsi="Calibri" w:cs="Calibri"/>
          <w:sz w:val="24"/>
          <w:szCs w:val="24"/>
          <w:lang w:val="hr-HR" w:eastAsia="en-US"/>
        </w:rPr>
        <w:t>.</w:t>
      </w:r>
      <w:r w:rsidR="00075E47">
        <w:rPr>
          <w:rFonts w:ascii="Calibri" w:eastAsia="Calibri" w:hAnsi="Calibri" w:cs="Calibri"/>
          <w:sz w:val="24"/>
          <w:szCs w:val="24"/>
          <w:lang w:val="hr-HR" w:eastAsia="en-US"/>
        </w:rPr>
        <w:t xml:space="preserve"> godine</w:t>
      </w:r>
      <w:r w:rsidR="00A32331" w:rsidRPr="005C2039">
        <w:rPr>
          <w:rFonts w:ascii="Calibri" w:eastAsia="Calibri" w:hAnsi="Calibri" w:cs="Calibri"/>
          <w:sz w:val="24"/>
          <w:szCs w:val="24"/>
          <w:lang w:val="hr-HR" w:eastAsia="en-US"/>
        </w:rPr>
        <w:t xml:space="preserve"> (isporučitelj je pogrešno obračunao tro</w:t>
      </w:r>
      <w:r w:rsidR="002E7CEA" w:rsidRPr="005C2039">
        <w:rPr>
          <w:rFonts w:ascii="Calibri" w:eastAsia="Calibri" w:hAnsi="Calibri" w:cs="Calibri"/>
          <w:sz w:val="24"/>
          <w:szCs w:val="24"/>
          <w:lang w:val="hr-HR" w:eastAsia="en-US"/>
        </w:rPr>
        <w:t>šarinu) u iznosu od 1.145,66 kn i troškovi naknade za slivne vode za objekte u vlasništvu grada u iznosu od 810,04 kn.</w:t>
      </w:r>
    </w:p>
    <w:p w:rsidR="009E7EC6" w:rsidRPr="005C2039" w:rsidRDefault="009E7EC6" w:rsidP="009E7EC6">
      <w:pPr>
        <w:shd w:val="clear" w:color="auto" w:fill="FFFFFF" w:themeFill="background1"/>
        <w:rPr>
          <w:rFonts w:ascii="Calibri" w:eastAsia="Calibri" w:hAnsi="Calibri" w:cs="Calibri"/>
          <w:sz w:val="24"/>
          <w:szCs w:val="24"/>
          <w:lang w:val="hr-HR" w:eastAsia="en-US"/>
        </w:rPr>
      </w:pPr>
    </w:p>
    <w:p w:rsidR="008B01EE" w:rsidRPr="005C2039" w:rsidRDefault="00075E47" w:rsidP="008B01EE">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8B01EE" w:rsidRPr="005C2039">
        <w:rPr>
          <w:rFonts w:ascii="Calibri" w:eastAsia="Calibri" w:hAnsi="Calibri" w:cs="Calibri"/>
          <w:b/>
          <w:sz w:val="24"/>
          <w:szCs w:val="24"/>
          <w:lang w:val="hr-HR" w:eastAsia="en-US"/>
        </w:rPr>
        <w:t>.2.2. Kapitalni projekt 1002 K100001 Otkup zemljišta</w:t>
      </w:r>
    </w:p>
    <w:p w:rsidR="008B01EE" w:rsidRPr="005C2039" w:rsidRDefault="008B01EE" w:rsidP="008B01EE">
      <w:pPr>
        <w:shd w:val="clear" w:color="auto" w:fill="FFFFFF" w:themeFill="background1"/>
        <w:rPr>
          <w:rFonts w:ascii="Calibri" w:eastAsia="Calibri" w:hAnsi="Calibri" w:cs="Calibri"/>
          <w:b/>
          <w:sz w:val="24"/>
          <w:szCs w:val="24"/>
          <w:lang w:val="hr-HR" w:eastAsia="en-US"/>
        </w:rPr>
      </w:pPr>
    </w:p>
    <w:p w:rsidR="008B01EE" w:rsidRPr="005C2039" w:rsidRDefault="008B01EE" w:rsidP="00075E47">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Sredstva za financiranje ove aktivnosti planirana su u iznosu od </w:t>
      </w:r>
      <w:r w:rsidR="002E7CEA" w:rsidRPr="005C2039">
        <w:rPr>
          <w:rFonts w:ascii="Calibri" w:eastAsia="Calibri" w:hAnsi="Calibri" w:cs="Calibri"/>
          <w:sz w:val="24"/>
          <w:szCs w:val="24"/>
          <w:lang w:val="hr-HR" w:eastAsia="en-US"/>
        </w:rPr>
        <w:t>395</w:t>
      </w:r>
      <w:r w:rsidRPr="005C2039">
        <w:rPr>
          <w:rFonts w:ascii="Calibri" w:eastAsia="Calibri" w:hAnsi="Calibri" w:cs="Calibri"/>
          <w:sz w:val="24"/>
          <w:szCs w:val="24"/>
          <w:lang w:val="hr-HR" w:eastAsia="en-US"/>
        </w:rPr>
        <w:t>.000,00 kn, a realizirana u</w:t>
      </w:r>
      <w:r w:rsidR="000E7156"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2E7CEA" w:rsidRPr="005C2039">
        <w:rPr>
          <w:rFonts w:ascii="Calibri" w:eastAsia="Calibri" w:hAnsi="Calibri" w:cs="Calibri"/>
          <w:sz w:val="24"/>
          <w:szCs w:val="24"/>
          <w:lang w:val="hr-HR" w:eastAsia="en-US"/>
        </w:rPr>
        <w:t>393.312</w:t>
      </w:r>
      <w:r w:rsidRPr="005C2039">
        <w:rPr>
          <w:rFonts w:ascii="Calibri" w:eastAsia="Calibri" w:hAnsi="Calibri" w:cs="Calibri"/>
          <w:sz w:val="24"/>
          <w:szCs w:val="24"/>
          <w:lang w:val="hr-HR" w:eastAsia="en-US"/>
        </w:rPr>
        <w:t xml:space="preserve">,00 kn. Ovim sredstvima plaćen je otkup </w:t>
      </w:r>
      <w:r w:rsidR="00A32331" w:rsidRPr="005C2039">
        <w:rPr>
          <w:rFonts w:ascii="Calibri" w:eastAsia="Calibri" w:hAnsi="Calibri" w:cs="Calibri"/>
          <w:sz w:val="24"/>
          <w:szCs w:val="24"/>
          <w:lang w:val="hr-HR" w:eastAsia="en-US"/>
        </w:rPr>
        <w:t xml:space="preserve">1/3 suvlasničkog udjela RH u poslovnom </w:t>
      </w:r>
      <w:r w:rsidR="00075E47">
        <w:rPr>
          <w:rFonts w:ascii="Calibri" w:eastAsia="Calibri" w:hAnsi="Calibri" w:cs="Calibri"/>
          <w:sz w:val="24"/>
          <w:szCs w:val="24"/>
          <w:lang w:val="hr-HR" w:eastAsia="en-US"/>
        </w:rPr>
        <w:t>prostoru u objektu na adresi Ulica</w:t>
      </w:r>
      <w:r w:rsidR="00A32331" w:rsidRPr="005C2039">
        <w:rPr>
          <w:rFonts w:ascii="Calibri" w:eastAsia="Calibri" w:hAnsi="Calibri" w:cs="Calibri"/>
          <w:sz w:val="24"/>
          <w:szCs w:val="24"/>
          <w:lang w:val="hr-HR" w:eastAsia="en-US"/>
        </w:rPr>
        <w:t xml:space="preserve"> kralja Tomislava 4</w:t>
      </w:r>
      <w:r w:rsidR="002E7CEA" w:rsidRPr="005C2039">
        <w:rPr>
          <w:rFonts w:ascii="Calibri" w:eastAsia="Calibri" w:hAnsi="Calibri" w:cs="Calibri"/>
          <w:sz w:val="24"/>
          <w:szCs w:val="24"/>
          <w:lang w:val="hr-HR" w:eastAsia="en-US"/>
        </w:rPr>
        <w:t xml:space="preserve"> u iznosu od 246.000,00 kn</w:t>
      </w:r>
      <w:r w:rsidR="00A32331" w:rsidRPr="005C2039">
        <w:rPr>
          <w:rFonts w:ascii="Calibri" w:eastAsia="Calibri" w:hAnsi="Calibri" w:cs="Calibri"/>
          <w:sz w:val="24"/>
          <w:szCs w:val="24"/>
          <w:lang w:val="hr-HR" w:eastAsia="en-US"/>
        </w:rPr>
        <w:t xml:space="preserve">. </w:t>
      </w:r>
      <w:r w:rsidR="00075E47">
        <w:rPr>
          <w:rFonts w:ascii="Calibri" w:eastAsia="Calibri" w:hAnsi="Calibri" w:cs="Calibri"/>
          <w:sz w:val="24"/>
          <w:szCs w:val="24"/>
          <w:lang w:val="hr-HR" w:eastAsia="en-US"/>
        </w:rPr>
        <w:lastRenderedPageBreak/>
        <w:t>čime je grad</w:t>
      </w:r>
      <w:r w:rsidR="00A32331" w:rsidRPr="005C2039">
        <w:rPr>
          <w:rFonts w:ascii="Calibri" w:eastAsia="Calibri" w:hAnsi="Calibri" w:cs="Calibri"/>
          <w:sz w:val="24"/>
          <w:szCs w:val="24"/>
          <w:lang w:val="hr-HR" w:eastAsia="en-US"/>
        </w:rPr>
        <w:t xml:space="preserve"> je postao </w:t>
      </w:r>
      <w:proofErr w:type="spellStart"/>
      <w:r w:rsidR="00A32331" w:rsidRPr="005C2039">
        <w:rPr>
          <w:rFonts w:ascii="Calibri" w:eastAsia="Calibri" w:hAnsi="Calibri" w:cs="Calibri"/>
          <w:sz w:val="24"/>
          <w:szCs w:val="24"/>
          <w:lang w:val="hr-HR" w:eastAsia="en-US"/>
        </w:rPr>
        <w:t>samovlasnik</w:t>
      </w:r>
      <w:proofErr w:type="spellEnd"/>
      <w:r w:rsidR="00A32331" w:rsidRPr="005C2039">
        <w:rPr>
          <w:rFonts w:ascii="Calibri" w:eastAsia="Calibri" w:hAnsi="Calibri" w:cs="Calibri"/>
          <w:sz w:val="24"/>
          <w:szCs w:val="24"/>
          <w:lang w:val="hr-HR" w:eastAsia="en-US"/>
        </w:rPr>
        <w:t xml:space="preserve"> predmetne nekretnine.</w:t>
      </w:r>
      <w:r w:rsidR="002E7CEA" w:rsidRPr="005C2039">
        <w:rPr>
          <w:rFonts w:ascii="Calibri" w:eastAsia="Calibri" w:hAnsi="Calibri" w:cs="Calibri"/>
          <w:sz w:val="24"/>
          <w:szCs w:val="24"/>
          <w:lang w:val="hr-HR" w:eastAsia="en-US"/>
        </w:rPr>
        <w:t xml:space="preserve"> </w:t>
      </w:r>
      <w:r w:rsidR="00F65E84" w:rsidRPr="005C2039">
        <w:rPr>
          <w:rFonts w:ascii="Calibri" w:eastAsia="Calibri" w:hAnsi="Calibri" w:cs="Calibri"/>
          <w:sz w:val="24"/>
          <w:szCs w:val="24"/>
          <w:lang w:val="hr-HR" w:eastAsia="en-US"/>
        </w:rPr>
        <w:t xml:space="preserve">Izvršena </w:t>
      </w:r>
      <w:r w:rsidR="002E7CEA" w:rsidRPr="005C2039">
        <w:rPr>
          <w:rFonts w:ascii="Calibri" w:eastAsia="Calibri" w:hAnsi="Calibri" w:cs="Calibri"/>
          <w:sz w:val="24"/>
          <w:szCs w:val="24"/>
          <w:lang w:val="hr-HR" w:eastAsia="en-US"/>
        </w:rPr>
        <w:t>je i</w:t>
      </w:r>
      <w:r w:rsidR="00F65E84" w:rsidRPr="005C2039">
        <w:rPr>
          <w:rFonts w:ascii="Calibri" w:eastAsia="Calibri" w:hAnsi="Calibri" w:cs="Calibri"/>
          <w:sz w:val="24"/>
          <w:szCs w:val="24"/>
          <w:lang w:val="hr-HR" w:eastAsia="en-US"/>
        </w:rPr>
        <w:t xml:space="preserve"> </w:t>
      </w:r>
      <w:proofErr w:type="spellStart"/>
      <w:r w:rsidR="00F65E84" w:rsidRPr="005C2039">
        <w:rPr>
          <w:rFonts w:ascii="Calibri" w:eastAsia="Calibri" w:hAnsi="Calibri" w:cs="Calibri"/>
          <w:sz w:val="24"/>
          <w:szCs w:val="24"/>
          <w:lang w:val="hr-HR" w:eastAsia="en-US"/>
        </w:rPr>
        <w:t>nazadkupnja</w:t>
      </w:r>
      <w:proofErr w:type="spellEnd"/>
      <w:r w:rsidR="00F65E84" w:rsidRPr="005C2039">
        <w:rPr>
          <w:rFonts w:ascii="Calibri" w:eastAsia="Calibri" w:hAnsi="Calibri" w:cs="Calibri"/>
          <w:sz w:val="24"/>
          <w:szCs w:val="24"/>
          <w:lang w:val="hr-HR" w:eastAsia="en-US"/>
        </w:rPr>
        <w:t xml:space="preserve"> zemljišta koje je bilo prodano tvrtki </w:t>
      </w:r>
      <w:proofErr w:type="spellStart"/>
      <w:r w:rsidR="00F65E84" w:rsidRPr="005C2039">
        <w:rPr>
          <w:rFonts w:ascii="Calibri" w:eastAsia="Calibri" w:hAnsi="Calibri" w:cs="Calibri"/>
          <w:sz w:val="24"/>
          <w:szCs w:val="24"/>
          <w:lang w:val="hr-HR" w:eastAsia="en-US"/>
        </w:rPr>
        <w:t>Terastone</w:t>
      </w:r>
      <w:proofErr w:type="spellEnd"/>
      <w:r w:rsidR="00F65E84" w:rsidRPr="005C2039">
        <w:rPr>
          <w:rFonts w:ascii="Calibri" w:eastAsia="Calibri" w:hAnsi="Calibri" w:cs="Calibri"/>
          <w:sz w:val="24"/>
          <w:szCs w:val="24"/>
          <w:lang w:val="hr-HR" w:eastAsia="en-US"/>
        </w:rPr>
        <w:t xml:space="preserve"> Croatia d.o.o.</w:t>
      </w:r>
      <w:r w:rsidR="002E7CEA" w:rsidRPr="005C2039">
        <w:rPr>
          <w:rFonts w:ascii="Calibri" w:eastAsia="Calibri" w:hAnsi="Calibri" w:cs="Calibri"/>
          <w:sz w:val="24"/>
          <w:szCs w:val="24"/>
          <w:lang w:val="hr-HR" w:eastAsia="en-US"/>
        </w:rPr>
        <w:t xml:space="preserve"> u iznosu od 147.312,00 kn.</w:t>
      </w:r>
      <w:r w:rsidR="00075E47">
        <w:rPr>
          <w:rFonts w:ascii="Calibri" w:eastAsia="Calibri" w:hAnsi="Calibri" w:cs="Calibri"/>
          <w:sz w:val="24"/>
          <w:szCs w:val="24"/>
          <w:lang w:val="hr-HR" w:eastAsia="en-US"/>
        </w:rPr>
        <w:t xml:space="preserve"> </w:t>
      </w:r>
      <w:r w:rsidR="00F65E84" w:rsidRPr="005C2039">
        <w:rPr>
          <w:rFonts w:ascii="Calibri" w:eastAsia="Calibri" w:hAnsi="Calibri" w:cs="Calibri"/>
          <w:sz w:val="24"/>
          <w:szCs w:val="24"/>
          <w:lang w:val="hr-HR" w:eastAsia="en-US"/>
        </w:rPr>
        <w:t xml:space="preserve">Tvrtka </w:t>
      </w:r>
      <w:proofErr w:type="spellStart"/>
      <w:r w:rsidR="00F65E84" w:rsidRPr="005C2039">
        <w:rPr>
          <w:rFonts w:ascii="Calibri" w:eastAsia="Calibri" w:hAnsi="Calibri" w:cs="Calibri"/>
          <w:sz w:val="24"/>
          <w:szCs w:val="24"/>
          <w:lang w:val="hr-HR" w:eastAsia="en-US"/>
        </w:rPr>
        <w:t>Terastone</w:t>
      </w:r>
      <w:proofErr w:type="spellEnd"/>
      <w:r w:rsidR="00F65E84" w:rsidRPr="005C2039">
        <w:rPr>
          <w:rFonts w:ascii="Calibri" w:eastAsia="Calibri" w:hAnsi="Calibri" w:cs="Calibri"/>
          <w:sz w:val="24"/>
          <w:szCs w:val="24"/>
          <w:lang w:val="hr-HR" w:eastAsia="en-US"/>
        </w:rPr>
        <w:t xml:space="preserve"> je nakon isteka svih rokova za realizaciju odustala od projekta, pa je u skladu s kupoprodajnim ugovorom izvršena </w:t>
      </w:r>
      <w:proofErr w:type="spellStart"/>
      <w:r w:rsidR="00F65E84" w:rsidRPr="005C2039">
        <w:rPr>
          <w:rFonts w:ascii="Calibri" w:eastAsia="Calibri" w:hAnsi="Calibri" w:cs="Calibri"/>
          <w:sz w:val="24"/>
          <w:szCs w:val="24"/>
          <w:lang w:val="hr-HR" w:eastAsia="en-US"/>
        </w:rPr>
        <w:t>nazadkupnja</w:t>
      </w:r>
      <w:proofErr w:type="spellEnd"/>
      <w:r w:rsidR="00020724" w:rsidRPr="005C2039">
        <w:rPr>
          <w:rFonts w:ascii="Calibri" w:eastAsia="Calibri" w:hAnsi="Calibri" w:cs="Calibri"/>
          <w:sz w:val="24"/>
          <w:szCs w:val="24"/>
          <w:lang w:val="hr-HR" w:eastAsia="en-US"/>
        </w:rPr>
        <w:t>.</w:t>
      </w:r>
    </w:p>
    <w:p w:rsidR="00A32331" w:rsidRPr="005C2039" w:rsidRDefault="00A32331" w:rsidP="008B01EE">
      <w:pPr>
        <w:shd w:val="clear" w:color="auto" w:fill="FFFFFF" w:themeFill="background1"/>
        <w:rPr>
          <w:rFonts w:ascii="Calibri" w:eastAsia="Calibri" w:hAnsi="Calibri" w:cs="Calibri"/>
          <w:sz w:val="24"/>
          <w:szCs w:val="24"/>
          <w:lang w:val="hr-HR" w:eastAsia="en-US"/>
        </w:rPr>
      </w:pPr>
    </w:p>
    <w:p w:rsidR="00A32331" w:rsidRPr="005C2039" w:rsidRDefault="00075E47" w:rsidP="00A32331">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A32331" w:rsidRPr="005C2039">
        <w:rPr>
          <w:rFonts w:ascii="Calibri" w:eastAsia="Calibri" w:hAnsi="Calibri" w:cs="Calibri"/>
          <w:b/>
          <w:sz w:val="24"/>
          <w:szCs w:val="24"/>
          <w:lang w:val="hr-HR" w:eastAsia="en-US"/>
        </w:rPr>
        <w:t>.2.3. Kapitalni projekt 1002 K100002 Nabava opreme</w:t>
      </w:r>
    </w:p>
    <w:p w:rsidR="00A32331" w:rsidRPr="005C2039" w:rsidRDefault="00A32331" w:rsidP="00A32331">
      <w:pPr>
        <w:shd w:val="clear" w:color="auto" w:fill="FFFFFF" w:themeFill="background1"/>
        <w:rPr>
          <w:rFonts w:ascii="Calibri" w:eastAsia="Calibri" w:hAnsi="Calibri" w:cs="Calibri"/>
          <w:sz w:val="24"/>
          <w:szCs w:val="24"/>
          <w:lang w:val="hr-HR" w:eastAsia="en-US"/>
        </w:rPr>
      </w:pPr>
    </w:p>
    <w:p w:rsidR="00A32331" w:rsidRPr="005C2039" w:rsidRDefault="00A32331" w:rsidP="00075E47">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Sredstva za financiranje ove aktivnosti planirana su u iznosu od </w:t>
      </w:r>
      <w:r w:rsidR="002E7CEA" w:rsidRPr="005C2039">
        <w:rPr>
          <w:rFonts w:ascii="Calibri" w:eastAsia="Calibri" w:hAnsi="Calibri" w:cs="Calibri"/>
          <w:sz w:val="24"/>
          <w:szCs w:val="24"/>
          <w:lang w:val="hr-HR" w:eastAsia="en-US"/>
        </w:rPr>
        <w:t>486.313</w:t>
      </w:r>
      <w:r w:rsidRPr="005C2039">
        <w:rPr>
          <w:rFonts w:ascii="Calibri" w:eastAsia="Calibri" w:hAnsi="Calibri" w:cs="Calibri"/>
          <w:sz w:val="24"/>
          <w:szCs w:val="24"/>
          <w:lang w:val="hr-HR" w:eastAsia="en-US"/>
        </w:rPr>
        <w:t>,00 kn, a realizirana u</w:t>
      </w:r>
      <w:r w:rsidR="000E7156"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8277DC" w:rsidRPr="005C2039">
        <w:rPr>
          <w:rFonts w:ascii="Calibri" w:eastAsia="Calibri" w:hAnsi="Calibri" w:cs="Calibri"/>
          <w:sz w:val="24"/>
          <w:szCs w:val="24"/>
          <w:lang w:val="hr-HR" w:eastAsia="en-US"/>
        </w:rPr>
        <w:t>486.309,71</w:t>
      </w:r>
      <w:r w:rsidRPr="005C2039">
        <w:rPr>
          <w:rFonts w:ascii="Calibri" w:eastAsia="Calibri" w:hAnsi="Calibri" w:cs="Calibri"/>
          <w:sz w:val="24"/>
          <w:szCs w:val="24"/>
          <w:lang w:val="hr-HR" w:eastAsia="en-US"/>
        </w:rPr>
        <w:t xml:space="preserve"> kn. Ovim sredstvima plaćeno je </w:t>
      </w:r>
      <w:proofErr w:type="spellStart"/>
      <w:r w:rsidRPr="005C2039">
        <w:rPr>
          <w:rFonts w:ascii="Calibri" w:eastAsia="Calibri" w:hAnsi="Calibri" w:cs="Calibri"/>
          <w:sz w:val="24"/>
          <w:szCs w:val="24"/>
          <w:lang w:val="hr-HR" w:eastAsia="en-US"/>
        </w:rPr>
        <w:t>kasko</w:t>
      </w:r>
      <w:proofErr w:type="spellEnd"/>
      <w:r w:rsidRPr="005C2039">
        <w:rPr>
          <w:rFonts w:ascii="Calibri" w:eastAsia="Calibri" w:hAnsi="Calibri" w:cs="Calibri"/>
          <w:sz w:val="24"/>
          <w:szCs w:val="24"/>
          <w:lang w:val="hr-HR" w:eastAsia="en-US"/>
        </w:rPr>
        <w:t xml:space="preserve"> osiguranje  za vatrogasni kamion cisternu iz robnih rezervi, registracija tog kamiona, kupljen je električni automobil i nabavljene stolice za društvene domove u </w:t>
      </w:r>
      <w:proofErr w:type="spellStart"/>
      <w:r w:rsidRPr="005C2039">
        <w:rPr>
          <w:rFonts w:ascii="Calibri" w:eastAsia="Calibri" w:hAnsi="Calibri" w:cs="Calibri"/>
          <w:sz w:val="24"/>
          <w:szCs w:val="24"/>
          <w:lang w:val="hr-HR" w:eastAsia="en-US"/>
        </w:rPr>
        <w:t>Bročicam</w:t>
      </w:r>
      <w:r w:rsidR="001D27F6">
        <w:rPr>
          <w:rFonts w:ascii="Calibri" w:eastAsia="Calibri" w:hAnsi="Calibri" w:cs="Calibri"/>
          <w:sz w:val="24"/>
          <w:szCs w:val="24"/>
          <w:lang w:val="hr-HR" w:eastAsia="en-US"/>
        </w:rPr>
        <w:t>a</w:t>
      </w:r>
      <w:proofErr w:type="spellEnd"/>
      <w:r w:rsidR="001D27F6">
        <w:rPr>
          <w:rFonts w:ascii="Calibri" w:eastAsia="Calibri" w:hAnsi="Calibri" w:cs="Calibri"/>
          <w:sz w:val="24"/>
          <w:szCs w:val="24"/>
          <w:lang w:val="hr-HR" w:eastAsia="en-US"/>
        </w:rPr>
        <w:t xml:space="preserve"> i Starom Grabovcu, kuglani i D</w:t>
      </w:r>
      <w:r w:rsidRPr="005C2039">
        <w:rPr>
          <w:rFonts w:ascii="Calibri" w:eastAsia="Calibri" w:hAnsi="Calibri" w:cs="Calibri"/>
          <w:sz w:val="24"/>
          <w:szCs w:val="24"/>
          <w:lang w:val="hr-HR" w:eastAsia="en-US"/>
        </w:rPr>
        <w:t>omu hrvatskih branitelja.</w:t>
      </w:r>
      <w:r w:rsidR="008277DC" w:rsidRPr="005C2039">
        <w:rPr>
          <w:rFonts w:ascii="Calibri" w:eastAsia="Calibri" w:hAnsi="Calibri" w:cs="Calibri"/>
          <w:sz w:val="24"/>
          <w:szCs w:val="24"/>
          <w:lang w:val="hr-HR" w:eastAsia="en-US"/>
        </w:rPr>
        <w:t xml:space="preserve"> Podignuta je i spomen ploča poginulim hrvatskim braniteljima na mjesnom groblju u </w:t>
      </w:r>
      <w:proofErr w:type="spellStart"/>
      <w:r w:rsidR="008277DC" w:rsidRPr="005C2039">
        <w:rPr>
          <w:rFonts w:ascii="Calibri" w:eastAsia="Calibri" w:hAnsi="Calibri" w:cs="Calibri"/>
          <w:sz w:val="24"/>
          <w:szCs w:val="24"/>
          <w:lang w:val="hr-HR" w:eastAsia="en-US"/>
        </w:rPr>
        <w:t>Bročicama</w:t>
      </w:r>
      <w:proofErr w:type="spellEnd"/>
      <w:r w:rsidR="008277DC" w:rsidRPr="005C2039">
        <w:rPr>
          <w:rFonts w:ascii="Calibri" w:eastAsia="Calibri" w:hAnsi="Calibri" w:cs="Calibri"/>
          <w:sz w:val="24"/>
          <w:szCs w:val="24"/>
          <w:lang w:val="hr-HR" w:eastAsia="en-US"/>
        </w:rPr>
        <w:t>.</w:t>
      </w:r>
    </w:p>
    <w:p w:rsidR="00DB66F2" w:rsidRPr="005C2039" w:rsidRDefault="00DB66F2" w:rsidP="00A32331">
      <w:pPr>
        <w:shd w:val="clear" w:color="auto" w:fill="FFFFFF" w:themeFill="background1"/>
        <w:rPr>
          <w:rFonts w:ascii="Calibri" w:eastAsia="Calibri" w:hAnsi="Calibri" w:cs="Calibri"/>
          <w:sz w:val="24"/>
          <w:szCs w:val="24"/>
          <w:lang w:val="hr-HR" w:eastAsia="en-US"/>
        </w:rPr>
      </w:pPr>
    </w:p>
    <w:p w:rsidR="00DB66F2" w:rsidRPr="005C2039" w:rsidRDefault="001D27F6" w:rsidP="00DB66F2">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DB66F2" w:rsidRPr="005C2039">
        <w:rPr>
          <w:rFonts w:ascii="Calibri" w:eastAsia="Calibri" w:hAnsi="Calibri" w:cs="Calibri"/>
          <w:b/>
          <w:sz w:val="24"/>
          <w:szCs w:val="24"/>
          <w:lang w:val="hr-HR" w:eastAsia="en-US"/>
        </w:rPr>
        <w:t>.2.4. Tekući projekt 1002 T100003 Legalizacija objekata u vlasništvu grada</w:t>
      </w:r>
    </w:p>
    <w:p w:rsidR="00DB66F2" w:rsidRPr="005C2039" w:rsidRDefault="00DB66F2" w:rsidP="00DB66F2">
      <w:pPr>
        <w:shd w:val="clear" w:color="auto" w:fill="FFFFFF" w:themeFill="background1"/>
        <w:rPr>
          <w:rFonts w:ascii="Calibri" w:eastAsia="Calibri" w:hAnsi="Calibri" w:cs="Calibri"/>
          <w:b/>
          <w:sz w:val="24"/>
          <w:szCs w:val="24"/>
          <w:lang w:val="hr-HR" w:eastAsia="en-US"/>
        </w:rPr>
      </w:pPr>
    </w:p>
    <w:p w:rsidR="00DB66F2" w:rsidRPr="005C2039" w:rsidRDefault="001D27F6" w:rsidP="001D27F6">
      <w:pPr>
        <w:shd w:val="clear" w:color="auto" w:fill="FFFFFF" w:themeFill="background1"/>
        <w:jc w:val="both"/>
        <w:rPr>
          <w:rFonts w:ascii="Calibri" w:eastAsia="Calibri" w:hAnsi="Calibri" w:cs="Calibri"/>
          <w:sz w:val="24"/>
          <w:szCs w:val="24"/>
          <w:lang w:val="hr-HR" w:eastAsia="en-US"/>
        </w:rPr>
      </w:pPr>
      <w:r>
        <w:rPr>
          <w:rFonts w:ascii="Calibri" w:eastAsia="Calibri" w:hAnsi="Calibri" w:cs="Calibri"/>
          <w:sz w:val="24"/>
          <w:szCs w:val="24"/>
          <w:lang w:val="hr-HR" w:eastAsia="en-US"/>
        </w:rPr>
        <w:t xml:space="preserve">Sredstva za financiranje ovo projekta </w:t>
      </w:r>
      <w:r w:rsidR="00DB66F2" w:rsidRPr="005C2039">
        <w:rPr>
          <w:rFonts w:ascii="Calibri" w:eastAsia="Calibri" w:hAnsi="Calibri" w:cs="Calibri"/>
          <w:sz w:val="24"/>
          <w:szCs w:val="24"/>
          <w:lang w:val="hr-HR" w:eastAsia="en-US"/>
        </w:rPr>
        <w:t xml:space="preserve">planirana su u iznosu od </w:t>
      </w:r>
      <w:r w:rsidR="008277DC" w:rsidRPr="005C2039">
        <w:rPr>
          <w:rFonts w:ascii="Calibri" w:eastAsia="Calibri" w:hAnsi="Calibri" w:cs="Calibri"/>
          <w:sz w:val="24"/>
          <w:szCs w:val="24"/>
          <w:lang w:val="hr-HR" w:eastAsia="en-US"/>
        </w:rPr>
        <w:t>14.832</w:t>
      </w:r>
      <w:r w:rsidR="00DB66F2" w:rsidRPr="005C2039">
        <w:rPr>
          <w:rFonts w:ascii="Calibri" w:eastAsia="Calibri" w:hAnsi="Calibri" w:cs="Calibri"/>
          <w:sz w:val="24"/>
          <w:szCs w:val="24"/>
          <w:lang w:val="hr-HR" w:eastAsia="en-US"/>
        </w:rPr>
        <w:t>,00 kn, a realizirana u</w:t>
      </w:r>
      <w:r w:rsidR="000E7156" w:rsidRPr="005C2039">
        <w:rPr>
          <w:rFonts w:ascii="Calibri" w:hAnsi="Calibri" w:cs="Calibri"/>
          <w:sz w:val="24"/>
          <w:szCs w:val="24"/>
          <w:lang w:val="hr-HR"/>
        </w:rPr>
        <w:t xml:space="preserve"> </w:t>
      </w:r>
      <w:r>
        <w:rPr>
          <w:rFonts w:ascii="Calibri" w:eastAsia="Calibri" w:hAnsi="Calibri" w:cs="Calibri"/>
          <w:sz w:val="24"/>
          <w:szCs w:val="24"/>
          <w:lang w:val="hr-HR" w:eastAsia="en-US"/>
        </w:rPr>
        <w:t xml:space="preserve">iznosu od 14.831,55 kn za </w:t>
      </w:r>
      <w:r w:rsidR="00DB66F2" w:rsidRPr="005C2039">
        <w:rPr>
          <w:rFonts w:ascii="Calibri" w:eastAsia="Calibri" w:hAnsi="Calibri" w:cs="Calibri"/>
          <w:sz w:val="24"/>
          <w:szCs w:val="24"/>
          <w:lang w:val="hr-HR" w:eastAsia="en-US"/>
        </w:rPr>
        <w:t xml:space="preserve"> vodni doprinos kod legalizacije zgrade na Trgu hrvatskih branitelja 10 u Rajiću.</w:t>
      </w:r>
    </w:p>
    <w:p w:rsidR="00FD64E4" w:rsidRPr="005C2039" w:rsidRDefault="00FD64E4" w:rsidP="009E7EC6">
      <w:pPr>
        <w:shd w:val="clear" w:color="auto" w:fill="FFFFFF" w:themeFill="background1"/>
        <w:rPr>
          <w:rFonts w:ascii="Calibri" w:eastAsia="Calibri" w:hAnsi="Calibri" w:cs="Calibri"/>
          <w:sz w:val="24"/>
          <w:szCs w:val="24"/>
          <w:lang w:val="hr-HR" w:eastAsia="en-US"/>
        </w:rPr>
      </w:pPr>
    </w:p>
    <w:p w:rsidR="00FD64E4" w:rsidRPr="005C2039" w:rsidRDefault="001D27F6" w:rsidP="009E7EC6">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FD64E4" w:rsidRPr="005C2039">
        <w:rPr>
          <w:rFonts w:ascii="Calibri" w:eastAsia="Calibri" w:hAnsi="Calibri" w:cs="Calibri"/>
          <w:b/>
          <w:sz w:val="24"/>
          <w:szCs w:val="24"/>
          <w:lang w:val="hr-HR" w:eastAsia="en-US"/>
        </w:rPr>
        <w:t>.2.</w:t>
      </w:r>
      <w:r w:rsidR="00DB66F2" w:rsidRPr="005C2039">
        <w:rPr>
          <w:rFonts w:ascii="Calibri" w:eastAsia="Calibri" w:hAnsi="Calibri" w:cs="Calibri"/>
          <w:b/>
          <w:sz w:val="24"/>
          <w:szCs w:val="24"/>
          <w:lang w:val="hr-HR" w:eastAsia="en-US"/>
        </w:rPr>
        <w:t>5</w:t>
      </w:r>
      <w:r w:rsidR="00FD64E4" w:rsidRPr="005C2039">
        <w:rPr>
          <w:rFonts w:ascii="Calibri" w:eastAsia="Calibri" w:hAnsi="Calibri" w:cs="Calibri"/>
          <w:b/>
          <w:sz w:val="24"/>
          <w:szCs w:val="24"/>
          <w:lang w:val="hr-HR" w:eastAsia="en-US"/>
        </w:rPr>
        <w:t>. Tekući projekt 1002 T100005 Održavanje zgrade gradske vijećnice</w:t>
      </w:r>
    </w:p>
    <w:p w:rsidR="00FD64E4" w:rsidRPr="005C2039" w:rsidRDefault="00FD64E4" w:rsidP="009E7EC6">
      <w:pPr>
        <w:shd w:val="clear" w:color="auto" w:fill="FFFFFF" w:themeFill="background1"/>
        <w:rPr>
          <w:rFonts w:ascii="Calibri" w:eastAsia="Calibri" w:hAnsi="Calibri" w:cs="Calibri"/>
          <w:b/>
          <w:sz w:val="24"/>
          <w:szCs w:val="24"/>
          <w:lang w:val="hr-HR" w:eastAsia="en-US"/>
        </w:rPr>
      </w:pPr>
    </w:p>
    <w:p w:rsidR="00FD64E4" w:rsidRPr="005C2039" w:rsidRDefault="00FD64E4"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Za provedbu ovog projekta planirano je </w:t>
      </w:r>
      <w:r w:rsidR="008277DC" w:rsidRPr="005C2039">
        <w:rPr>
          <w:rFonts w:ascii="Calibri" w:eastAsia="Calibri" w:hAnsi="Calibri" w:cs="Calibri"/>
          <w:sz w:val="24"/>
          <w:szCs w:val="24"/>
          <w:lang w:val="hr-HR" w:eastAsia="en-US"/>
        </w:rPr>
        <w:t>4</w:t>
      </w:r>
      <w:r w:rsidR="00DB66F2" w:rsidRPr="005C2039">
        <w:rPr>
          <w:rFonts w:ascii="Calibri" w:eastAsia="Calibri" w:hAnsi="Calibri" w:cs="Calibri"/>
          <w:sz w:val="24"/>
          <w:szCs w:val="24"/>
          <w:lang w:val="hr-HR" w:eastAsia="en-US"/>
        </w:rPr>
        <w:t>5</w:t>
      </w:r>
      <w:r w:rsidRPr="005C2039">
        <w:rPr>
          <w:rFonts w:ascii="Calibri" w:eastAsia="Calibri" w:hAnsi="Calibri" w:cs="Calibri"/>
          <w:sz w:val="24"/>
          <w:szCs w:val="24"/>
          <w:lang w:val="hr-HR" w:eastAsia="en-US"/>
        </w:rPr>
        <w:t>.000,00 kn</w:t>
      </w:r>
      <w:r w:rsidR="00A919AC">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a utrošeno </w:t>
      </w:r>
      <w:r w:rsidR="008277DC" w:rsidRPr="005C2039">
        <w:rPr>
          <w:rFonts w:ascii="Calibri" w:eastAsia="Calibri" w:hAnsi="Calibri" w:cs="Calibri"/>
          <w:sz w:val="24"/>
          <w:szCs w:val="24"/>
          <w:lang w:val="hr-HR" w:eastAsia="en-US"/>
        </w:rPr>
        <w:t>36.715,22</w:t>
      </w:r>
      <w:r w:rsidRPr="005C2039">
        <w:rPr>
          <w:rFonts w:ascii="Calibri" w:eastAsia="Calibri" w:hAnsi="Calibri" w:cs="Calibri"/>
          <w:sz w:val="24"/>
          <w:szCs w:val="24"/>
          <w:lang w:val="hr-HR" w:eastAsia="en-US"/>
        </w:rPr>
        <w:t xml:space="preserve"> kn. Za sitne popravke na zgradi (zamjena žarulja, popravak slavina, vodokotlića</w:t>
      </w:r>
      <w:r w:rsidR="00B04DEF" w:rsidRPr="005C2039">
        <w:rPr>
          <w:rFonts w:ascii="Calibri" w:eastAsia="Calibri" w:hAnsi="Calibri" w:cs="Calibri"/>
          <w:sz w:val="24"/>
          <w:szCs w:val="24"/>
          <w:lang w:val="hr-HR" w:eastAsia="en-US"/>
        </w:rPr>
        <w:t xml:space="preserve">, uređenje prostorije na </w:t>
      </w:r>
      <w:r w:rsidR="001D27F6">
        <w:rPr>
          <w:rFonts w:ascii="Calibri" w:eastAsia="Calibri" w:hAnsi="Calibri" w:cs="Calibri"/>
          <w:sz w:val="24"/>
          <w:szCs w:val="24"/>
          <w:lang w:val="hr-HR" w:eastAsia="en-US"/>
        </w:rPr>
        <w:t>prvom</w:t>
      </w:r>
      <w:r w:rsidR="00B04DEF" w:rsidRPr="005C2039">
        <w:rPr>
          <w:rFonts w:ascii="Calibri" w:eastAsia="Calibri" w:hAnsi="Calibri" w:cs="Calibri"/>
          <w:sz w:val="24"/>
          <w:szCs w:val="24"/>
          <w:lang w:val="hr-HR" w:eastAsia="en-US"/>
        </w:rPr>
        <w:t xml:space="preserve"> katu</w:t>
      </w:r>
      <w:r w:rsidRPr="005C2039">
        <w:rPr>
          <w:rFonts w:ascii="Calibri" w:eastAsia="Calibri" w:hAnsi="Calibri" w:cs="Calibri"/>
          <w:sz w:val="24"/>
          <w:szCs w:val="24"/>
          <w:lang w:val="hr-HR" w:eastAsia="en-US"/>
        </w:rPr>
        <w:t xml:space="preserve"> i sl.), </w:t>
      </w:r>
      <w:r w:rsidR="00B04DEF" w:rsidRPr="005C2039">
        <w:rPr>
          <w:rFonts w:ascii="Calibri" w:eastAsia="Calibri" w:hAnsi="Calibri" w:cs="Calibri"/>
          <w:sz w:val="24"/>
          <w:szCs w:val="24"/>
          <w:lang w:val="hr-HR" w:eastAsia="en-US"/>
        </w:rPr>
        <w:t xml:space="preserve">utrošeno </w:t>
      </w:r>
      <w:r w:rsidRPr="005C2039">
        <w:rPr>
          <w:rFonts w:ascii="Calibri" w:eastAsia="Calibri" w:hAnsi="Calibri" w:cs="Calibri"/>
          <w:sz w:val="24"/>
          <w:szCs w:val="24"/>
          <w:lang w:val="hr-HR" w:eastAsia="en-US"/>
        </w:rPr>
        <w:t xml:space="preserve">je </w:t>
      </w:r>
      <w:r w:rsidR="008277DC" w:rsidRPr="005C2039">
        <w:rPr>
          <w:rFonts w:ascii="Calibri" w:eastAsia="Calibri" w:hAnsi="Calibri" w:cs="Calibri"/>
          <w:sz w:val="24"/>
          <w:szCs w:val="24"/>
          <w:lang w:val="hr-HR" w:eastAsia="en-US"/>
        </w:rPr>
        <w:t>30.580,27</w:t>
      </w:r>
      <w:r w:rsidRPr="005C2039">
        <w:rPr>
          <w:rFonts w:ascii="Calibri" w:eastAsia="Calibri" w:hAnsi="Calibri" w:cs="Calibri"/>
          <w:sz w:val="24"/>
          <w:szCs w:val="24"/>
          <w:lang w:val="hr-HR" w:eastAsia="en-US"/>
        </w:rPr>
        <w:t xml:space="preserve"> kn, dok je za redovno servisiranje dizala utrošeno </w:t>
      </w:r>
      <w:r w:rsidR="008277DC" w:rsidRPr="005C2039">
        <w:rPr>
          <w:rFonts w:ascii="Calibri" w:eastAsia="Calibri" w:hAnsi="Calibri" w:cs="Calibri"/>
          <w:sz w:val="24"/>
          <w:szCs w:val="24"/>
          <w:lang w:val="hr-HR" w:eastAsia="en-US"/>
        </w:rPr>
        <w:t>6.134,95</w:t>
      </w:r>
      <w:r w:rsidRPr="005C2039">
        <w:rPr>
          <w:rFonts w:ascii="Calibri" w:eastAsia="Calibri" w:hAnsi="Calibri" w:cs="Calibri"/>
          <w:sz w:val="24"/>
          <w:szCs w:val="24"/>
          <w:lang w:val="hr-HR" w:eastAsia="en-US"/>
        </w:rPr>
        <w:t xml:space="preserve"> kn.</w:t>
      </w:r>
    </w:p>
    <w:p w:rsidR="00FD64E4" w:rsidRPr="005C2039" w:rsidRDefault="00FD64E4" w:rsidP="009E7EC6">
      <w:pPr>
        <w:shd w:val="clear" w:color="auto" w:fill="FFFFFF" w:themeFill="background1"/>
        <w:rPr>
          <w:rFonts w:ascii="Calibri" w:eastAsia="Calibri" w:hAnsi="Calibri" w:cs="Calibri"/>
          <w:sz w:val="24"/>
          <w:szCs w:val="24"/>
          <w:lang w:val="hr-HR" w:eastAsia="en-US"/>
        </w:rPr>
      </w:pPr>
    </w:p>
    <w:p w:rsidR="00FD64E4" w:rsidRPr="005C2039" w:rsidRDefault="001D27F6" w:rsidP="009E7EC6">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FD64E4" w:rsidRPr="005C2039">
        <w:rPr>
          <w:rFonts w:ascii="Calibri" w:eastAsia="Calibri" w:hAnsi="Calibri" w:cs="Calibri"/>
          <w:b/>
          <w:sz w:val="24"/>
          <w:szCs w:val="24"/>
          <w:lang w:val="hr-HR" w:eastAsia="en-US"/>
        </w:rPr>
        <w:t>.2.</w:t>
      </w:r>
      <w:r w:rsidR="001522F4" w:rsidRPr="005C2039">
        <w:rPr>
          <w:rFonts w:ascii="Calibri" w:eastAsia="Calibri" w:hAnsi="Calibri" w:cs="Calibri"/>
          <w:b/>
          <w:sz w:val="24"/>
          <w:szCs w:val="24"/>
          <w:lang w:val="hr-HR" w:eastAsia="en-US"/>
        </w:rPr>
        <w:t>6</w:t>
      </w:r>
      <w:r w:rsidR="00FD64E4" w:rsidRPr="005C2039">
        <w:rPr>
          <w:rFonts w:ascii="Calibri" w:eastAsia="Calibri" w:hAnsi="Calibri" w:cs="Calibri"/>
          <w:b/>
          <w:sz w:val="24"/>
          <w:szCs w:val="24"/>
          <w:lang w:val="hr-HR" w:eastAsia="en-US"/>
        </w:rPr>
        <w:t xml:space="preserve">. </w:t>
      </w:r>
      <w:r w:rsidR="00747A69" w:rsidRPr="005C2039">
        <w:rPr>
          <w:rFonts w:ascii="Calibri" w:eastAsia="Calibri" w:hAnsi="Calibri" w:cs="Calibri"/>
          <w:b/>
          <w:sz w:val="24"/>
          <w:szCs w:val="24"/>
          <w:lang w:val="hr-HR" w:eastAsia="en-US"/>
        </w:rPr>
        <w:t>Tekući projekt 1002 T100006 Održavanje stanova u vlasništvu grada</w:t>
      </w:r>
    </w:p>
    <w:p w:rsidR="00747A69" w:rsidRPr="005C2039" w:rsidRDefault="00747A69" w:rsidP="009E7EC6">
      <w:pPr>
        <w:shd w:val="clear" w:color="auto" w:fill="FFFFFF" w:themeFill="background1"/>
        <w:rPr>
          <w:rFonts w:ascii="Calibri" w:eastAsia="Calibri" w:hAnsi="Calibri" w:cs="Calibri"/>
          <w:b/>
          <w:sz w:val="24"/>
          <w:szCs w:val="24"/>
          <w:lang w:val="hr-HR" w:eastAsia="en-US"/>
        </w:rPr>
      </w:pPr>
    </w:p>
    <w:p w:rsidR="00747A69" w:rsidRPr="005C2039" w:rsidRDefault="00747A69"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Ovaj projekt planiran je u iznosu od </w:t>
      </w:r>
      <w:r w:rsidR="00B04DEF" w:rsidRPr="005C2039">
        <w:rPr>
          <w:rFonts w:ascii="Calibri" w:eastAsia="Calibri" w:hAnsi="Calibri" w:cs="Calibri"/>
          <w:sz w:val="24"/>
          <w:szCs w:val="24"/>
          <w:lang w:val="hr-HR" w:eastAsia="en-US"/>
        </w:rPr>
        <w:t>18</w:t>
      </w:r>
      <w:r w:rsidR="008277DC" w:rsidRPr="005C2039">
        <w:rPr>
          <w:rFonts w:ascii="Calibri" w:eastAsia="Calibri" w:hAnsi="Calibri" w:cs="Calibri"/>
          <w:sz w:val="24"/>
          <w:szCs w:val="24"/>
          <w:lang w:val="hr-HR" w:eastAsia="en-US"/>
        </w:rPr>
        <w:t>1</w:t>
      </w:r>
      <w:r w:rsidRPr="005C2039">
        <w:rPr>
          <w:rFonts w:ascii="Calibri" w:eastAsia="Calibri" w:hAnsi="Calibri" w:cs="Calibri"/>
          <w:sz w:val="24"/>
          <w:szCs w:val="24"/>
          <w:lang w:val="hr-HR" w:eastAsia="en-US"/>
        </w:rPr>
        <w:t>.</w:t>
      </w:r>
      <w:r w:rsidR="008277DC" w:rsidRPr="005C2039">
        <w:rPr>
          <w:rFonts w:ascii="Calibri" w:eastAsia="Calibri" w:hAnsi="Calibri" w:cs="Calibri"/>
          <w:sz w:val="24"/>
          <w:szCs w:val="24"/>
          <w:lang w:val="hr-HR" w:eastAsia="en-US"/>
        </w:rPr>
        <w:t>412</w:t>
      </w:r>
      <w:r w:rsidRPr="005C2039">
        <w:rPr>
          <w:rFonts w:ascii="Calibri" w:eastAsia="Calibri" w:hAnsi="Calibri" w:cs="Calibri"/>
          <w:sz w:val="24"/>
          <w:szCs w:val="24"/>
          <w:lang w:val="hr-HR" w:eastAsia="en-US"/>
        </w:rPr>
        <w:t>,00 kn</w:t>
      </w:r>
      <w:r w:rsidR="00A919AC">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a realiziran u</w:t>
      </w:r>
      <w:r w:rsidR="000E7156"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8277DC" w:rsidRPr="005C2039">
        <w:rPr>
          <w:rFonts w:ascii="Calibri" w:eastAsia="Calibri" w:hAnsi="Calibri" w:cs="Calibri"/>
          <w:sz w:val="24"/>
          <w:szCs w:val="24"/>
          <w:lang w:val="hr-HR" w:eastAsia="en-US"/>
        </w:rPr>
        <w:t>174.123,48</w:t>
      </w:r>
      <w:r w:rsidRPr="005C2039">
        <w:rPr>
          <w:rFonts w:ascii="Calibri" w:eastAsia="Calibri" w:hAnsi="Calibri" w:cs="Calibri"/>
          <w:sz w:val="24"/>
          <w:szCs w:val="24"/>
          <w:lang w:val="hr-HR" w:eastAsia="en-US"/>
        </w:rPr>
        <w:t xml:space="preserve"> kn. Troškovi zajedničke pričuve stanova u vlasništvu grada iznosili su </w:t>
      </w:r>
      <w:r w:rsidR="008277DC" w:rsidRPr="005C2039">
        <w:rPr>
          <w:rFonts w:ascii="Calibri" w:eastAsia="Calibri" w:hAnsi="Calibri" w:cs="Calibri"/>
          <w:sz w:val="24"/>
          <w:szCs w:val="24"/>
          <w:lang w:val="hr-HR" w:eastAsia="en-US"/>
        </w:rPr>
        <w:t>26</w:t>
      </w:r>
      <w:r w:rsidR="00996DA1" w:rsidRPr="005C2039">
        <w:rPr>
          <w:rFonts w:ascii="Calibri" w:eastAsia="Calibri" w:hAnsi="Calibri" w:cs="Calibri"/>
          <w:sz w:val="24"/>
          <w:szCs w:val="24"/>
          <w:lang w:val="hr-HR" w:eastAsia="en-US"/>
        </w:rPr>
        <w:t>.</w:t>
      </w:r>
      <w:r w:rsidR="008277DC" w:rsidRPr="005C2039">
        <w:rPr>
          <w:rFonts w:ascii="Calibri" w:eastAsia="Calibri" w:hAnsi="Calibri" w:cs="Calibri"/>
          <w:sz w:val="24"/>
          <w:szCs w:val="24"/>
          <w:lang w:val="hr-HR" w:eastAsia="en-US"/>
        </w:rPr>
        <w:t>656</w:t>
      </w:r>
      <w:r w:rsidR="00996DA1" w:rsidRPr="005C2039">
        <w:rPr>
          <w:rFonts w:ascii="Calibri" w:eastAsia="Calibri" w:hAnsi="Calibri" w:cs="Calibri"/>
          <w:sz w:val="24"/>
          <w:szCs w:val="24"/>
          <w:lang w:val="hr-HR" w:eastAsia="en-US"/>
        </w:rPr>
        <w:t>,</w:t>
      </w:r>
      <w:r w:rsidR="008277DC" w:rsidRPr="005C2039">
        <w:rPr>
          <w:rFonts w:ascii="Calibri" w:eastAsia="Calibri" w:hAnsi="Calibri" w:cs="Calibri"/>
          <w:sz w:val="24"/>
          <w:szCs w:val="24"/>
          <w:lang w:val="hr-HR" w:eastAsia="en-US"/>
        </w:rPr>
        <w:t>02</w:t>
      </w:r>
      <w:r w:rsidRPr="005C2039">
        <w:rPr>
          <w:rFonts w:ascii="Calibri" w:eastAsia="Calibri" w:hAnsi="Calibri" w:cs="Calibri"/>
          <w:sz w:val="24"/>
          <w:szCs w:val="24"/>
          <w:lang w:val="hr-HR" w:eastAsia="en-US"/>
        </w:rPr>
        <w:t xml:space="preserve"> kn, a troškovi redovitog održavanja stanova iznosili su </w:t>
      </w:r>
      <w:r w:rsidR="00DB66F2" w:rsidRPr="005C2039">
        <w:rPr>
          <w:rFonts w:ascii="Calibri" w:eastAsia="Calibri" w:hAnsi="Calibri" w:cs="Calibri"/>
          <w:sz w:val="24"/>
          <w:szCs w:val="24"/>
          <w:lang w:val="hr-HR" w:eastAsia="en-US"/>
        </w:rPr>
        <w:t>14</w:t>
      </w:r>
      <w:r w:rsidR="008277DC" w:rsidRPr="005C2039">
        <w:rPr>
          <w:rFonts w:ascii="Calibri" w:eastAsia="Calibri" w:hAnsi="Calibri" w:cs="Calibri"/>
          <w:sz w:val="24"/>
          <w:szCs w:val="24"/>
          <w:lang w:val="hr-HR" w:eastAsia="en-US"/>
        </w:rPr>
        <w:t>7</w:t>
      </w:r>
      <w:r w:rsidR="00DB66F2" w:rsidRPr="005C2039">
        <w:rPr>
          <w:rFonts w:ascii="Calibri" w:eastAsia="Calibri" w:hAnsi="Calibri" w:cs="Calibri"/>
          <w:sz w:val="24"/>
          <w:szCs w:val="24"/>
          <w:lang w:val="hr-HR" w:eastAsia="en-US"/>
        </w:rPr>
        <w:t>.</w:t>
      </w:r>
      <w:r w:rsidR="008277DC" w:rsidRPr="005C2039">
        <w:rPr>
          <w:rFonts w:ascii="Calibri" w:eastAsia="Calibri" w:hAnsi="Calibri" w:cs="Calibri"/>
          <w:sz w:val="24"/>
          <w:szCs w:val="24"/>
          <w:lang w:val="hr-HR" w:eastAsia="en-US"/>
        </w:rPr>
        <w:t>467</w:t>
      </w:r>
      <w:r w:rsidR="00DB66F2" w:rsidRPr="005C2039">
        <w:rPr>
          <w:rFonts w:ascii="Calibri" w:eastAsia="Calibri" w:hAnsi="Calibri" w:cs="Calibri"/>
          <w:sz w:val="24"/>
          <w:szCs w:val="24"/>
          <w:lang w:val="hr-HR" w:eastAsia="en-US"/>
        </w:rPr>
        <w:t>,</w:t>
      </w:r>
      <w:r w:rsidR="008277DC" w:rsidRPr="005C2039">
        <w:rPr>
          <w:rFonts w:ascii="Calibri" w:eastAsia="Calibri" w:hAnsi="Calibri" w:cs="Calibri"/>
          <w:sz w:val="24"/>
          <w:szCs w:val="24"/>
          <w:lang w:val="hr-HR" w:eastAsia="en-US"/>
        </w:rPr>
        <w:t>4</w:t>
      </w:r>
      <w:r w:rsidR="00DB66F2" w:rsidRPr="005C2039">
        <w:rPr>
          <w:rFonts w:ascii="Calibri" w:eastAsia="Calibri" w:hAnsi="Calibri" w:cs="Calibri"/>
          <w:sz w:val="24"/>
          <w:szCs w:val="24"/>
          <w:lang w:val="hr-HR" w:eastAsia="en-US"/>
        </w:rPr>
        <w:t>6</w:t>
      </w:r>
      <w:r w:rsidRPr="005C2039">
        <w:rPr>
          <w:rFonts w:ascii="Calibri" w:eastAsia="Calibri" w:hAnsi="Calibri" w:cs="Calibri"/>
          <w:sz w:val="24"/>
          <w:szCs w:val="24"/>
          <w:lang w:val="hr-HR" w:eastAsia="en-US"/>
        </w:rPr>
        <w:t xml:space="preserve"> kn (</w:t>
      </w:r>
      <w:r w:rsidR="001522F4" w:rsidRPr="005C2039">
        <w:rPr>
          <w:rFonts w:ascii="Calibri" w:eastAsia="Calibri" w:hAnsi="Calibri" w:cs="Calibri"/>
          <w:sz w:val="24"/>
          <w:szCs w:val="24"/>
          <w:lang w:val="hr-HR" w:eastAsia="en-US"/>
        </w:rPr>
        <w:t xml:space="preserve">detaljna </w:t>
      </w:r>
      <w:r w:rsidR="00DB66F2" w:rsidRPr="005C2039">
        <w:rPr>
          <w:rFonts w:ascii="Calibri" w:eastAsia="Calibri" w:hAnsi="Calibri" w:cs="Calibri"/>
          <w:sz w:val="24"/>
          <w:szCs w:val="24"/>
          <w:lang w:val="hr-HR" w:eastAsia="en-US"/>
        </w:rPr>
        <w:t xml:space="preserve">obnova gradskog stana na Trgu dr. Franje Tuđmana 6 u </w:t>
      </w:r>
      <w:proofErr w:type="spellStart"/>
      <w:r w:rsidR="00DB66F2" w:rsidRPr="005C2039">
        <w:rPr>
          <w:rFonts w:ascii="Calibri" w:eastAsia="Calibri" w:hAnsi="Calibri" w:cs="Calibri"/>
          <w:sz w:val="24"/>
          <w:szCs w:val="24"/>
          <w:lang w:val="hr-HR" w:eastAsia="en-US"/>
        </w:rPr>
        <w:t>Novskoj</w:t>
      </w:r>
      <w:proofErr w:type="spellEnd"/>
      <w:r w:rsidR="00AD4D05" w:rsidRPr="005C2039">
        <w:rPr>
          <w:rFonts w:ascii="Calibri" w:eastAsia="Calibri" w:hAnsi="Calibri" w:cs="Calibri"/>
          <w:sz w:val="24"/>
          <w:szCs w:val="24"/>
          <w:lang w:val="hr-HR" w:eastAsia="en-US"/>
        </w:rPr>
        <w:t>)</w:t>
      </w:r>
      <w:r w:rsidR="00996DA1" w:rsidRPr="005C2039">
        <w:rPr>
          <w:rFonts w:ascii="Calibri" w:eastAsia="Calibri" w:hAnsi="Calibri" w:cs="Calibri"/>
          <w:sz w:val="24"/>
          <w:szCs w:val="24"/>
          <w:lang w:val="hr-HR" w:eastAsia="en-US"/>
        </w:rPr>
        <w:t>.</w:t>
      </w:r>
    </w:p>
    <w:p w:rsidR="00AD4D05" w:rsidRPr="005C2039" w:rsidRDefault="00AD4D05" w:rsidP="009E7EC6">
      <w:pPr>
        <w:shd w:val="clear" w:color="auto" w:fill="FFFFFF" w:themeFill="background1"/>
        <w:rPr>
          <w:rFonts w:ascii="Calibri" w:eastAsia="Calibri" w:hAnsi="Calibri" w:cs="Calibri"/>
          <w:sz w:val="24"/>
          <w:szCs w:val="24"/>
          <w:lang w:val="hr-HR" w:eastAsia="en-US"/>
        </w:rPr>
      </w:pPr>
    </w:p>
    <w:p w:rsidR="00AD4D05" w:rsidRPr="005C2039" w:rsidRDefault="001D27F6" w:rsidP="009E7EC6">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AD4D05" w:rsidRPr="005C2039">
        <w:rPr>
          <w:rFonts w:ascii="Calibri" w:eastAsia="Calibri" w:hAnsi="Calibri" w:cs="Calibri"/>
          <w:b/>
          <w:sz w:val="24"/>
          <w:szCs w:val="24"/>
          <w:lang w:val="hr-HR" w:eastAsia="en-US"/>
        </w:rPr>
        <w:t>.2.</w:t>
      </w:r>
      <w:r w:rsidR="001522F4" w:rsidRPr="005C2039">
        <w:rPr>
          <w:rFonts w:ascii="Calibri" w:eastAsia="Calibri" w:hAnsi="Calibri" w:cs="Calibri"/>
          <w:b/>
          <w:sz w:val="24"/>
          <w:szCs w:val="24"/>
          <w:lang w:val="hr-HR" w:eastAsia="en-US"/>
        </w:rPr>
        <w:t>7</w:t>
      </w:r>
      <w:r w:rsidR="00AD4D05" w:rsidRPr="005C2039">
        <w:rPr>
          <w:rFonts w:ascii="Calibri" w:eastAsia="Calibri" w:hAnsi="Calibri" w:cs="Calibri"/>
          <w:b/>
          <w:sz w:val="24"/>
          <w:szCs w:val="24"/>
          <w:lang w:val="hr-HR" w:eastAsia="en-US"/>
        </w:rPr>
        <w:t>. Tekući projekt 1002 T100007 Održavanje športskih objekata</w:t>
      </w:r>
    </w:p>
    <w:p w:rsidR="00AD4D05" w:rsidRPr="005C2039" w:rsidRDefault="00AD4D05" w:rsidP="009E7EC6">
      <w:pPr>
        <w:shd w:val="clear" w:color="auto" w:fill="FFFFFF" w:themeFill="background1"/>
        <w:rPr>
          <w:rFonts w:ascii="Calibri" w:eastAsia="Calibri" w:hAnsi="Calibri" w:cs="Calibri"/>
          <w:b/>
          <w:sz w:val="24"/>
          <w:szCs w:val="24"/>
          <w:lang w:val="hr-HR" w:eastAsia="en-US"/>
        </w:rPr>
      </w:pPr>
    </w:p>
    <w:p w:rsidR="00AD4D05" w:rsidRPr="005C2039" w:rsidRDefault="00AD4D05"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Projekt je planiran s iznosom od </w:t>
      </w:r>
      <w:r w:rsidR="008277DC" w:rsidRPr="005C2039">
        <w:rPr>
          <w:rFonts w:ascii="Calibri" w:eastAsia="Calibri" w:hAnsi="Calibri" w:cs="Calibri"/>
          <w:sz w:val="24"/>
          <w:szCs w:val="24"/>
          <w:lang w:val="hr-HR" w:eastAsia="en-US"/>
        </w:rPr>
        <w:t>308.079</w:t>
      </w:r>
      <w:r w:rsidR="003B1DEB" w:rsidRPr="005C2039">
        <w:rPr>
          <w:rFonts w:ascii="Calibri" w:eastAsia="Calibri" w:hAnsi="Calibri" w:cs="Calibri"/>
          <w:sz w:val="24"/>
          <w:szCs w:val="24"/>
          <w:lang w:val="hr-HR" w:eastAsia="en-US"/>
        </w:rPr>
        <w:t>,00 kn</w:t>
      </w:r>
      <w:r w:rsidR="00A919AC">
        <w:rPr>
          <w:rFonts w:ascii="Calibri" w:eastAsia="Calibri" w:hAnsi="Calibri" w:cs="Calibri"/>
          <w:sz w:val="24"/>
          <w:szCs w:val="24"/>
          <w:lang w:val="hr-HR" w:eastAsia="en-US"/>
        </w:rPr>
        <w:t>,</w:t>
      </w:r>
      <w:r w:rsidR="003B1DEB" w:rsidRPr="005C2039">
        <w:rPr>
          <w:rFonts w:ascii="Calibri" w:eastAsia="Calibri" w:hAnsi="Calibri" w:cs="Calibri"/>
          <w:sz w:val="24"/>
          <w:szCs w:val="24"/>
          <w:lang w:val="hr-HR" w:eastAsia="en-US"/>
        </w:rPr>
        <w:t xml:space="preserve"> a realiziran u</w:t>
      </w:r>
      <w:r w:rsidR="000E7156" w:rsidRPr="005C2039">
        <w:rPr>
          <w:rFonts w:ascii="Calibri" w:hAnsi="Calibri" w:cs="Calibri"/>
          <w:sz w:val="24"/>
          <w:szCs w:val="24"/>
          <w:lang w:val="hr-HR"/>
        </w:rPr>
        <w:t xml:space="preserve"> </w:t>
      </w:r>
      <w:r w:rsidR="003B1DEB" w:rsidRPr="005C2039">
        <w:rPr>
          <w:rFonts w:ascii="Calibri" w:eastAsia="Calibri" w:hAnsi="Calibri" w:cs="Calibri"/>
          <w:sz w:val="24"/>
          <w:szCs w:val="24"/>
          <w:lang w:val="hr-HR" w:eastAsia="en-US"/>
        </w:rPr>
        <w:t xml:space="preserve">iznosu od </w:t>
      </w:r>
      <w:r w:rsidR="00211AF1">
        <w:rPr>
          <w:rFonts w:ascii="Calibri" w:eastAsia="Calibri" w:hAnsi="Calibri" w:cs="Calibri"/>
          <w:sz w:val="24"/>
          <w:szCs w:val="24"/>
          <w:lang w:val="hr-HR" w:eastAsia="en-US"/>
        </w:rPr>
        <w:t>308.077,70</w:t>
      </w:r>
      <w:r w:rsidR="003B1DEB" w:rsidRPr="005C2039">
        <w:rPr>
          <w:rFonts w:ascii="Calibri" w:eastAsia="Calibri" w:hAnsi="Calibri" w:cs="Calibri"/>
          <w:sz w:val="24"/>
          <w:szCs w:val="24"/>
          <w:lang w:val="hr-HR" w:eastAsia="en-US"/>
        </w:rPr>
        <w:t xml:space="preserve"> kn. Kroz ovaj </w:t>
      </w:r>
      <w:r w:rsidR="001D27F6">
        <w:rPr>
          <w:rFonts w:ascii="Calibri" w:eastAsia="Calibri" w:hAnsi="Calibri" w:cs="Calibri"/>
          <w:sz w:val="24"/>
          <w:szCs w:val="24"/>
          <w:lang w:val="hr-HR" w:eastAsia="en-US"/>
        </w:rPr>
        <w:t>tekući projekt</w:t>
      </w:r>
      <w:r w:rsidR="003B1DEB" w:rsidRPr="005C2039">
        <w:rPr>
          <w:rFonts w:ascii="Calibri" w:eastAsia="Calibri" w:hAnsi="Calibri" w:cs="Calibri"/>
          <w:sz w:val="24"/>
          <w:szCs w:val="24"/>
          <w:lang w:val="hr-HR" w:eastAsia="en-US"/>
        </w:rPr>
        <w:t xml:space="preserve"> plaćen je materijal za redovno održavanje kuglane u iznosu od </w:t>
      </w:r>
      <w:r w:rsidR="00BB6701" w:rsidRPr="005C2039">
        <w:rPr>
          <w:rFonts w:ascii="Calibri" w:eastAsia="Calibri" w:hAnsi="Calibri" w:cs="Calibri"/>
          <w:sz w:val="24"/>
          <w:szCs w:val="24"/>
          <w:lang w:val="hr-HR" w:eastAsia="en-US"/>
        </w:rPr>
        <w:t>36.698,70</w:t>
      </w:r>
      <w:r w:rsidR="003B1DEB" w:rsidRPr="005C2039">
        <w:rPr>
          <w:rFonts w:ascii="Calibri" w:eastAsia="Calibri" w:hAnsi="Calibri" w:cs="Calibri"/>
          <w:sz w:val="24"/>
          <w:szCs w:val="24"/>
          <w:lang w:val="hr-HR" w:eastAsia="en-US"/>
        </w:rPr>
        <w:t xml:space="preserve"> kn, (sredstva za pranje, čišćenje, održavanje staza i sl</w:t>
      </w:r>
      <w:r w:rsidR="001D27F6">
        <w:rPr>
          <w:rFonts w:ascii="Calibri" w:eastAsia="Calibri" w:hAnsi="Calibri" w:cs="Calibri"/>
          <w:sz w:val="24"/>
          <w:szCs w:val="24"/>
          <w:lang w:val="hr-HR" w:eastAsia="en-US"/>
        </w:rPr>
        <w:t>.</w:t>
      </w:r>
      <w:r w:rsidR="00996DA1" w:rsidRPr="005C2039">
        <w:rPr>
          <w:rFonts w:ascii="Calibri" w:eastAsia="Calibri" w:hAnsi="Calibri" w:cs="Calibri"/>
          <w:sz w:val="24"/>
          <w:szCs w:val="24"/>
          <w:lang w:val="hr-HR" w:eastAsia="en-US"/>
        </w:rPr>
        <w:t>)</w:t>
      </w:r>
      <w:r w:rsidR="00BB6701" w:rsidRPr="005C2039">
        <w:rPr>
          <w:rFonts w:ascii="Calibri" w:eastAsia="Calibri" w:hAnsi="Calibri" w:cs="Calibri"/>
          <w:sz w:val="24"/>
          <w:szCs w:val="24"/>
          <w:lang w:val="hr-HR" w:eastAsia="en-US"/>
        </w:rPr>
        <w:t>,</w:t>
      </w:r>
      <w:r w:rsidR="003B1DEB" w:rsidRPr="005C2039">
        <w:rPr>
          <w:rFonts w:ascii="Calibri" w:eastAsia="Calibri" w:hAnsi="Calibri" w:cs="Calibri"/>
          <w:sz w:val="24"/>
          <w:szCs w:val="24"/>
          <w:lang w:val="hr-HR" w:eastAsia="en-US"/>
        </w:rPr>
        <w:t xml:space="preserve"> troškovi održavanja ostalih sportskih objekata u iznosu od </w:t>
      </w:r>
      <w:r w:rsidR="00BB6701" w:rsidRPr="005C2039">
        <w:rPr>
          <w:rFonts w:ascii="Calibri" w:eastAsia="Calibri" w:hAnsi="Calibri" w:cs="Calibri"/>
          <w:sz w:val="24"/>
          <w:szCs w:val="24"/>
          <w:lang w:val="hr-HR" w:eastAsia="en-US"/>
        </w:rPr>
        <w:t>141.939,45</w:t>
      </w:r>
      <w:r w:rsidR="003B1DEB" w:rsidRPr="005C2039">
        <w:rPr>
          <w:rFonts w:ascii="Calibri" w:eastAsia="Calibri" w:hAnsi="Calibri" w:cs="Calibri"/>
          <w:sz w:val="24"/>
          <w:szCs w:val="24"/>
          <w:lang w:val="hr-HR" w:eastAsia="en-US"/>
        </w:rPr>
        <w:t xml:space="preserve"> kn (</w:t>
      </w:r>
      <w:r w:rsidR="001522F4" w:rsidRPr="005C2039">
        <w:rPr>
          <w:rFonts w:ascii="Calibri" w:eastAsia="Calibri" w:hAnsi="Calibri" w:cs="Calibri"/>
          <w:sz w:val="24"/>
          <w:szCs w:val="24"/>
          <w:lang w:val="hr-HR" w:eastAsia="en-US"/>
        </w:rPr>
        <w:t>fasada na svlačionicama u Rajiću</w:t>
      </w:r>
      <w:r w:rsidR="003B1DEB" w:rsidRPr="005C2039">
        <w:rPr>
          <w:rFonts w:ascii="Calibri" w:eastAsia="Calibri" w:hAnsi="Calibri" w:cs="Calibri"/>
          <w:sz w:val="24"/>
          <w:szCs w:val="24"/>
          <w:lang w:val="hr-HR" w:eastAsia="en-US"/>
        </w:rPr>
        <w:t>)</w:t>
      </w:r>
      <w:r w:rsidR="00BB6701" w:rsidRPr="005C2039">
        <w:rPr>
          <w:rFonts w:ascii="Calibri" w:eastAsia="Calibri" w:hAnsi="Calibri" w:cs="Calibri"/>
          <w:sz w:val="24"/>
          <w:szCs w:val="24"/>
          <w:lang w:val="hr-HR" w:eastAsia="en-US"/>
        </w:rPr>
        <w:t xml:space="preserve"> i trošak uređenja prostora za mlade u sportskoj dvorani u </w:t>
      </w:r>
      <w:proofErr w:type="spellStart"/>
      <w:r w:rsidR="00BB6701" w:rsidRPr="005C2039">
        <w:rPr>
          <w:rFonts w:ascii="Calibri" w:eastAsia="Calibri" w:hAnsi="Calibri" w:cs="Calibri"/>
          <w:sz w:val="24"/>
          <w:szCs w:val="24"/>
          <w:lang w:val="hr-HR" w:eastAsia="en-US"/>
        </w:rPr>
        <w:t>Novskoj</w:t>
      </w:r>
      <w:proofErr w:type="spellEnd"/>
      <w:r w:rsidR="00BB6701" w:rsidRPr="005C2039">
        <w:rPr>
          <w:rFonts w:ascii="Calibri" w:eastAsia="Calibri" w:hAnsi="Calibri" w:cs="Calibri"/>
          <w:sz w:val="24"/>
          <w:szCs w:val="24"/>
          <w:lang w:val="hr-HR" w:eastAsia="en-US"/>
        </w:rPr>
        <w:t xml:space="preserve"> u iznosu od 129.878,13 kn</w:t>
      </w:r>
      <w:r w:rsidR="003B1DEB" w:rsidRPr="005C2039">
        <w:rPr>
          <w:rFonts w:ascii="Calibri" w:eastAsia="Calibri" w:hAnsi="Calibri" w:cs="Calibri"/>
          <w:sz w:val="24"/>
          <w:szCs w:val="24"/>
          <w:lang w:val="hr-HR" w:eastAsia="en-US"/>
        </w:rPr>
        <w:t>.</w:t>
      </w:r>
    </w:p>
    <w:p w:rsidR="003B1DEB" w:rsidRPr="005C2039" w:rsidRDefault="003B1DEB" w:rsidP="009E7EC6">
      <w:pPr>
        <w:shd w:val="clear" w:color="auto" w:fill="FFFFFF" w:themeFill="background1"/>
        <w:rPr>
          <w:rFonts w:ascii="Calibri" w:eastAsia="Calibri" w:hAnsi="Calibri" w:cs="Calibri"/>
          <w:sz w:val="24"/>
          <w:szCs w:val="24"/>
          <w:lang w:val="hr-HR" w:eastAsia="en-US"/>
        </w:rPr>
      </w:pPr>
    </w:p>
    <w:p w:rsidR="003B1DEB" w:rsidRPr="005C2039" w:rsidRDefault="001D27F6" w:rsidP="001D27F6">
      <w:pPr>
        <w:shd w:val="clear" w:color="auto" w:fill="FFFFFF" w:themeFill="background1"/>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3B1DEB" w:rsidRPr="005C2039">
        <w:rPr>
          <w:rFonts w:ascii="Calibri" w:eastAsia="Calibri" w:hAnsi="Calibri" w:cs="Calibri"/>
          <w:b/>
          <w:sz w:val="24"/>
          <w:szCs w:val="24"/>
          <w:lang w:val="hr-HR" w:eastAsia="en-US"/>
        </w:rPr>
        <w:t>.2.</w:t>
      </w:r>
      <w:r w:rsidR="001522F4" w:rsidRPr="005C2039">
        <w:rPr>
          <w:rFonts w:ascii="Calibri" w:eastAsia="Calibri" w:hAnsi="Calibri" w:cs="Calibri"/>
          <w:b/>
          <w:sz w:val="24"/>
          <w:szCs w:val="24"/>
          <w:lang w:val="hr-HR" w:eastAsia="en-US"/>
        </w:rPr>
        <w:t>8</w:t>
      </w:r>
      <w:r w:rsidR="003B1DEB" w:rsidRPr="005C2039">
        <w:rPr>
          <w:rFonts w:ascii="Calibri" w:eastAsia="Calibri" w:hAnsi="Calibri" w:cs="Calibri"/>
          <w:b/>
          <w:sz w:val="24"/>
          <w:szCs w:val="24"/>
          <w:lang w:val="hr-HR" w:eastAsia="en-US"/>
        </w:rPr>
        <w:t>. Tekući projekt</w:t>
      </w:r>
      <w:r w:rsidR="00FB6706" w:rsidRPr="005C2039">
        <w:rPr>
          <w:rFonts w:ascii="Calibri" w:eastAsia="Calibri" w:hAnsi="Calibri" w:cs="Calibri"/>
          <w:b/>
          <w:sz w:val="24"/>
          <w:szCs w:val="24"/>
          <w:lang w:val="hr-HR" w:eastAsia="en-US"/>
        </w:rPr>
        <w:t xml:space="preserve"> 1002 T100008</w:t>
      </w:r>
      <w:r w:rsidR="003B1DEB" w:rsidRPr="005C2039">
        <w:rPr>
          <w:rFonts w:ascii="Calibri" w:eastAsia="Calibri" w:hAnsi="Calibri" w:cs="Calibri"/>
          <w:b/>
          <w:sz w:val="24"/>
          <w:szCs w:val="24"/>
          <w:lang w:val="hr-HR" w:eastAsia="en-US"/>
        </w:rPr>
        <w:t xml:space="preserve"> Održavanje domova i ostalih </w:t>
      </w:r>
      <w:r w:rsidR="00FB6706" w:rsidRPr="005C2039">
        <w:rPr>
          <w:rFonts w:ascii="Calibri" w:eastAsia="Calibri" w:hAnsi="Calibri" w:cs="Calibri"/>
          <w:b/>
          <w:sz w:val="24"/>
          <w:szCs w:val="24"/>
          <w:lang w:val="hr-HR" w:eastAsia="en-US"/>
        </w:rPr>
        <w:t>objekata u vlasništvu grada</w:t>
      </w:r>
    </w:p>
    <w:p w:rsidR="00FB6706" w:rsidRPr="005C2039" w:rsidRDefault="00FB6706" w:rsidP="009E7EC6">
      <w:pPr>
        <w:shd w:val="clear" w:color="auto" w:fill="FFFFFF" w:themeFill="background1"/>
        <w:rPr>
          <w:rFonts w:ascii="Calibri" w:eastAsia="Calibri" w:hAnsi="Calibri" w:cs="Calibri"/>
          <w:b/>
          <w:sz w:val="24"/>
          <w:szCs w:val="24"/>
          <w:lang w:val="hr-HR" w:eastAsia="en-US"/>
        </w:rPr>
      </w:pPr>
    </w:p>
    <w:p w:rsidR="002D7E26" w:rsidRPr="005C2039" w:rsidRDefault="00FB6706"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Projekt je planiran s iznosom od </w:t>
      </w:r>
      <w:r w:rsidR="00D75170" w:rsidRPr="005C2039">
        <w:rPr>
          <w:rFonts w:ascii="Calibri" w:eastAsia="Calibri" w:hAnsi="Calibri" w:cs="Calibri"/>
          <w:sz w:val="24"/>
          <w:szCs w:val="24"/>
          <w:lang w:val="hr-HR" w:eastAsia="en-US"/>
        </w:rPr>
        <w:t>752.107</w:t>
      </w:r>
      <w:r w:rsidRPr="005C2039">
        <w:rPr>
          <w:rFonts w:ascii="Calibri" w:eastAsia="Calibri" w:hAnsi="Calibri" w:cs="Calibri"/>
          <w:sz w:val="24"/>
          <w:szCs w:val="24"/>
          <w:lang w:val="hr-HR" w:eastAsia="en-US"/>
        </w:rPr>
        <w:t>,00 kn</w:t>
      </w:r>
      <w:r w:rsidR="00A919AC">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a realiziran u</w:t>
      </w:r>
      <w:r w:rsidR="000E7156"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0644B9">
        <w:rPr>
          <w:rFonts w:ascii="Calibri" w:eastAsia="Calibri" w:hAnsi="Calibri" w:cs="Calibri"/>
          <w:sz w:val="24"/>
          <w:szCs w:val="24"/>
          <w:lang w:val="hr-HR" w:eastAsia="en-US"/>
        </w:rPr>
        <w:t>689.294,93</w:t>
      </w:r>
      <w:r w:rsidRPr="005C2039">
        <w:rPr>
          <w:rFonts w:ascii="Calibri" w:eastAsia="Calibri" w:hAnsi="Calibri" w:cs="Calibri"/>
          <w:sz w:val="24"/>
          <w:szCs w:val="24"/>
          <w:lang w:val="hr-HR" w:eastAsia="en-US"/>
        </w:rPr>
        <w:t xml:space="preserve"> kn.</w:t>
      </w:r>
      <w:r w:rsidR="002D7E26" w:rsidRPr="005C2039">
        <w:rPr>
          <w:rFonts w:ascii="Calibri" w:eastAsia="Calibri" w:hAnsi="Calibri" w:cs="Calibri"/>
          <w:sz w:val="24"/>
          <w:szCs w:val="24"/>
          <w:lang w:val="hr-HR" w:eastAsia="en-US"/>
        </w:rPr>
        <w:t xml:space="preserve"> Sredstva su utrošena na:</w:t>
      </w:r>
    </w:p>
    <w:p w:rsidR="0048723F" w:rsidRPr="005C2039" w:rsidRDefault="002D7E26"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lastRenderedPageBreak/>
        <w:t>- r</w:t>
      </w:r>
      <w:r w:rsidR="00FB6706" w:rsidRPr="005C2039">
        <w:rPr>
          <w:rFonts w:ascii="Calibri" w:eastAsia="Calibri" w:hAnsi="Calibri" w:cs="Calibri"/>
          <w:sz w:val="24"/>
          <w:szCs w:val="24"/>
          <w:lang w:val="hr-HR" w:eastAsia="en-US"/>
        </w:rPr>
        <w:t xml:space="preserve">edovno održavanje domova u iznosu od </w:t>
      </w:r>
      <w:r w:rsidR="00BB6701" w:rsidRPr="005C2039">
        <w:rPr>
          <w:rFonts w:ascii="Calibri" w:eastAsia="Calibri" w:hAnsi="Calibri" w:cs="Calibri"/>
          <w:sz w:val="24"/>
          <w:szCs w:val="24"/>
          <w:lang w:val="hr-HR" w:eastAsia="en-US"/>
        </w:rPr>
        <w:t>241.390,04</w:t>
      </w:r>
      <w:r w:rsidR="00FB6706" w:rsidRPr="005C2039">
        <w:rPr>
          <w:rFonts w:ascii="Calibri" w:eastAsia="Calibri" w:hAnsi="Calibri" w:cs="Calibri"/>
          <w:sz w:val="24"/>
          <w:szCs w:val="24"/>
          <w:lang w:val="hr-HR" w:eastAsia="en-US"/>
        </w:rPr>
        <w:t xml:space="preserve"> kn</w:t>
      </w:r>
      <w:r w:rsidR="00FE046A">
        <w:rPr>
          <w:rFonts w:ascii="Calibri" w:eastAsia="Calibri" w:hAnsi="Calibri" w:cs="Calibri"/>
          <w:sz w:val="24"/>
          <w:szCs w:val="24"/>
          <w:lang w:val="hr-HR" w:eastAsia="en-US"/>
        </w:rPr>
        <w:t xml:space="preserve"> (adaptacija</w:t>
      </w:r>
      <w:r w:rsidR="0048723F" w:rsidRPr="005C2039">
        <w:rPr>
          <w:rFonts w:ascii="Calibri" w:eastAsia="Calibri" w:hAnsi="Calibri" w:cs="Calibri"/>
          <w:sz w:val="24"/>
          <w:szCs w:val="24"/>
          <w:lang w:val="hr-HR" w:eastAsia="en-US"/>
        </w:rPr>
        <w:t xml:space="preserve"> krova na društvenom domu u Novoj </w:t>
      </w:r>
      <w:proofErr w:type="spellStart"/>
      <w:r w:rsidR="0048723F" w:rsidRPr="005C2039">
        <w:rPr>
          <w:rFonts w:ascii="Calibri" w:eastAsia="Calibri" w:hAnsi="Calibri" w:cs="Calibri"/>
          <w:sz w:val="24"/>
          <w:szCs w:val="24"/>
          <w:lang w:val="hr-HR" w:eastAsia="en-US"/>
        </w:rPr>
        <w:t>Subockoj</w:t>
      </w:r>
      <w:proofErr w:type="spellEnd"/>
      <w:r w:rsidR="00FE046A">
        <w:rPr>
          <w:rFonts w:ascii="Calibri" w:eastAsia="Calibri" w:hAnsi="Calibri" w:cs="Calibri"/>
          <w:sz w:val="24"/>
          <w:szCs w:val="24"/>
          <w:lang w:val="hr-HR" w:eastAsia="en-US"/>
        </w:rPr>
        <w:t xml:space="preserve"> i sitniji popravci</w:t>
      </w:r>
      <w:r w:rsidR="00BB6701" w:rsidRPr="005C2039">
        <w:rPr>
          <w:rFonts w:ascii="Calibri" w:eastAsia="Calibri" w:hAnsi="Calibri" w:cs="Calibri"/>
          <w:sz w:val="24"/>
          <w:szCs w:val="24"/>
          <w:lang w:val="hr-HR" w:eastAsia="en-US"/>
        </w:rPr>
        <w:t xml:space="preserve"> u ostalim društvenim domovima</w:t>
      </w:r>
      <w:r w:rsidR="00FE046A">
        <w:rPr>
          <w:rFonts w:ascii="Calibri" w:eastAsia="Calibri" w:hAnsi="Calibri" w:cs="Calibri"/>
          <w:sz w:val="24"/>
          <w:szCs w:val="24"/>
          <w:lang w:val="hr-HR" w:eastAsia="en-US"/>
        </w:rPr>
        <w:t>);</w:t>
      </w:r>
    </w:p>
    <w:p w:rsidR="0048723F" w:rsidRPr="005C2039" w:rsidRDefault="0048723F"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 sanaciju krova društvenog doma u </w:t>
      </w:r>
      <w:proofErr w:type="spellStart"/>
      <w:r w:rsidRPr="005C2039">
        <w:rPr>
          <w:rFonts w:ascii="Calibri" w:eastAsia="Calibri" w:hAnsi="Calibri" w:cs="Calibri"/>
          <w:sz w:val="24"/>
          <w:szCs w:val="24"/>
          <w:lang w:val="hr-HR" w:eastAsia="en-US"/>
        </w:rPr>
        <w:t>Sigetcu</w:t>
      </w:r>
      <w:proofErr w:type="spellEnd"/>
      <w:r w:rsidRPr="005C2039">
        <w:rPr>
          <w:rFonts w:ascii="Calibri" w:eastAsia="Calibri" w:hAnsi="Calibri" w:cs="Calibri"/>
          <w:sz w:val="24"/>
          <w:szCs w:val="24"/>
          <w:lang w:val="hr-HR" w:eastAsia="en-US"/>
        </w:rPr>
        <w:t xml:space="preserve"> u</w:t>
      </w:r>
      <w:r w:rsidR="00BB6701" w:rsidRPr="005C2039">
        <w:rPr>
          <w:rFonts w:ascii="Calibri" w:eastAsia="Calibri" w:hAnsi="Calibri" w:cs="Calibri"/>
          <w:sz w:val="24"/>
          <w:szCs w:val="24"/>
          <w:lang w:val="hr-HR" w:eastAsia="en-US"/>
        </w:rPr>
        <w:t xml:space="preserve"> iznosu od</w:t>
      </w:r>
      <w:r w:rsidR="00FE046A">
        <w:rPr>
          <w:rFonts w:ascii="Calibri" w:eastAsia="Calibri" w:hAnsi="Calibri" w:cs="Calibri"/>
          <w:sz w:val="24"/>
          <w:szCs w:val="24"/>
          <w:lang w:val="hr-HR" w:eastAsia="en-US"/>
        </w:rPr>
        <w:t xml:space="preserve"> 79.681,25 kn;</w:t>
      </w:r>
    </w:p>
    <w:p w:rsidR="00FE046A" w:rsidRDefault="00BB6701"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trošak održavanja i čišćenja društvenih do</w:t>
      </w:r>
      <w:r w:rsidR="00FE046A">
        <w:rPr>
          <w:rFonts w:ascii="Calibri" w:eastAsia="Calibri" w:hAnsi="Calibri" w:cs="Calibri"/>
          <w:sz w:val="24"/>
          <w:szCs w:val="24"/>
          <w:lang w:val="hr-HR" w:eastAsia="en-US"/>
        </w:rPr>
        <w:t>mova u iznosu od 154.609,70 kn;</w:t>
      </w:r>
    </w:p>
    <w:p w:rsidR="00BB6701" w:rsidRPr="005C2039" w:rsidRDefault="0048723F"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 popravak krova na sportskoj dvorani u </w:t>
      </w:r>
      <w:proofErr w:type="spellStart"/>
      <w:r w:rsidRPr="005C2039">
        <w:rPr>
          <w:rFonts w:ascii="Calibri" w:eastAsia="Calibri" w:hAnsi="Calibri" w:cs="Calibri"/>
          <w:sz w:val="24"/>
          <w:szCs w:val="24"/>
          <w:lang w:val="hr-HR" w:eastAsia="en-US"/>
        </w:rPr>
        <w:t>Novskoj</w:t>
      </w:r>
      <w:proofErr w:type="spellEnd"/>
      <w:r w:rsidRPr="005C2039">
        <w:rPr>
          <w:rFonts w:ascii="Calibri" w:eastAsia="Calibri" w:hAnsi="Calibri" w:cs="Calibri"/>
          <w:sz w:val="24"/>
          <w:szCs w:val="24"/>
          <w:lang w:val="hr-HR" w:eastAsia="en-US"/>
        </w:rPr>
        <w:t xml:space="preserve"> u</w:t>
      </w:r>
      <w:r w:rsidR="00BB6701" w:rsidRPr="005C2039">
        <w:rPr>
          <w:rFonts w:ascii="Calibri" w:eastAsia="Calibri" w:hAnsi="Calibri" w:cs="Calibri"/>
          <w:sz w:val="24"/>
          <w:szCs w:val="24"/>
          <w:lang w:val="hr-HR" w:eastAsia="en-US"/>
        </w:rPr>
        <w:t xml:space="preserve"> iznosu od</w:t>
      </w:r>
      <w:r w:rsidR="00FE046A">
        <w:rPr>
          <w:rFonts w:ascii="Calibri" w:eastAsia="Calibri" w:hAnsi="Calibri" w:cs="Calibri"/>
          <w:sz w:val="24"/>
          <w:szCs w:val="24"/>
          <w:lang w:val="hr-HR" w:eastAsia="en-US"/>
        </w:rPr>
        <w:t xml:space="preserve"> 51.793,81 kn;</w:t>
      </w:r>
      <w:r w:rsidRPr="005C2039">
        <w:rPr>
          <w:rFonts w:ascii="Calibri" w:eastAsia="Calibri" w:hAnsi="Calibri" w:cs="Calibri"/>
          <w:sz w:val="24"/>
          <w:szCs w:val="24"/>
          <w:lang w:val="hr-HR" w:eastAsia="en-US"/>
        </w:rPr>
        <w:t xml:space="preserve"> </w:t>
      </w:r>
    </w:p>
    <w:p w:rsidR="00BB6701" w:rsidRPr="005C2039" w:rsidRDefault="00BB6701"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nabava ormara za Dom hrvatskih branitelja u iznosu od 17.625,00 kn</w:t>
      </w:r>
      <w:r w:rsidR="00FE046A">
        <w:rPr>
          <w:rFonts w:ascii="Calibri" w:eastAsia="Calibri" w:hAnsi="Calibri" w:cs="Calibri"/>
          <w:sz w:val="24"/>
          <w:szCs w:val="24"/>
          <w:lang w:val="hr-HR" w:eastAsia="en-US"/>
        </w:rPr>
        <w:t>;</w:t>
      </w:r>
    </w:p>
    <w:p w:rsidR="003D4519" w:rsidRPr="005C2039" w:rsidRDefault="00BB6701"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 uređenje prostora </w:t>
      </w:r>
      <w:r w:rsidR="00FE046A">
        <w:rPr>
          <w:rFonts w:ascii="Calibri" w:eastAsia="Calibri" w:hAnsi="Calibri" w:cs="Calibri"/>
          <w:sz w:val="24"/>
          <w:szCs w:val="24"/>
          <w:lang w:val="hr-HR" w:eastAsia="en-US"/>
        </w:rPr>
        <w:t>za rad Katoličke osnovne škole</w:t>
      </w:r>
      <w:r w:rsidRPr="005C2039">
        <w:rPr>
          <w:rFonts w:ascii="Calibri" w:eastAsia="Calibri" w:hAnsi="Calibri" w:cs="Calibri"/>
          <w:sz w:val="24"/>
          <w:szCs w:val="24"/>
          <w:lang w:val="hr-HR" w:eastAsia="en-US"/>
        </w:rPr>
        <w:t xml:space="preserve"> u iznosu od 86.490,00 kn</w:t>
      </w:r>
      <w:r w:rsidR="00FE046A">
        <w:rPr>
          <w:rFonts w:ascii="Calibri" w:eastAsia="Calibri" w:hAnsi="Calibri" w:cs="Calibri"/>
          <w:sz w:val="24"/>
          <w:szCs w:val="24"/>
          <w:lang w:val="hr-HR" w:eastAsia="en-US"/>
        </w:rPr>
        <w:t>;</w:t>
      </w:r>
    </w:p>
    <w:p w:rsidR="003D4519" w:rsidRPr="005C2039" w:rsidRDefault="003D4519"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w:t>
      </w:r>
      <w:r w:rsidR="00FE046A">
        <w:rPr>
          <w:rFonts w:ascii="Calibri" w:eastAsia="Calibri" w:hAnsi="Calibri" w:cs="Calibri"/>
          <w:sz w:val="24"/>
          <w:szCs w:val="24"/>
          <w:lang w:val="hr-HR" w:eastAsia="en-US"/>
        </w:rPr>
        <w:t xml:space="preserve"> </w:t>
      </w:r>
      <w:r w:rsidRPr="005C2039">
        <w:rPr>
          <w:rFonts w:ascii="Calibri" w:eastAsia="Calibri" w:hAnsi="Calibri" w:cs="Calibri"/>
          <w:sz w:val="24"/>
          <w:szCs w:val="24"/>
          <w:lang w:val="hr-HR" w:eastAsia="en-US"/>
        </w:rPr>
        <w:t>osvjetljenje zgrade</w:t>
      </w:r>
      <w:r w:rsidR="00FE046A">
        <w:rPr>
          <w:rFonts w:ascii="Calibri" w:eastAsia="Calibri" w:hAnsi="Calibri" w:cs="Calibri"/>
          <w:sz w:val="24"/>
          <w:szCs w:val="24"/>
          <w:lang w:val="hr-HR" w:eastAsia="en-US"/>
        </w:rPr>
        <w:t xml:space="preserve"> PISMO u iznosu od 13.900,00 kn;</w:t>
      </w:r>
    </w:p>
    <w:p w:rsidR="007A2343" w:rsidRPr="005C2039" w:rsidRDefault="003D4519"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nabavu i postavu jarbola sa zastavama ispred društvenog doma u Vo</w:t>
      </w:r>
      <w:r w:rsidR="00FE046A">
        <w:rPr>
          <w:rFonts w:ascii="Calibri" w:eastAsia="Calibri" w:hAnsi="Calibri" w:cs="Calibri"/>
          <w:sz w:val="24"/>
          <w:szCs w:val="24"/>
          <w:lang w:val="hr-HR" w:eastAsia="en-US"/>
        </w:rPr>
        <w:t>ćarici u iznosu od 15.992,25 kn;</w:t>
      </w:r>
    </w:p>
    <w:p w:rsidR="0048723F" w:rsidRPr="005C2039" w:rsidRDefault="002D7E26" w:rsidP="001D27F6">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 </w:t>
      </w:r>
      <w:r w:rsidR="0048723F" w:rsidRPr="005C2039">
        <w:rPr>
          <w:rFonts w:ascii="Calibri" w:eastAsia="Calibri" w:hAnsi="Calibri" w:cs="Calibri"/>
          <w:sz w:val="24"/>
          <w:szCs w:val="24"/>
          <w:lang w:val="hr-HR" w:eastAsia="en-US"/>
        </w:rPr>
        <w:t xml:space="preserve">izgradnju nadstrešnice za </w:t>
      </w:r>
      <w:r w:rsidR="000644B9">
        <w:rPr>
          <w:rFonts w:ascii="Calibri" w:eastAsia="Calibri" w:hAnsi="Calibri" w:cs="Calibri"/>
          <w:sz w:val="24"/>
          <w:szCs w:val="24"/>
          <w:lang w:val="hr-HR" w:eastAsia="en-US"/>
        </w:rPr>
        <w:t>gradske automobile 24.365,56 kn i dr.</w:t>
      </w:r>
    </w:p>
    <w:p w:rsidR="003B2AA7" w:rsidRPr="005C2039" w:rsidRDefault="003B2AA7" w:rsidP="00101DCC">
      <w:pPr>
        <w:jc w:val="both"/>
        <w:rPr>
          <w:rFonts w:ascii="Calibri" w:hAnsi="Calibri" w:cs="Calibri"/>
          <w:b/>
          <w:sz w:val="24"/>
          <w:szCs w:val="24"/>
          <w:u w:val="single"/>
          <w:lang w:val="hr-HR"/>
        </w:rPr>
      </w:pPr>
    </w:p>
    <w:p w:rsidR="00B76B66" w:rsidRPr="005C2039" w:rsidRDefault="00FE046A" w:rsidP="00B76B66">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 Program 1003 PROJEKTIRANJE I GRAĐENJE OBJEKATA U VLASNIŠTVU GRADA</w:t>
      </w:r>
    </w:p>
    <w:p w:rsidR="00B76B66" w:rsidRPr="005C2039" w:rsidRDefault="00B76B66" w:rsidP="00B76B66">
      <w:pPr>
        <w:shd w:val="clear" w:color="auto" w:fill="FFFFFF" w:themeFill="background1"/>
        <w:rPr>
          <w:rFonts w:ascii="Calibri" w:eastAsia="Calibri" w:hAnsi="Calibri" w:cs="Calibri"/>
          <w:b/>
          <w:sz w:val="24"/>
          <w:szCs w:val="24"/>
          <w:lang w:val="hr-HR" w:eastAsia="en-US"/>
        </w:rPr>
      </w:pPr>
    </w:p>
    <w:p w:rsidR="00B76B66" w:rsidRPr="005C2039" w:rsidRDefault="00FE046A" w:rsidP="00B76B66">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.3.1. Kapitalni projekt 1003 K100004 Uređenje dječjih igrališta</w:t>
      </w:r>
    </w:p>
    <w:p w:rsidR="00B76B66" w:rsidRPr="005C2039" w:rsidRDefault="00B76B66" w:rsidP="00B76B66">
      <w:pPr>
        <w:shd w:val="clear" w:color="auto" w:fill="FFFFFF" w:themeFill="background1"/>
        <w:rPr>
          <w:rFonts w:ascii="Calibri" w:eastAsia="Calibri" w:hAnsi="Calibri" w:cs="Calibri"/>
          <w:b/>
          <w:sz w:val="24"/>
          <w:szCs w:val="24"/>
          <w:lang w:val="hr-HR" w:eastAsia="en-US"/>
        </w:rPr>
      </w:pPr>
    </w:p>
    <w:p w:rsidR="00B76B66" w:rsidRPr="00FE046A"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 je planiran</w:t>
      </w:r>
      <w:r w:rsidR="00FE046A">
        <w:rPr>
          <w:rFonts w:ascii="Calibri" w:eastAsia="Calibri" w:hAnsi="Calibri" w:cs="Calibri"/>
          <w:sz w:val="24"/>
          <w:szCs w:val="24"/>
          <w:lang w:val="hr-HR" w:eastAsia="en-US"/>
        </w:rPr>
        <w:t xml:space="preserve"> i realiziran</w:t>
      </w:r>
      <w:r w:rsidRPr="005C2039">
        <w:rPr>
          <w:rFonts w:ascii="Calibri" w:eastAsia="Calibri" w:hAnsi="Calibri" w:cs="Calibri"/>
          <w:sz w:val="24"/>
          <w:szCs w:val="24"/>
          <w:lang w:val="hr-HR" w:eastAsia="en-US"/>
        </w:rPr>
        <w:t xml:space="preserve"> u iznosu od </w:t>
      </w:r>
      <w:r w:rsidR="00800102" w:rsidRPr="005C2039">
        <w:rPr>
          <w:rFonts w:ascii="Calibri" w:eastAsia="Calibri" w:hAnsi="Calibri" w:cs="Calibri"/>
          <w:sz w:val="24"/>
          <w:szCs w:val="24"/>
          <w:lang w:val="hr-HR" w:eastAsia="en-US"/>
        </w:rPr>
        <w:t>78</w:t>
      </w:r>
      <w:r w:rsidRPr="005C2039">
        <w:rPr>
          <w:rFonts w:ascii="Calibri" w:eastAsia="Calibri" w:hAnsi="Calibri" w:cs="Calibri"/>
          <w:sz w:val="24"/>
          <w:szCs w:val="24"/>
          <w:lang w:val="hr-HR" w:eastAsia="en-US"/>
        </w:rPr>
        <w:t>.</w:t>
      </w:r>
      <w:r w:rsidR="00800102" w:rsidRPr="005C2039">
        <w:rPr>
          <w:rFonts w:ascii="Calibri" w:eastAsia="Calibri" w:hAnsi="Calibri" w:cs="Calibri"/>
          <w:sz w:val="24"/>
          <w:szCs w:val="24"/>
          <w:lang w:val="hr-HR" w:eastAsia="en-US"/>
        </w:rPr>
        <w:t>125</w:t>
      </w:r>
      <w:r w:rsidRPr="005C2039">
        <w:rPr>
          <w:rFonts w:ascii="Calibri" w:eastAsia="Calibri" w:hAnsi="Calibri" w:cs="Calibri"/>
          <w:sz w:val="24"/>
          <w:szCs w:val="24"/>
          <w:lang w:val="hr-HR" w:eastAsia="en-US"/>
        </w:rPr>
        <w:t>,00 kn.</w:t>
      </w:r>
      <w:r w:rsidR="00FE046A">
        <w:rPr>
          <w:rFonts w:ascii="Calibri" w:eastAsia="Calibri" w:hAnsi="Calibri" w:cs="Calibri"/>
          <w:sz w:val="24"/>
          <w:szCs w:val="24"/>
          <w:lang w:val="hr-HR" w:eastAsia="en-US"/>
        </w:rPr>
        <w:t xml:space="preserve"> </w:t>
      </w:r>
      <w:r w:rsidRPr="005C2039">
        <w:rPr>
          <w:rFonts w:ascii="Calibri" w:eastAsia="Calibri" w:hAnsi="Calibri" w:cs="Calibri"/>
          <w:sz w:val="24"/>
          <w:szCs w:val="24"/>
          <w:lang w:val="hr-HR" w:eastAsia="en-US"/>
        </w:rPr>
        <w:t xml:space="preserve">Ovim sredstvima plaćeno je uređenje dječjeg igrališta na Trgu N. Š. Zrinskog na </w:t>
      </w:r>
      <w:proofErr w:type="spellStart"/>
      <w:r w:rsidRPr="005C2039">
        <w:rPr>
          <w:rFonts w:ascii="Calibri" w:eastAsia="Calibri" w:hAnsi="Calibri" w:cs="Calibri"/>
          <w:sz w:val="24"/>
          <w:szCs w:val="24"/>
          <w:lang w:val="hr-HR" w:eastAsia="en-US"/>
        </w:rPr>
        <w:t>Ukladama</w:t>
      </w:r>
      <w:proofErr w:type="spellEnd"/>
      <w:r w:rsidRPr="005C2039">
        <w:rPr>
          <w:rFonts w:ascii="Calibri" w:eastAsia="Calibri" w:hAnsi="Calibri" w:cs="Calibri"/>
          <w:sz w:val="24"/>
          <w:szCs w:val="24"/>
          <w:lang w:val="hr-HR" w:eastAsia="en-US"/>
        </w:rPr>
        <w:t>, odnosno priprema podloge, te izrada i montiranje sprava za igranje. Za izradu su naručene sprave sljedeće specifikacije: vrtuljak, klackalica, njihalica za opruzi, spiralna ljuljačka i tobogan s penjalicom.</w:t>
      </w:r>
    </w:p>
    <w:p w:rsidR="00B76B66" w:rsidRPr="005C2039" w:rsidRDefault="00B76B66" w:rsidP="00B76B66">
      <w:pPr>
        <w:shd w:val="clear" w:color="auto" w:fill="FFFFFF" w:themeFill="background1"/>
        <w:rPr>
          <w:rFonts w:ascii="Calibri" w:eastAsia="Calibri" w:hAnsi="Calibri" w:cs="Calibri"/>
          <w:b/>
          <w:sz w:val="24"/>
          <w:szCs w:val="24"/>
          <w:lang w:val="hr-HR" w:eastAsia="en-US"/>
        </w:rPr>
      </w:pPr>
    </w:p>
    <w:p w:rsidR="00B76B66" w:rsidRPr="005C2039" w:rsidRDefault="00FE046A" w:rsidP="00B76B66">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.3.2. Kapitalni projekt 1003 K100005 Izrada projektne dokumentacije</w:t>
      </w:r>
    </w:p>
    <w:p w:rsidR="00B76B66" w:rsidRPr="005C2039" w:rsidRDefault="00B76B66" w:rsidP="00FE046A">
      <w:pPr>
        <w:shd w:val="clear" w:color="auto" w:fill="FFFFFF" w:themeFill="background1"/>
        <w:jc w:val="both"/>
        <w:rPr>
          <w:rFonts w:ascii="Calibri" w:eastAsia="Calibri" w:hAnsi="Calibri" w:cs="Calibri"/>
          <w:b/>
          <w:sz w:val="24"/>
          <w:szCs w:val="24"/>
          <w:lang w:val="hr-HR" w:eastAsia="en-US"/>
        </w:rPr>
      </w:pP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 je</w:t>
      </w:r>
      <w:r w:rsidRPr="005C2039">
        <w:rPr>
          <w:rFonts w:ascii="Calibri" w:eastAsia="Calibri" w:hAnsi="Calibri" w:cs="Calibri"/>
          <w:b/>
          <w:sz w:val="24"/>
          <w:szCs w:val="24"/>
          <w:lang w:val="hr-HR" w:eastAsia="en-US"/>
        </w:rPr>
        <w:t xml:space="preserve"> </w:t>
      </w:r>
      <w:r w:rsidRPr="005C2039">
        <w:rPr>
          <w:rFonts w:ascii="Calibri" w:eastAsia="Calibri" w:hAnsi="Calibri" w:cs="Calibri"/>
          <w:sz w:val="24"/>
          <w:szCs w:val="24"/>
          <w:lang w:val="hr-HR" w:eastAsia="en-US"/>
        </w:rPr>
        <w:t xml:space="preserve">planiran u iznosu od </w:t>
      </w:r>
      <w:r w:rsidR="00800102" w:rsidRPr="005C2039">
        <w:rPr>
          <w:rFonts w:ascii="Calibri" w:eastAsia="Calibri" w:hAnsi="Calibri" w:cs="Calibri"/>
          <w:sz w:val="24"/>
          <w:szCs w:val="24"/>
          <w:lang w:val="hr-HR" w:eastAsia="en-US"/>
        </w:rPr>
        <w:t>9</w:t>
      </w:r>
      <w:r w:rsidR="00D75170" w:rsidRPr="005C2039">
        <w:rPr>
          <w:rFonts w:ascii="Calibri" w:eastAsia="Calibri" w:hAnsi="Calibri" w:cs="Calibri"/>
          <w:sz w:val="24"/>
          <w:szCs w:val="24"/>
          <w:lang w:val="hr-HR" w:eastAsia="en-US"/>
        </w:rPr>
        <w:t>35</w:t>
      </w:r>
      <w:r w:rsidRPr="005C2039">
        <w:rPr>
          <w:rFonts w:ascii="Calibri" w:eastAsia="Calibri" w:hAnsi="Calibri" w:cs="Calibri"/>
          <w:sz w:val="24"/>
          <w:szCs w:val="24"/>
          <w:lang w:val="hr-HR" w:eastAsia="en-US"/>
        </w:rPr>
        <w:t>.</w:t>
      </w:r>
      <w:r w:rsidR="00D75170" w:rsidRPr="005C2039">
        <w:rPr>
          <w:rFonts w:ascii="Calibri" w:eastAsia="Calibri" w:hAnsi="Calibri" w:cs="Calibri"/>
          <w:sz w:val="24"/>
          <w:szCs w:val="24"/>
          <w:lang w:val="hr-HR" w:eastAsia="en-US"/>
        </w:rPr>
        <w:t>776</w:t>
      </w:r>
      <w:r w:rsidRPr="005C2039">
        <w:rPr>
          <w:rFonts w:ascii="Calibri" w:eastAsia="Calibri" w:hAnsi="Calibri" w:cs="Calibri"/>
          <w:sz w:val="24"/>
          <w:szCs w:val="24"/>
          <w:lang w:val="hr-HR" w:eastAsia="en-US"/>
        </w:rPr>
        <w:t>,00 kn, a realiziran u</w:t>
      </w:r>
      <w:r w:rsidR="000E7156" w:rsidRPr="005C2039">
        <w:rPr>
          <w:rFonts w:ascii="Calibri" w:hAnsi="Calibri" w:cs="Calibri"/>
          <w:sz w:val="24"/>
          <w:szCs w:val="24"/>
          <w:lang w:val="hr-HR"/>
        </w:rPr>
        <w:t xml:space="preserve"> </w:t>
      </w:r>
      <w:r w:rsidR="00800102" w:rsidRPr="005C2039">
        <w:rPr>
          <w:rFonts w:ascii="Calibri" w:eastAsia="Calibri" w:hAnsi="Calibri" w:cs="Calibri"/>
          <w:sz w:val="24"/>
          <w:szCs w:val="24"/>
          <w:lang w:val="hr-HR" w:eastAsia="en-US"/>
        </w:rPr>
        <w:t>iznosu od 935.775,21</w:t>
      </w:r>
      <w:r w:rsidRPr="005C2039">
        <w:rPr>
          <w:rFonts w:ascii="Calibri" w:eastAsia="Calibri" w:hAnsi="Calibri" w:cs="Calibri"/>
          <w:sz w:val="24"/>
          <w:szCs w:val="24"/>
          <w:lang w:val="hr-HR" w:eastAsia="en-US"/>
        </w:rPr>
        <w:t xml:space="preserve"> kn.</w:t>
      </w:r>
    </w:p>
    <w:p w:rsidR="00B76B66" w:rsidRPr="005C2039" w:rsidRDefault="00800102"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Sredstva su utrošena na</w:t>
      </w:r>
      <w:r w:rsidR="00B76B66" w:rsidRPr="005C2039">
        <w:rPr>
          <w:rFonts w:ascii="Calibri" w:eastAsia="Calibri" w:hAnsi="Calibri" w:cs="Calibri"/>
          <w:sz w:val="24"/>
          <w:szCs w:val="24"/>
          <w:lang w:val="hr-HR" w:eastAsia="en-US"/>
        </w:rPr>
        <w:t xml:space="preserve"> trošak izrade projektne dokumentacije za energetsku obnovu sedam društvenih domova</w:t>
      </w:r>
      <w:r w:rsidRPr="005C2039">
        <w:rPr>
          <w:rFonts w:ascii="Calibri" w:eastAsia="Calibri" w:hAnsi="Calibri" w:cs="Calibri"/>
          <w:sz w:val="24"/>
          <w:szCs w:val="24"/>
          <w:lang w:val="hr-HR" w:eastAsia="en-US"/>
        </w:rPr>
        <w:t xml:space="preserve"> u iznosu od 220.000,00 kn</w:t>
      </w:r>
      <w:r w:rsidR="00B76B66" w:rsidRPr="005C2039">
        <w:rPr>
          <w:rFonts w:ascii="Calibri" w:eastAsia="Calibri" w:hAnsi="Calibri" w:cs="Calibri"/>
          <w:sz w:val="24"/>
          <w:szCs w:val="24"/>
          <w:lang w:val="hr-HR" w:eastAsia="en-US"/>
        </w:rPr>
        <w:t>, pokrivene su geodetske usluge</w:t>
      </w:r>
      <w:r w:rsidRPr="005C2039">
        <w:rPr>
          <w:rFonts w:ascii="Calibri" w:eastAsia="Calibri" w:hAnsi="Calibri" w:cs="Calibri"/>
          <w:sz w:val="24"/>
          <w:szCs w:val="24"/>
          <w:lang w:val="hr-HR" w:eastAsia="en-US"/>
        </w:rPr>
        <w:t>, geomehanička istraživanja</w:t>
      </w:r>
      <w:r w:rsidR="00B76B66" w:rsidRPr="005C2039">
        <w:rPr>
          <w:rFonts w:ascii="Calibri" w:eastAsia="Calibri" w:hAnsi="Calibri" w:cs="Calibri"/>
          <w:sz w:val="24"/>
          <w:szCs w:val="24"/>
          <w:lang w:val="hr-HR" w:eastAsia="en-US"/>
        </w:rPr>
        <w:t xml:space="preserve"> i izrada glavnog projekta za S</w:t>
      </w:r>
      <w:r w:rsidR="00FE046A">
        <w:rPr>
          <w:rFonts w:ascii="Calibri" w:eastAsia="Calibri" w:hAnsi="Calibri" w:cs="Calibri"/>
          <w:sz w:val="24"/>
          <w:szCs w:val="24"/>
          <w:lang w:val="hr-HR" w:eastAsia="en-US"/>
        </w:rPr>
        <w:t>portsko–rekreacijsko–</w:t>
      </w:r>
      <w:r w:rsidR="00B76B66" w:rsidRPr="005C2039">
        <w:rPr>
          <w:rFonts w:ascii="Calibri" w:eastAsia="Calibri" w:hAnsi="Calibri" w:cs="Calibri"/>
          <w:sz w:val="24"/>
          <w:szCs w:val="24"/>
          <w:lang w:val="hr-HR" w:eastAsia="en-US"/>
        </w:rPr>
        <w:t>edukacijski centar</w:t>
      </w:r>
      <w:r w:rsidRPr="005C2039">
        <w:rPr>
          <w:rFonts w:ascii="Calibri" w:eastAsia="Calibri" w:hAnsi="Calibri" w:cs="Calibri"/>
          <w:sz w:val="24"/>
          <w:szCs w:val="24"/>
          <w:lang w:val="hr-HR" w:eastAsia="en-US"/>
        </w:rPr>
        <w:t xml:space="preserve"> u iznosu od 297.500,00 kn</w:t>
      </w:r>
      <w:r w:rsidR="00B76B66" w:rsidRPr="005C2039">
        <w:rPr>
          <w:rFonts w:ascii="Calibri" w:eastAsia="Calibri" w:hAnsi="Calibri" w:cs="Calibri"/>
          <w:sz w:val="24"/>
          <w:szCs w:val="24"/>
          <w:lang w:val="hr-HR" w:eastAsia="en-US"/>
        </w:rPr>
        <w:t xml:space="preserve">. Za izradu projektne dokumentacije za obnovu </w:t>
      </w:r>
      <w:r w:rsidRPr="005C2039">
        <w:rPr>
          <w:rFonts w:ascii="Calibri" w:eastAsia="Calibri" w:hAnsi="Calibri" w:cs="Calibri"/>
          <w:sz w:val="24"/>
          <w:szCs w:val="24"/>
          <w:lang w:val="hr-HR" w:eastAsia="en-US"/>
        </w:rPr>
        <w:t xml:space="preserve">pet </w:t>
      </w:r>
      <w:r w:rsidR="00B76B66" w:rsidRPr="005C2039">
        <w:rPr>
          <w:rFonts w:ascii="Calibri" w:eastAsia="Calibri" w:hAnsi="Calibri" w:cs="Calibri"/>
          <w:sz w:val="24"/>
          <w:szCs w:val="24"/>
          <w:lang w:val="hr-HR" w:eastAsia="en-US"/>
        </w:rPr>
        <w:t xml:space="preserve">drvenih kuća u Staroj </w:t>
      </w:r>
      <w:proofErr w:type="spellStart"/>
      <w:r w:rsidR="00B76B66" w:rsidRPr="005C2039">
        <w:rPr>
          <w:rFonts w:ascii="Calibri" w:eastAsia="Calibri" w:hAnsi="Calibri" w:cs="Calibri"/>
          <w:sz w:val="24"/>
          <w:szCs w:val="24"/>
          <w:lang w:val="hr-HR" w:eastAsia="en-US"/>
        </w:rPr>
        <w:t>Subockoj</w:t>
      </w:r>
      <w:proofErr w:type="spellEnd"/>
      <w:r w:rsidR="00FE046A">
        <w:rPr>
          <w:rFonts w:ascii="Calibri" w:eastAsia="Calibri" w:hAnsi="Calibri" w:cs="Calibri"/>
          <w:sz w:val="24"/>
          <w:szCs w:val="24"/>
          <w:lang w:val="hr-HR" w:eastAsia="en-US"/>
        </w:rPr>
        <w:t>,</w:t>
      </w:r>
      <w:r w:rsidR="00B76B66" w:rsidRPr="005C2039">
        <w:rPr>
          <w:rFonts w:ascii="Calibri" w:eastAsia="Calibri" w:hAnsi="Calibri" w:cs="Calibri"/>
          <w:sz w:val="24"/>
          <w:szCs w:val="24"/>
          <w:lang w:val="hr-HR" w:eastAsia="en-US"/>
        </w:rPr>
        <w:t xml:space="preserve"> koje su kulturna baština</w:t>
      </w:r>
      <w:r w:rsidRPr="005C2039">
        <w:rPr>
          <w:rFonts w:ascii="Calibri" w:eastAsia="Calibri" w:hAnsi="Calibri" w:cs="Calibri"/>
          <w:sz w:val="24"/>
          <w:szCs w:val="24"/>
          <w:lang w:val="hr-HR" w:eastAsia="en-US"/>
        </w:rPr>
        <w:t xml:space="preserve"> i uslugu</w:t>
      </w:r>
      <w:r w:rsidR="00B76B66" w:rsidRPr="005C2039">
        <w:rPr>
          <w:rFonts w:ascii="Calibri" w:eastAsia="Calibri" w:hAnsi="Calibri" w:cs="Calibri"/>
          <w:sz w:val="24"/>
          <w:szCs w:val="24"/>
          <w:lang w:val="hr-HR" w:eastAsia="en-US"/>
        </w:rPr>
        <w:t xml:space="preserve"> </w:t>
      </w:r>
      <w:proofErr w:type="spellStart"/>
      <w:r w:rsidR="00B76B66" w:rsidRPr="005C2039">
        <w:rPr>
          <w:rFonts w:ascii="Calibri" w:eastAsia="Calibri" w:hAnsi="Calibri" w:cs="Calibri"/>
          <w:sz w:val="24"/>
          <w:szCs w:val="24"/>
          <w:lang w:val="hr-HR" w:eastAsia="en-US"/>
        </w:rPr>
        <w:t>terestičko</w:t>
      </w:r>
      <w:r w:rsidR="00DE60D2" w:rsidRPr="005C2039">
        <w:rPr>
          <w:rFonts w:ascii="Calibri" w:eastAsia="Calibri" w:hAnsi="Calibri" w:cs="Calibri"/>
          <w:sz w:val="24"/>
          <w:szCs w:val="24"/>
          <w:lang w:val="hr-HR" w:eastAsia="en-US"/>
        </w:rPr>
        <w:t>g</w:t>
      </w:r>
      <w:proofErr w:type="spellEnd"/>
      <w:r w:rsidR="00B76B66" w:rsidRPr="005C2039">
        <w:rPr>
          <w:rFonts w:ascii="Calibri" w:eastAsia="Calibri" w:hAnsi="Calibri" w:cs="Calibri"/>
          <w:sz w:val="24"/>
          <w:szCs w:val="24"/>
          <w:lang w:val="hr-HR" w:eastAsia="en-US"/>
        </w:rPr>
        <w:t xml:space="preserve"> lasersko</w:t>
      </w:r>
      <w:r w:rsidRPr="005C2039">
        <w:rPr>
          <w:rFonts w:ascii="Calibri" w:eastAsia="Calibri" w:hAnsi="Calibri" w:cs="Calibri"/>
          <w:sz w:val="24"/>
          <w:szCs w:val="24"/>
          <w:lang w:val="hr-HR" w:eastAsia="en-US"/>
        </w:rPr>
        <w:t>g</w:t>
      </w:r>
      <w:r w:rsidR="00B76B66" w:rsidRPr="005C2039">
        <w:rPr>
          <w:rFonts w:ascii="Calibri" w:eastAsia="Calibri" w:hAnsi="Calibri" w:cs="Calibri"/>
          <w:sz w:val="24"/>
          <w:szCs w:val="24"/>
          <w:lang w:val="hr-HR" w:eastAsia="en-US"/>
        </w:rPr>
        <w:t xml:space="preserve"> skeniranj</w:t>
      </w:r>
      <w:r w:rsidRPr="005C2039">
        <w:rPr>
          <w:rFonts w:ascii="Calibri" w:eastAsia="Calibri" w:hAnsi="Calibri" w:cs="Calibri"/>
          <w:sz w:val="24"/>
          <w:szCs w:val="24"/>
          <w:lang w:val="hr-HR" w:eastAsia="en-US"/>
        </w:rPr>
        <w:t>a</w:t>
      </w:r>
      <w:r w:rsidR="00B76B66" w:rsidRPr="005C2039">
        <w:rPr>
          <w:rFonts w:ascii="Calibri" w:eastAsia="Calibri" w:hAnsi="Calibri" w:cs="Calibri"/>
          <w:sz w:val="24"/>
          <w:szCs w:val="24"/>
          <w:lang w:val="hr-HR" w:eastAsia="en-US"/>
        </w:rPr>
        <w:t xml:space="preserve"> istih</w:t>
      </w:r>
      <w:r w:rsidR="00DE60D2" w:rsidRPr="005C2039">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utrošeno je 151.250,00 kn</w:t>
      </w:r>
      <w:r w:rsidR="00B76B66" w:rsidRPr="005C2039">
        <w:rPr>
          <w:rFonts w:ascii="Calibri" w:eastAsia="Calibri" w:hAnsi="Calibri" w:cs="Calibri"/>
          <w:sz w:val="24"/>
          <w:szCs w:val="24"/>
          <w:lang w:val="hr-HR" w:eastAsia="en-US"/>
        </w:rPr>
        <w:t xml:space="preserve">. Realiziran je i trošak za projektnu dokumentaciju za energetsku obnovu svlačionica u </w:t>
      </w:r>
      <w:proofErr w:type="spellStart"/>
      <w:r w:rsidR="00B76B66" w:rsidRPr="005C2039">
        <w:rPr>
          <w:rFonts w:ascii="Calibri" w:eastAsia="Calibri" w:hAnsi="Calibri" w:cs="Calibri"/>
          <w:sz w:val="24"/>
          <w:szCs w:val="24"/>
          <w:lang w:val="hr-HR" w:eastAsia="en-US"/>
        </w:rPr>
        <w:t>Jazavici</w:t>
      </w:r>
      <w:proofErr w:type="spellEnd"/>
      <w:r w:rsidR="00DC6D9E" w:rsidRPr="005C2039">
        <w:rPr>
          <w:rFonts w:ascii="Calibri" w:eastAsia="Calibri" w:hAnsi="Calibri" w:cs="Calibri"/>
          <w:sz w:val="24"/>
          <w:szCs w:val="24"/>
          <w:lang w:val="hr-HR" w:eastAsia="en-US"/>
        </w:rPr>
        <w:t xml:space="preserve"> u iznosu od 18.000,00 kn</w:t>
      </w:r>
      <w:r w:rsidR="00B76B66" w:rsidRPr="005C2039">
        <w:rPr>
          <w:rFonts w:ascii="Calibri" w:eastAsia="Calibri" w:hAnsi="Calibri" w:cs="Calibri"/>
          <w:sz w:val="24"/>
          <w:szCs w:val="24"/>
          <w:lang w:val="hr-HR" w:eastAsia="en-US"/>
        </w:rPr>
        <w:t xml:space="preserve">, </w:t>
      </w:r>
      <w:r w:rsidR="00FE046A">
        <w:rPr>
          <w:rFonts w:ascii="Calibri" w:eastAsia="Calibri" w:hAnsi="Calibri" w:cs="Calibri"/>
          <w:sz w:val="24"/>
          <w:szCs w:val="24"/>
          <w:lang w:val="hr-HR" w:eastAsia="en-US"/>
        </w:rPr>
        <w:t>te za izradu i</w:t>
      </w:r>
      <w:r w:rsidR="00DE60D2" w:rsidRPr="005C2039">
        <w:rPr>
          <w:rFonts w:ascii="Calibri" w:eastAsia="Calibri" w:hAnsi="Calibri" w:cs="Calibri"/>
          <w:sz w:val="24"/>
          <w:szCs w:val="24"/>
          <w:lang w:val="hr-HR" w:eastAsia="en-US"/>
        </w:rPr>
        <w:t xml:space="preserve">dejnog rješenja autokampa na poziciji zadnje kuće u </w:t>
      </w:r>
      <w:proofErr w:type="spellStart"/>
      <w:r w:rsidR="00DE60D2" w:rsidRPr="005C2039">
        <w:rPr>
          <w:rFonts w:ascii="Calibri" w:eastAsia="Calibri" w:hAnsi="Calibri" w:cs="Calibri"/>
          <w:sz w:val="24"/>
          <w:szCs w:val="24"/>
          <w:lang w:val="hr-HR" w:eastAsia="en-US"/>
        </w:rPr>
        <w:t>Bukovačkoj</w:t>
      </w:r>
      <w:proofErr w:type="spellEnd"/>
      <w:r w:rsidR="00DE60D2" w:rsidRPr="005C2039">
        <w:rPr>
          <w:rFonts w:ascii="Calibri" w:eastAsia="Calibri" w:hAnsi="Calibri" w:cs="Calibri"/>
          <w:sz w:val="24"/>
          <w:szCs w:val="24"/>
          <w:lang w:val="hr-HR" w:eastAsia="en-US"/>
        </w:rPr>
        <w:t xml:space="preserve"> ulici (cesta prema novljanskom jezeru) u iznosu od </w:t>
      </w:r>
      <w:r w:rsidR="00CD4F6E" w:rsidRPr="005C2039">
        <w:rPr>
          <w:rFonts w:ascii="Calibri" w:eastAsia="Calibri" w:hAnsi="Calibri" w:cs="Calibri"/>
          <w:sz w:val="24"/>
          <w:szCs w:val="24"/>
          <w:lang w:val="hr-HR" w:eastAsia="en-US"/>
        </w:rPr>
        <w:t xml:space="preserve">50.625,00 kn. Tu je još niz sitnijih projektantskih usluga vezanih uz projekt Centra za mlade u </w:t>
      </w:r>
      <w:proofErr w:type="spellStart"/>
      <w:r w:rsidR="00CD4F6E" w:rsidRPr="005C2039">
        <w:rPr>
          <w:rFonts w:ascii="Calibri" w:eastAsia="Calibri" w:hAnsi="Calibri" w:cs="Calibri"/>
          <w:sz w:val="24"/>
          <w:szCs w:val="24"/>
          <w:lang w:val="hr-HR" w:eastAsia="en-US"/>
        </w:rPr>
        <w:t>Jazavici</w:t>
      </w:r>
      <w:proofErr w:type="spellEnd"/>
      <w:r w:rsidR="00CD4F6E" w:rsidRPr="005C2039">
        <w:rPr>
          <w:rFonts w:ascii="Calibri" w:eastAsia="Calibri" w:hAnsi="Calibri" w:cs="Calibri"/>
          <w:sz w:val="24"/>
          <w:szCs w:val="24"/>
          <w:lang w:val="hr-HR" w:eastAsia="en-US"/>
        </w:rPr>
        <w:t>, kao i projekt križa sa spomen pločom poginulim hrvatskim braniteljima u Rajiću.</w:t>
      </w: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p>
    <w:p w:rsidR="00B76B66" w:rsidRPr="005C2039" w:rsidRDefault="00FE046A" w:rsidP="00FE046A">
      <w:pPr>
        <w:shd w:val="clear" w:color="auto" w:fill="FFFFFF" w:themeFill="background1"/>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.3.3. Kapitalni projekt 1003 K100006 Izgradnja dječjeg vrtića</w:t>
      </w:r>
    </w:p>
    <w:p w:rsidR="00B76B66" w:rsidRPr="005C2039" w:rsidRDefault="00B76B66" w:rsidP="00B76B66">
      <w:pPr>
        <w:shd w:val="clear" w:color="auto" w:fill="FFFFFF" w:themeFill="background1"/>
        <w:rPr>
          <w:rFonts w:ascii="Calibri" w:eastAsia="Calibri" w:hAnsi="Calibri" w:cs="Calibri"/>
          <w:b/>
          <w:sz w:val="24"/>
          <w:szCs w:val="24"/>
          <w:lang w:val="hr-HR" w:eastAsia="en-US"/>
        </w:rPr>
      </w:pP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Sredstva za </w:t>
      </w:r>
      <w:r w:rsidR="00FE751D" w:rsidRPr="005C2039">
        <w:rPr>
          <w:rFonts w:ascii="Calibri" w:eastAsia="Calibri" w:hAnsi="Calibri" w:cs="Calibri"/>
          <w:sz w:val="24"/>
          <w:szCs w:val="24"/>
          <w:lang w:val="hr-HR" w:eastAsia="en-US"/>
        </w:rPr>
        <w:t>izgradnju ispostave Dječjeg vrtića „Radost“</w:t>
      </w:r>
      <w:r w:rsidR="00FE046A">
        <w:rPr>
          <w:rFonts w:ascii="Calibri" w:eastAsia="Calibri" w:hAnsi="Calibri" w:cs="Calibri"/>
          <w:sz w:val="24"/>
          <w:szCs w:val="24"/>
          <w:lang w:val="hr-HR" w:eastAsia="en-US"/>
        </w:rPr>
        <w:t>,</w:t>
      </w:r>
      <w:r w:rsidR="00FE751D" w:rsidRPr="005C2039">
        <w:rPr>
          <w:rFonts w:ascii="Calibri" w:eastAsia="Calibri" w:hAnsi="Calibri" w:cs="Calibri"/>
          <w:sz w:val="24"/>
          <w:szCs w:val="24"/>
          <w:lang w:val="hr-HR" w:eastAsia="en-US"/>
        </w:rPr>
        <w:t xml:space="preserve"> u gradskoj četvrti </w:t>
      </w:r>
      <w:proofErr w:type="spellStart"/>
      <w:r w:rsidR="00FE751D" w:rsidRPr="005C2039">
        <w:rPr>
          <w:rFonts w:ascii="Calibri" w:eastAsia="Calibri" w:hAnsi="Calibri" w:cs="Calibri"/>
          <w:sz w:val="24"/>
          <w:szCs w:val="24"/>
          <w:lang w:val="hr-HR" w:eastAsia="en-US"/>
        </w:rPr>
        <w:t>Uklade</w:t>
      </w:r>
      <w:proofErr w:type="spellEnd"/>
      <w:r w:rsidR="00FE751D" w:rsidRPr="005C2039">
        <w:rPr>
          <w:rFonts w:ascii="Calibri" w:eastAsia="Calibri" w:hAnsi="Calibri" w:cs="Calibri"/>
          <w:sz w:val="24"/>
          <w:szCs w:val="24"/>
          <w:lang w:val="hr-HR" w:eastAsia="en-US"/>
        </w:rPr>
        <w:t xml:space="preserve"> pod nazivom „</w:t>
      </w:r>
      <w:proofErr w:type="spellStart"/>
      <w:r w:rsidR="00FE751D" w:rsidRPr="005C2039">
        <w:rPr>
          <w:rFonts w:ascii="Calibri" w:eastAsia="Calibri" w:hAnsi="Calibri" w:cs="Calibri"/>
          <w:sz w:val="24"/>
          <w:szCs w:val="24"/>
          <w:lang w:val="hr-HR" w:eastAsia="en-US"/>
        </w:rPr>
        <w:t>Stribor</w:t>
      </w:r>
      <w:proofErr w:type="spellEnd"/>
      <w:r w:rsidR="00FE751D" w:rsidRPr="005C2039">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planirana su u iznosu od 4.9</w:t>
      </w:r>
      <w:r w:rsidR="00020724" w:rsidRPr="005C2039">
        <w:rPr>
          <w:rFonts w:ascii="Calibri" w:eastAsia="Calibri" w:hAnsi="Calibri" w:cs="Calibri"/>
          <w:sz w:val="24"/>
          <w:szCs w:val="24"/>
          <w:lang w:val="hr-HR" w:eastAsia="en-US"/>
        </w:rPr>
        <w:t>56</w:t>
      </w:r>
      <w:r w:rsidRPr="005C2039">
        <w:rPr>
          <w:rFonts w:ascii="Calibri" w:eastAsia="Calibri" w:hAnsi="Calibri" w:cs="Calibri"/>
          <w:sz w:val="24"/>
          <w:szCs w:val="24"/>
          <w:lang w:val="hr-HR" w:eastAsia="en-US"/>
        </w:rPr>
        <w:t>.</w:t>
      </w:r>
      <w:r w:rsidR="00020724" w:rsidRPr="005C2039">
        <w:rPr>
          <w:rFonts w:ascii="Calibri" w:eastAsia="Calibri" w:hAnsi="Calibri" w:cs="Calibri"/>
          <w:sz w:val="24"/>
          <w:szCs w:val="24"/>
          <w:lang w:val="hr-HR" w:eastAsia="en-US"/>
        </w:rPr>
        <w:t>798</w:t>
      </w:r>
      <w:r w:rsidRPr="005C2039">
        <w:rPr>
          <w:rFonts w:ascii="Calibri" w:eastAsia="Calibri" w:hAnsi="Calibri" w:cs="Calibri"/>
          <w:sz w:val="24"/>
          <w:szCs w:val="24"/>
          <w:lang w:val="hr-HR" w:eastAsia="en-US"/>
        </w:rPr>
        <w:t>,00 kn</w:t>
      </w:r>
      <w:r w:rsidR="00FE751D" w:rsidRPr="005C2039">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a realiziran</w:t>
      </w:r>
      <w:r w:rsidR="00FE751D" w:rsidRPr="005C2039">
        <w:rPr>
          <w:rFonts w:ascii="Calibri" w:eastAsia="Calibri" w:hAnsi="Calibri" w:cs="Calibri"/>
          <w:sz w:val="24"/>
          <w:szCs w:val="24"/>
          <w:lang w:val="hr-HR" w:eastAsia="en-US"/>
        </w:rPr>
        <w:t>a</w:t>
      </w:r>
      <w:r w:rsidRPr="005C2039">
        <w:rPr>
          <w:rFonts w:ascii="Calibri" w:eastAsia="Calibri" w:hAnsi="Calibri" w:cs="Calibri"/>
          <w:sz w:val="24"/>
          <w:szCs w:val="24"/>
          <w:lang w:val="hr-HR" w:eastAsia="en-US"/>
        </w:rPr>
        <w:t xml:space="preserve"> u</w:t>
      </w:r>
      <w:r w:rsidR="00FC5035"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020724" w:rsidRPr="005C2039">
        <w:rPr>
          <w:rFonts w:ascii="Calibri" w:eastAsia="Calibri" w:hAnsi="Calibri" w:cs="Calibri"/>
          <w:sz w:val="24"/>
          <w:szCs w:val="24"/>
          <w:lang w:val="hr-HR" w:eastAsia="en-US"/>
        </w:rPr>
        <w:t>4.956.796,90</w:t>
      </w:r>
      <w:r w:rsidRPr="005C2039">
        <w:rPr>
          <w:rFonts w:ascii="Calibri" w:eastAsia="Calibri" w:hAnsi="Calibri" w:cs="Calibri"/>
          <w:sz w:val="24"/>
          <w:szCs w:val="24"/>
          <w:lang w:val="hr-HR" w:eastAsia="en-US"/>
        </w:rPr>
        <w:t xml:space="preserve"> kn.</w:t>
      </w:r>
      <w:r w:rsidR="00A919AC">
        <w:rPr>
          <w:rFonts w:ascii="Calibri" w:eastAsia="Calibri" w:hAnsi="Calibri" w:cs="Calibri"/>
          <w:sz w:val="24"/>
          <w:szCs w:val="24"/>
          <w:lang w:val="hr-HR" w:eastAsia="en-US"/>
        </w:rPr>
        <w:t xml:space="preserve"> </w:t>
      </w:r>
      <w:r w:rsidRPr="005C2039">
        <w:rPr>
          <w:rFonts w:ascii="Calibri" w:eastAsia="Calibri" w:hAnsi="Calibri" w:cs="Calibri"/>
          <w:sz w:val="24"/>
          <w:szCs w:val="24"/>
          <w:lang w:val="hr-HR" w:eastAsia="en-US"/>
        </w:rPr>
        <w:t>Izgradnja je</w:t>
      </w:r>
      <w:r w:rsidR="00020724" w:rsidRPr="005C2039">
        <w:rPr>
          <w:rFonts w:ascii="Calibri" w:eastAsia="Calibri" w:hAnsi="Calibri" w:cs="Calibri"/>
          <w:sz w:val="24"/>
          <w:szCs w:val="24"/>
          <w:lang w:val="hr-HR" w:eastAsia="en-US"/>
        </w:rPr>
        <w:t xml:space="preserve"> završena, te je vrtić </w:t>
      </w:r>
      <w:r w:rsidR="00A919AC">
        <w:rPr>
          <w:rFonts w:ascii="Calibri" w:eastAsia="Calibri" w:hAnsi="Calibri" w:cs="Calibri"/>
          <w:sz w:val="24"/>
          <w:szCs w:val="24"/>
          <w:lang w:val="hr-HR" w:eastAsia="en-US"/>
        </w:rPr>
        <w:t>započeo s radom 9. rujna 2019. g</w:t>
      </w:r>
      <w:r w:rsidR="00FE046A">
        <w:rPr>
          <w:rFonts w:ascii="Calibri" w:eastAsia="Calibri" w:hAnsi="Calibri" w:cs="Calibri"/>
          <w:sz w:val="24"/>
          <w:szCs w:val="24"/>
          <w:lang w:val="hr-HR" w:eastAsia="en-US"/>
        </w:rPr>
        <w:t>odine.</w:t>
      </w:r>
      <w:r w:rsidR="00020724" w:rsidRPr="005C2039">
        <w:rPr>
          <w:rFonts w:ascii="Calibri" w:eastAsia="Calibri" w:hAnsi="Calibri" w:cs="Calibri"/>
          <w:sz w:val="24"/>
          <w:szCs w:val="24"/>
          <w:lang w:val="hr-HR" w:eastAsia="en-US"/>
        </w:rPr>
        <w:t xml:space="preserve">  U vrtiću radi pet odgojnih skupina, te je puštanjem u rad ovog objekta u </w:t>
      </w:r>
      <w:proofErr w:type="spellStart"/>
      <w:r w:rsidR="00FE046A">
        <w:rPr>
          <w:rFonts w:ascii="Calibri" w:eastAsia="Calibri" w:hAnsi="Calibri" w:cs="Calibri"/>
          <w:sz w:val="24"/>
          <w:szCs w:val="24"/>
          <w:lang w:val="hr-HR" w:eastAsia="en-US"/>
        </w:rPr>
        <w:t>Novskoj</w:t>
      </w:r>
      <w:proofErr w:type="spellEnd"/>
      <w:r w:rsidR="00020724" w:rsidRPr="005C2039">
        <w:rPr>
          <w:rFonts w:ascii="Calibri" w:eastAsia="Calibri" w:hAnsi="Calibri" w:cs="Calibri"/>
          <w:sz w:val="24"/>
          <w:szCs w:val="24"/>
          <w:lang w:val="hr-HR" w:eastAsia="en-US"/>
        </w:rPr>
        <w:t xml:space="preserve"> u potpunosti zadovoljena potreba za smještajem djece u dječje vrtiće.</w:t>
      </w:r>
    </w:p>
    <w:p w:rsidR="00FE751D" w:rsidRDefault="00FE751D" w:rsidP="00B76B66">
      <w:pPr>
        <w:shd w:val="clear" w:color="auto" w:fill="FFFFFF" w:themeFill="background1"/>
        <w:rPr>
          <w:rFonts w:ascii="Calibri" w:eastAsia="Calibri" w:hAnsi="Calibri" w:cs="Calibri"/>
          <w:sz w:val="24"/>
          <w:szCs w:val="24"/>
          <w:lang w:val="hr-HR" w:eastAsia="en-US"/>
        </w:rPr>
      </w:pPr>
    </w:p>
    <w:p w:rsidR="00FE046A" w:rsidRDefault="00FE046A" w:rsidP="00B76B66">
      <w:pPr>
        <w:shd w:val="clear" w:color="auto" w:fill="FFFFFF" w:themeFill="background1"/>
        <w:rPr>
          <w:rFonts w:ascii="Calibri" w:eastAsia="Calibri" w:hAnsi="Calibri" w:cs="Calibri"/>
          <w:sz w:val="24"/>
          <w:szCs w:val="24"/>
          <w:lang w:val="hr-HR" w:eastAsia="en-US"/>
        </w:rPr>
      </w:pPr>
    </w:p>
    <w:p w:rsidR="00A919AC" w:rsidRPr="005C2039" w:rsidRDefault="00A919AC" w:rsidP="00B76B66">
      <w:pPr>
        <w:shd w:val="clear" w:color="auto" w:fill="FFFFFF" w:themeFill="background1"/>
        <w:rPr>
          <w:rFonts w:ascii="Calibri" w:eastAsia="Calibri" w:hAnsi="Calibri" w:cs="Calibri"/>
          <w:sz w:val="24"/>
          <w:szCs w:val="24"/>
          <w:lang w:val="hr-HR" w:eastAsia="en-US"/>
        </w:rPr>
      </w:pPr>
    </w:p>
    <w:p w:rsidR="00B76B66" w:rsidRPr="005C2039" w:rsidRDefault="00FE046A" w:rsidP="00FE046A">
      <w:pPr>
        <w:shd w:val="clear" w:color="auto" w:fill="FFFFFF" w:themeFill="background1"/>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lastRenderedPageBreak/>
        <w:t>3</w:t>
      </w:r>
      <w:r w:rsidR="00B76B66" w:rsidRPr="005C2039">
        <w:rPr>
          <w:rFonts w:ascii="Calibri" w:eastAsia="Calibri" w:hAnsi="Calibri" w:cs="Calibri"/>
          <w:b/>
          <w:sz w:val="24"/>
          <w:szCs w:val="24"/>
          <w:lang w:val="hr-HR" w:eastAsia="en-US"/>
        </w:rPr>
        <w:t xml:space="preserve">.3.4. Kapitalni projekt 1003 K100007 </w:t>
      </w:r>
      <w:proofErr w:type="spellStart"/>
      <w:r w:rsidR="00B76B66" w:rsidRPr="005C2039">
        <w:rPr>
          <w:rFonts w:ascii="Calibri" w:eastAsia="Calibri" w:hAnsi="Calibri" w:cs="Calibri"/>
          <w:b/>
          <w:sz w:val="24"/>
          <w:szCs w:val="24"/>
          <w:lang w:val="hr-HR" w:eastAsia="en-US"/>
        </w:rPr>
        <w:t>Klaster</w:t>
      </w:r>
      <w:proofErr w:type="spellEnd"/>
      <w:r w:rsidR="00B76B66" w:rsidRPr="005C2039">
        <w:rPr>
          <w:rFonts w:ascii="Calibri" w:eastAsia="Calibri" w:hAnsi="Calibri" w:cs="Calibri"/>
          <w:b/>
          <w:sz w:val="24"/>
          <w:szCs w:val="24"/>
          <w:lang w:val="hr-HR" w:eastAsia="en-US"/>
        </w:rPr>
        <w:t xml:space="preserve"> kulture na</w:t>
      </w:r>
      <w:r>
        <w:rPr>
          <w:rFonts w:ascii="Calibri" w:eastAsia="Calibri" w:hAnsi="Calibri" w:cs="Calibri"/>
          <w:b/>
          <w:sz w:val="24"/>
          <w:szCs w:val="24"/>
          <w:lang w:val="hr-HR" w:eastAsia="en-US"/>
        </w:rPr>
        <w:t xml:space="preserve"> temeljima kulturne baštine povijesne</w:t>
      </w:r>
      <w:r w:rsidR="00B76B66" w:rsidRPr="005C2039">
        <w:rPr>
          <w:rFonts w:ascii="Calibri" w:eastAsia="Calibri" w:hAnsi="Calibri" w:cs="Calibri"/>
          <w:b/>
          <w:sz w:val="24"/>
          <w:szCs w:val="24"/>
          <w:lang w:val="hr-HR" w:eastAsia="en-US"/>
        </w:rPr>
        <w:t xml:space="preserve"> jezgre Novske </w:t>
      </w:r>
    </w:p>
    <w:p w:rsidR="00B76B66" w:rsidRPr="005C2039" w:rsidRDefault="00B76B66" w:rsidP="00B76B66">
      <w:pPr>
        <w:shd w:val="clear" w:color="auto" w:fill="FFFFFF" w:themeFill="background1"/>
        <w:rPr>
          <w:rFonts w:ascii="Calibri" w:eastAsia="Calibri" w:hAnsi="Calibri" w:cs="Calibri"/>
          <w:b/>
          <w:sz w:val="24"/>
          <w:szCs w:val="24"/>
          <w:lang w:val="hr-HR" w:eastAsia="en-US"/>
        </w:rPr>
      </w:pP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w:t>
      </w:r>
      <w:r w:rsidR="00FE751D" w:rsidRPr="005C2039">
        <w:rPr>
          <w:rFonts w:ascii="Calibri" w:eastAsia="Calibri" w:hAnsi="Calibri" w:cs="Calibri"/>
          <w:sz w:val="24"/>
          <w:szCs w:val="24"/>
          <w:lang w:val="hr-HR" w:eastAsia="en-US"/>
        </w:rPr>
        <w:t xml:space="preserve"> se odnosi na rekonstrukciju i dogradnju hotela </w:t>
      </w:r>
      <w:proofErr w:type="spellStart"/>
      <w:r w:rsidR="00FE751D" w:rsidRPr="005C2039">
        <w:rPr>
          <w:rFonts w:ascii="Calibri" w:eastAsia="Calibri" w:hAnsi="Calibri" w:cs="Calibri"/>
          <w:sz w:val="24"/>
          <w:szCs w:val="24"/>
          <w:lang w:val="hr-HR" w:eastAsia="en-US"/>
        </w:rPr>
        <w:t>Knopp</w:t>
      </w:r>
      <w:proofErr w:type="spellEnd"/>
      <w:r w:rsidR="00FE751D" w:rsidRPr="005C2039">
        <w:rPr>
          <w:rFonts w:ascii="Calibri" w:eastAsia="Calibri" w:hAnsi="Calibri" w:cs="Calibri"/>
          <w:sz w:val="24"/>
          <w:szCs w:val="24"/>
          <w:lang w:val="hr-HR" w:eastAsia="en-US"/>
        </w:rPr>
        <w:t xml:space="preserve"> i</w:t>
      </w:r>
      <w:r w:rsidRPr="005C2039">
        <w:rPr>
          <w:rFonts w:ascii="Calibri" w:eastAsia="Calibri" w:hAnsi="Calibri" w:cs="Calibri"/>
          <w:sz w:val="24"/>
          <w:szCs w:val="24"/>
          <w:lang w:val="hr-HR" w:eastAsia="en-US"/>
        </w:rPr>
        <w:t xml:space="preserve"> planiran</w:t>
      </w:r>
      <w:r w:rsidR="00FE751D" w:rsidRPr="005C2039">
        <w:rPr>
          <w:rFonts w:ascii="Calibri" w:eastAsia="Calibri" w:hAnsi="Calibri" w:cs="Calibri"/>
          <w:sz w:val="24"/>
          <w:szCs w:val="24"/>
          <w:lang w:val="hr-HR" w:eastAsia="en-US"/>
        </w:rPr>
        <w:t xml:space="preserve"> je</w:t>
      </w:r>
      <w:r w:rsidRPr="005C2039">
        <w:rPr>
          <w:rFonts w:ascii="Calibri" w:eastAsia="Calibri" w:hAnsi="Calibri" w:cs="Calibri"/>
          <w:sz w:val="24"/>
          <w:szCs w:val="24"/>
          <w:lang w:val="hr-HR" w:eastAsia="en-US"/>
        </w:rPr>
        <w:t xml:space="preserve"> u iznosu od 2</w:t>
      </w:r>
      <w:r w:rsidR="00FE751D" w:rsidRPr="005C2039">
        <w:rPr>
          <w:rFonts w:ascii="Calibri" w:eastAsia="Calibri" w:hAnsi="Calibri" w:cs="Calibri"/>
          <w:sz w:val="24"/>
          <w:szCs w:val="24"/>
          <w:lang w:val="hr-HR" w:eastAsia="en-US"/>
        </w:rPr>
        <w:t>5</w:t>
      </w:r>
      <w:r w:rsidRPr="005C2039">
        <w:rPr>
          <w:rFonts w:ascii="Calibri" w:eastAsia="Calibri" w:hAnsi="Calibri" w:cs="Calibri"/>
          <w:sz w:val="24"/>
          <w:szCs w:val="24"/>
          <w:lang w:val="hr-HR" w:eastAsia="en-US"/>
        </w:rPr>
        <w:t>.</w:t>
      </w:r>
      <w:r w:rsidR="00FE751D" w:rsidRPr="005C2039">
        <w:rPr>
          <w:rFonts w:ascii="Calibri" w:eastAsia="Calibri" w:hAnsi="Calibri" w:cs="Calibri"/>
          <w:sz w:val="24"/>
          <w:szCs w:val="24"/>
          <w:lang w:val="hr-HR" w:eastAsia="en-US"/>
        </w:rPr>
        <w:t>515</w:t>
      </w:r>
      <w:r w:rsidRPr="005C2039">
        <w:rPr>
          <w:rFonts w:ascii="Calibri" w:eastAsia="Calibri" w:hAnsi="Calibri" w:cs="Calibri"/>
          <w:sz w:val="24"/>
          <w:szCs w:val="24"/>
          <w:lang w:val="hr-HR" w:eastAsia="en-US"/>
        </w:rPr>
        <w:t>.</w:t>
      </w:r>
      <w:r w:rsidR="00FE751D" w:rsidRPr="005C2039">
        <w:rPr>
          <w:rFonts w:ascii="Calibri" w:eastAsia="Calibri" w:hAnsi="Calibri" w:cs="Calibri"/>
          <w:sz w:val="24"/>
          <w:szCs w:val="24"/>
          <w:lang w:val="hr-HR" w:eastAsia="en-US"/>
        </w:rPr>
        <w:t>609</w:t>
      </w:r>
      <w:r w:rsidRPr="005C2039">
        <w:rPr>
          <w:rFonts w:ascii="Calibri" w:eastAsia="Calibri" w:hAnsi="Calibri" w:cs="Calibri"/>
          <w:sz w:val="24"/>
          <w:szCs w:val="24"/>
          <w:lang w:val="hr-HR" w:eastAsia="en-US"/>
        </w:rPr>
        <w:t>,00 kn, a realiziran u</w:t>
      </w:r>
      <w:r w:rsidR="00FC5035" w:rsidRPr="005C2039">
        <w:rPr>
          <w:rFonts w:ascii="Calibri" w:hAnsi="Calibri" w:cs="Calibri"/>
          <w:sz w:val="24"/>
          <w:szCs w:val="24"/>
          <w:lang w:val="hr-HR"/>
        </w:rPr>
        <w:t xml:space="preserve"> promatranom periodu u</w:t>
      </w:r>
      <w:r w:rsidRPr="005C2039">
        <w:rPr>
          <w:rFonts w:ascii="Calibri" w:eastAsia="Calibri" w:hAnsi="Calibri" w:cs="Calibri"/>
          <w:sz w:val="24"/>
          <w:szCs w:val="24"/>
          <w:lang w:val="hr-HR" w:eastAsia="en-US"/>
        </w:rPr>
        <w:t xml:space="preserve"> iznosu od 515.608,14 kn.</w:t>
      </w:r>
    </w:p>
    <w:p w:rsidR="00B76B66" w:rsidRPr="005C2039" w:rsidRDefault="00B76B66" w:rsidP="00FE046A">
      <w:pPr>
        <w:shd w:val="clear" w:color="auto" w:fill="FFFFFF" w:themeFill="background1"/>
        <w:jc w:val="both"/>
        <w:rPr>
          <w:rFonts w:ascii="Calibri" w:eastAsia="Calibri" w:hAnsi="Calibri" w:cs="Calibri"/>
          <w:b/>
          <w:sz w:val="24"/>
          <w:szCs w:val="24"/>
          <w:lang w:val="hr-HR" w:eastAsia="en-US"/>
        </w:rPr>
      </w:pPr>
      <w:r w:rsidRPr="005C2039">
        <w:rPr>
          <w:rFonts w:ascii="Calibri" w:eastAsia="Calibri" w:hAnsi="Calibri" w:cs="Calibri"/>
          <w:sz w:val="24"/>
          <w:szCs w:val="24"/>
          <w:lang w:val="hr-HR" w:eastAsia="en-US"/>
        </w:rPr>
        <w:t>Ovim sredstv</w:t>
      </w:r>
      <w:r w:rsidR="00FE046A">
        <w:rPr>
          <w:rFonts w:ascii="Calibri" w:eastAsia="Calibri" w:hAnsi="Calibri" w:cs="Calibri"/>
          <w:sz w:val="24"/>
          <w:szCs w:val="24"/>
          <w:lang w:val="hr-HR" w:eastAsia="en-US"/>
        </w:rPr>
        <w:t>ima plaćena je izrada projektno–</w:t>
      </w:r>
      <w:r w:rsidRPr="005C2039">
        <w:rPr>
          <w:rFonts w:ascii="Calibri" w:eastAsia="Calibri" w:hAnsi="Calibri" w:cs="Calibri"/>
          <w:sz w:val="24"/>
          <w:szCs w:val="24"/>
          <w:lang w:val="hr-HR" w:eastAsia="en-US"/>
        </w:rPr>
        <w:t>tehničk</w:t>
      </w:r>
      <w:r w:rsidR="00FE046A">
        <w:rPr>
          <w:rFonts w:ascii="Calibri" w:eastAsia="Calibri" w:hAnsi="Calibri" w:cs="Calibri"/>
          <w:sz w:val="24"/>
          <w:szCs w:val="24"/>
          <w:lang w:val="hr-HR" w:eastAsia="en-US"/>
        </w:rPr>
        <w:t>e dokumentacije, konzervatorsko</w:t>
      </w:r>
      <w:r w:rsidRPr="005C2039">
        <w:rPr>
          <w:rFonts w:ascii="Calibri" w:eastAsia="Calibri" w:hAnsi="Calibri" w:cs="Calibri"/>
          <w:sz w:val="24"/>
          <w:szCs w:val="24"/>
          <w:lang w:val="hr-HR" w:eastAsia="en-US"/>
        </w:rPr>
        <w:t xml:space="preserve">– restauratorski radovi i </w:t>
      </w:r>
      <w:r w:rsidR="00FE046A">
        <w:rPr>
          <w:rFonts w:ascii="Calibri" w:eastAsia="Calibri" w:hAnsi="Calibri" w:cs="Calibri"/>
          <w:sz w:val="24"/>
          <w:szCs w:val="24"/>
          <w:lang w:val="hr-HR" w:eastAsia="en-US"/>
        </w:rPr>
        <w:t>projekt interijera glavne sale h</w:t>
      </w:r>
      <w:r w:rsidRPr="005C2039">
        <w:rPr>
          <w:rFonts w:ascii="Calibri" w:eastAsia="Calibri" w:hAnsi="Calibri" w:cs="Calibri"/>
          <w:sz w:val="24"/>
          <w:szCs w:val="24"/>
          <w:lang w:val="hr-HR" w:eastAsia="en-US"/>
        </w:rPr>
        <w:t xml:space="preserve">otela </w:t>
      </w:r>
      <w:proofErr w:type="spellStart"/>
      <w:r w:rsidRPr="005C2039">
        <w:rPr>
          <w:rFonts w:ascii="Calibri" w:eastAsia="Calibri" w:hAnsi="Calibri" w:cs="Calibri"/>
          <w:sz w:val="24"/>
          <w:szCs w:val="24"/>
          <w:lang w:val="hr-HR" w:eastAsia="en-US"/>
        </w:rPr>
        <w:t>Knopp</w:t>
      </w:r>
      <w:proofErr w:type="spellEnd"/>
      <w:r w:rsidRPr="005C2039">
        <w:rPr>
          <w:rFonts w:ascii="Calibri" w:eastAsia="Calibri" w:hAnsi="Calibri" w:cs="Calibri"/>
          <w:sz w:val="24"/>
          <w:szCs w:val="24"/>
          <w:lang w:val="hr-HR" w:eastAsia="en-US"/>
        </w:rPr>
        <w:t>. Ostatak sredstava</w:t>
      </w:r>
      <w:r w:rsidR="00FE751D" w:rsidRPr="005C2039">
        <w:rPr>
          <w:rFonts w:ascii="Calibri" w:eastAsia="Calibri" w:hAnsi="Calibri" w:cs="Calibri"/>
          <w:sz w:val="24"/>
          <w:szCs w:val="24"/>
          <w:lang w:val="hr-HR" w:eastAsia="en-US"/>
        </w:rPr>
        <w:t xml:space="preserve"> je bio</w:t>
      </w:r>
      <w:r w:rsidRPr="005C2039">
        <w:rPr>
          <w:rFonts w:ascii="Calibri" w:eastAsia="Calibri" w:hAnsi="Calibri" w:cs="Calibri"/>
          <w:sz w:val="24"/>
          <w:szCs w:val="24"/>
          <w:lang w:val="hr-HR" w:eastAsia="en-US"/>
        </w:rPr>
        <w:t xml:space="preserve"> planiran za</w:t>
      </w:r>
      <w:r w:rsidR="00FE751D" w:rsidRPr="005C2039">
        <w:rPr>
          <w:rFonts w:ascii="Calibri" w:eastAsia="Calibri" w:hAnsi="Calibri" w:cs="Calibri"/>
          <w:sz w:val="24"/>
          <w:szCs w:val="24"/>
          <w:lang w:val="hr-HR" w:eastAsia="en-US"/>
        </w:rPr>
        <w:t xml:space="preserve"> radove na</w:t>
      </w:r>
      <w:r w:rsidRPr="005C2039">
        <w:rPr>
          <w:rFonts w:ascii="Calibri" w:eastAsia="Calibri" w:hAnsi="Calibri" w:cs="Calibri"/>
          <w:sz w:val="24"/>
          <w:szCs w:val="24"/>
          <w:lang w:val="hr-HR" w:eastAsia="en-US"/>
        </w:rPr>
        <w:t xml:space="preserve"> rekonstrukcij</w:t>
      </w:r>
      <w:r w:rsidR="00FE751D" w:rsidRPr="005C2039">
        <w:rPr>
          <w:rFonts w:ascii="Calibri" w:eastAsia="Calibri" w:hAnsi="Calibri" w:cs="Calibri"/>
          <w:sz w:val="24"/>
          <w:szCs w:val="24"/>
          <w:lang w:val="hr-HR" w:eastAsia="en-US"/>
        </w:rPr>
        <w:t>i</w:t>
      </w:r>
      <w:r w:rsidRPr="005C2039">
        <w:rPr>
          <w:rFonts w:ascii="Calibri" w:eastAsia="Calibri" w:hAnsi="Calibri" w:cs="Calibri"/>
          <w:sz w:val="24"/>
          <w:szCs w:val="24"/>
          <w:lang w:val="hr-HR" w:eastAsia="en-US"/>
        </w:rPr>
        <w:t xml:space="preserve"> i dogradnj</w:t>
      </w:r>
      <w:r w:rsidR="00FE751D" w:rsidRPr="005C2039">
        <w:rPr>
          <w:rFonts w:ascii="Calibri" w:eastAsia="Calibri" w:hAnsi="Calibri" w:cs="Calibri"/>
          <w:sz w:val="24"/>
          <w:szCs w:val="24"/>
          <w:lang w:val="hr-HR" w:eastAsia="en-US"/>
        </w:rPr>
        <w:t>i</w:t>
      </w:r>
      <w:r w:rsidR="00FE046A">
        <w:rPr>
          <w:rFonts w:ascii="Calibri" w:eastAsia="Calibri" w:hAnsi="Calibri" w:cs="Calibri"/>
          <w:sz w:val="24"/>
          <w:szCs w:val="24"/>
          <w:lang w:val="hr-HR" w:eastAsia="en-US"/>
        </w:rPr>
        <w:t xml:space="preserve"> h</w:t>
      </w:r>
      <w:r w:rsidRPr="005C2039">
        <w:rPr>
          <w:rFonts w:ascii="Calibri" w:eastAsia="Calibri" w:hAnsi="Calibri" w:cs="Calibri"/>
          <w:sz w:val="24"/>
          <w:szCs w:val="24"/>
          <w:lang w:val="hr-HR" w:eastAsia="en-US"/>
        </w:rPr>
        <w:t xml:space="preserve">otela </w:t>
      </w:r>
      <w:proofErr w:type="spellStart"/>
      <w:r w:rsidRPr="005C2039">
        <w:rPr>
          <w:rFonts w:ascii="Calibri" w:eastAsia="Calibri" w:hAnsi="Calibri" w:cs="Calibri"/>
          <w:sz w:val="24"/>
          <w:szCs w:val="24"/>
          <w:lang w:val="hr-HR" w:eastAsia="en-US"/>
        </w:rPr>
        <w:t>Knopp</w:t>
      </w:r>
      <w:proofErr w:type="spellEnd"/>
      <w:r w:rsidRPr="005C2039">
        <w:rPr>
          <w:rFonts w:ascii="Calibri" w:eastAsia="Calibri" w:hAnsi="Calibri" w:cs="Calibri"/>
          <w:sz w:val="24"/>
          <w:szCs w:val="24"/>
          <w:lang w:val="hr-HR" w:eastAsia="en-US"/>
        </w:rPr>
        <w:t xml:space="preserve">, </w:t>
      </w:r>
      <w:r w:rsidR="00FE751D" w:rsidRPr="005C2039">
        <w:rPr>
          <w:rFonts w:ascii="Calibri" w:eastAsia="Calibri" w:hAnsi="Calibri" w:cs="Calibri"/>
          <w:sz w:val="24"/>
          <w:szCs w:val="24"/>
          <w:lang w:val="hr-HR" w:eastAsia="en-US"/>
        </w:rPr>
        <w:t>kako bi se mogao pokrenuti</w:t>
      </w:r>
      <w:r w:rsidRPr="005C2039">
        <w:rPr>
          <w:rFonts w:ascii="Calibri" w:eastAsia="Calibri" w:hAnsi="Calibri" w:cs="Calibri"/>
          <w:sz w:val="24"/>
          <w:szCs w:val="24"/>
          <w:lang w:val="hr-HR" w:eastAsia="en-US"/>
        </w:rPr>
        <w:t xml:space="preserve"> postupak javne nabave</w:t>
      </w:r>
      <w:r w:rsidR="00FE751D" w:rsidRPr="005C2039">
        <w:rPr>
          <w:rFonts w:ascii="Calibri" w:eastAsia="Calibri" w:hAnsi="Calibri" w:cs="Calibri"/>
          <w:sz w:val="24"/>
          <w:szCs w:val="24"/>
          <w:lang w:val="hr-HR" w:eastAsia="en-US"/>
        </w:rPr>
        <w:t xml:space="preserve"> za radove. U trenutku pisanja ovog izvješća, sklopljeni su ugovori za izvođenje radova, te stručni i projektantski nadzor i započeti su pripremni radovi.</w:t>
      </w:r>
    </w:p>
    <w:p w:rsidR="00B76B66" w:rsidRPr="005C2039" w:rsidRDefault="00B76B66" w:rsidP="00FE046A">
      <w:pPr>
        <w:shd w:val="clear" w:color="auto" w:fill="FFFFFF" w:themeFill="background1"/>
        <w:jc w:val="both"/>
        <w:rPr>
          <w:rFonts w:ascii="Calibri" w:eastAsia="Calibri" w:hAnsi="Calibri" w:cs="Calibri"/>
          <w:b/>
          <w:sz w:val="24"/>
          <w:szCs w:val="24"/>
          <w:lang w:val="hr-HR" w:eastAsia="en-US"/>
        </w:rPr>
      </w:pPr>
    </w:p>
    <w:p w:rsidR="00FE046A" w:rsidRDefault="00FE046A" w:rsidP="00FE046A">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.3.5. Kapitalni projekt 1003 K</w:t>
      </w:r>
      <w:r>
        <w:rPr>
          <w:rFonts w:ascii="Calibri" w:eastAsia="Calibri" w:hAnsi="Calibri" w:cs="Calibri"/>
          <w:b/>
          <w:sz w:val="24"/>
          <w:szCs w:val="24"/>
          <w:lang w:val="hr-HR" w:eastAsia="en-US"/>
        </w:rPr>
        <w:t>100008 Dnevni centar za starije</w:t>
      </w:r>
    </w:p>
    <w:p w:rsidR="00FE046A" w:rsidRDefault="00FE046A" w:rsidP="00FE046A">
      <w:pPr>
        <w:shd w:val="clear" w:color="auto" w:fill="FFFFFF" w:themeFill="background1"/>
        <w:rPr>
          <w:rFonts w:ascii="Calibri" w:eastAsia="Calibri" w:hAnsi="Calibri" w:cs="Calibri"/>
          <w:b/>
          <w:sz w:val="24"/>
          <w:szCs w:val="24"/>
          <w:lang w:val="hr-HR" w:eastAsia="en-US"/>
        </w:rPr>
      </w:pPr>
    </w:p>
    <w:p w:rsidR="00B76B66" w:rsidRPr="00FE046A" w:rsidRDefault="00B76B66" w:rsidP="00FE046A">
      <w:pPr>
        <w:shd w:val="clear" w:color="auto" w:fill="FFFFFF" w:themeFill="background1"/>
        <w:jc w:val="both"/>
        <w:rPr>
          <w:rFonts w:ascii="Calibri" w:eastAsia="Calibri" w:hAnsi="Calibri" w:cs="Calibri"/>
          <w:b/>
          <w:sz w:val="24"/>
          <w:szCs w:val="24"/>
          <w:lang w:val="hr-HR" w:eastAsia="en-US"/>
        </w:rPr>
      </w:pPr>
      <w:r w:rsidRPr="005C2039">
        <w:rPr>
          <w:rFonts w:ascii="Calibri" w:eastAsia="Calibri" w:hAnsi="Calibri" w:cs="Calibri"/>
          <w:sz w:val="24"/>
          <w:szCs w:val="24"/>
          <w:lang w:val="hr-HR" w:eastAsia="en-US"/>
        </w:rPr>
        <w:t>Sredstva za ovaj projekt planirana su</w:t>
      </w:r>
      <w:r w:rsidR="0013470D" w:rsidRPr="005C2039">
        <w:rPr>
          <w:rFonts w:ascii="Calibri" w:eastAsia="Calibri" w:hAnsi="Calibri" w:cs="Calibri"/>
          <w:sz w:val="24"/>
          <w:szCs w:val="24"/>
          <w:lang w:val="hr-HR" w:eastAsia="en-US"/>
        </w:rPr>
        <w:t xml:space="preserve"> i realizirana</w:t>
      </w:r>
      <w:r w:rsidRPr="005C2039">
        <w:rPr>
          <w:rFonts w:ascii="Calibri" w:eastAsia="Calibri" w:hAnsi="Calibri" w:cs="Calibri"/>
          <w:sz w:val="24"/>
          <w:szCs w:val="24"/>
          <w:lang w:val="hr-HR" w:eastAsia="en-US"/>
        </w:rPr>
        <w:t xml:space="preserve"> u iznosu od 2</w:t>
      </w:r>
      <w:r w:rsidR="00FE751D" w:rsidRPr="005C2039">
        <w:rPr>
          <w:rFonts w:ascii="Calibri" w:eastAsia="Calibri" w:hAnsi="Calibri" w:cs="Calibri"/>
          <w:sz w:val="24"/>
          <w:szCs w:val="24"/>
          <w:lang w:val="hr-HR" w:eastAsia="en-US"/>
        </w:rPr>
        <w:t>86</w:t>
      </w:r>
      <w:r w:rsidRPr="005C2039">
        <w:rPr>
          <w:rFonts w:ascii="Calibri" w:eastAsia="Calibri" w:hAnsi="Calibri" w:cs="Calibri"/>
          <w:sz w:val="24"/>
          <w:szCs w:val="24"/>
          <w:lang w:val="hr-HR" w:eastAsia="en-US"/>
        </w:rPr>
        <w:t>.</w:t>
      </w:r>
      <w:r w:rsidR="00FE751D" w:rsidRPr="005C2039">
        <w:rPr>
          <w:rFonts w:ascii="Calibri" w:eastAsia="Calibri" w:hAnsi="Calibri" w:cs="Calibri"/>
          <w:sz w:val="24"/>
          <w:szCs w:val="24"/>
          <w:lang w:val="hr-HR" w:eastAsia="en-US"/>
        </w:rPr>
        <w:t>250</w:t>
      </w:r>
      <w:r w:rsidRPr="005C2039">
        <w:rPr>
          <w:rFonts w:ascii="Calibri" w:eastAsia="Calibri" w:hAnsi="Calibri" w:cs="Calibri"/>
          <w:sz w:val="24"/>
          <w:szCs w:val="24"/>
          <w:lang w:val="hr-HR" w:eastAsia="en-US"/>
        </w:rPr>
        <w:t>,00 kn</w:t>
      </w:r>
      <w:r w:rsidR="0013470D" w:rsidRPr="005C2039">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Zbog neizbježne potrebe Grada za prostorom kojim će se služiti osobe starije životne dobi, </w:t>
      </w:r>
      <w:r w:rsidR="00FE046A">
        <w:rPr>
          <w:rFonts w:ascii="Calibri" w:eastAsia="Calibri" w:hAnsi="Calibri" w:cs="Calibri"/>
          <w:sz w:val="24"/>
          <w:szCs w:val="24"/>
          <w:lang w:val="hr-HR" w:eastAsia="en-US"/>
        </w:rPr>
        <w:t>izrađeno je idejno rješenje i g</w:t>
      </w:r>
      <w:r w:rsidR="0013470D" w:rsidRPr="005C2039">
        <w:rPr>
          <w:rFonts w:ascii="Calibri" w:eastAsia="Calibri" w:hAnsi="Calibri" w:cs="Calibri"/>
          <w:sz w:val="24"/>
          <w:szCs w:val="24"/>
          <w:lang w:val="hr-HR" w:eastAsia="en-US"/>
        </w:rPr>
        <w:t>lavni projekt</w:t>
      </w:r>
      <w:r w:rsidR="006951C0" w:rsidRPr="005C2039">
        <w:rPr>
          <w:rFonts w:ascii="Calibri" w:eastAsia="Calibri" w:hAnsi="Calibri" w:cs="Calibri"/>
          <w:sz w:val="24"/>
          <w:szCs w:val="24"/>
          <w:lang w:val="hr-HR" w:eastAsia="en-US"/>
        </w:rPr>
        <w:t xml:space="preserve"> temeljem kojeg se planira zgradu u Ulici Adalberta </w:t>
      </w:r>
      <w:proofErr w:type="spellStart"/>
      <w:r w:rsidR="006951C0" w:rsidRPr="005C2039">
        <w:rPr>
          <w:rFonts w:ascii="Calibri" w:eastAsia="Calibri" w:hAnsi="Calibri" w:cs="Calibri"/>
          <w:sz w:val="24"/>
          <w:szCs w:val="24"/>
          <w:lang w:val="hr-HR" w:eastAsia="en-US"/>
        </w:rPr>
        <w:t>Knoppa</w:t>
      </w:r>
      <w:proofErr w:type="spellEnd"/>
      <w:r w:rsidR="006951C0" w:rsidRPr="005C2039">
        <w:rPr>
          <w:rFonts w:ascii="Calibri" w:eastAsia="Calibri" w:hAnsi="Calibri" w:cs="Calibri"/>
          <w:sz w:val="24"/>
          <w:szCs w:val="24"/>
          <w:lang w:val="hr-HR" w:eastAsia="en-US"/>
        </w:rPr>
        <w:t xml:space="preserve"> 1A</w:t>
      </w:r>
      <w:r w:rsidR="00DE60D2" w:rsidRPr="005C2039">
        <w:rPr>
          <w:rFonts w:ascii="Calibri" w:eastAsia="Calibri" w:hAnsi="Calibri" w:cs="Calibri"/>
          <w:sz w:val="24"/>
          <w:szCs w:val="24"/>
          <w:lang w:val="hr-HR" w:eastAsia="en-US"/>
        </w:rPr>
        <w:t xml:space="preserve"> (zgrada u kojoj je do nedavno poslovala tvrtka Vodovod Novska d.o.o.) rekonstruirati u </w:t>
      </w:r>
      <w:r w:rsidR="00FE046A">
        <w:rPr>
          <w:rFonts w:ascii="Calibri" w:eastAsia="Calibri" w:hAnsi="Calibri" w:cs="Calibri"/>
          <w:sz w:val="24"/>
          <w:szCs w:val="24"/>
          <w:lang w:val="hr-HR" w:eastAsia="en-US"/>
        </w:rPr>
        <w:t>d</w:t>
      </w:r>
      <w:r w:rsidR="00DE60D2" w:rsidRPr="005C2039">
        <w:rPr>
          <w:rFonts w:ascii="Calibri" w:eastAsia="Calibri" w:hAnsi="Calibri" w:cs="Calibri"/>
          <w:sz w:val="24"/>
          <w:szCs w:val="24"/>
          <w:lang w:val="hr-HR" w:eastAsia="en-US"/>
        </w:rPr>
        <w:t>om za poludnevni i dnevni boravak starijih osoba.</w:t>
      </w:r>
    </w:p>
    <w:p w:rsidR="00B76B66" w:rsidRPr="005C2039" w:rsidRDefault="00B76B66" w:rsidP="00B76B66">
      <w:pPr>
        <w:shd w:val="clear" w:color="auto" w:fill="FFFFFF" w:themeFill="background1"/>
        <w:rPr>
          <w:rFonts w:ascii="Calibri" w:eastAsia="Calibri" w:hAnsi="Calibri" w:cs="Calibri"/>
          <w:sz w:val="24"/>
          <w:szCs w:val="24"/>
          <w:lang w:val="hr-HR" w:eastAsia="en-US"/>
        </w:rPr>
      </w:pPr>
    </w:p>
    <w:p w:rsidR="00FE046A" w:rsidRDefault="00FE046A" w:rsidP="00FE046A">
      <w:pPr>
        <w:shd w:val="clear" w:color="auto" w:fill="FFFFFF" w:themeFill="background1"/>
        <w:jc w:val="both"/>
        <w:rPr>
          <w:rFonts w:ascii="Calibri" w:eastAsia="Calibri" w:hAnsi="Calibri" w:cs="Calibri"/>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.3.6. Kapitalni projekt 1003 K100013 Energ</w:t>
      </w:r>
      <w:r>
        <w:rPr>
          <w:rFonts w:ascii="Calibri" w:eastAsia="Calibri" w:hAnsi="Calibri" w:cs="Calibri"/>
          <w:b/>
          <w:sz w:val="24"/>
          <w:szCs w:val="24"/>
          <w:lang w:val="hr-HR" w:eastAsia="en-US"/>
        </w:rPr>
        <w:t>etska obnova Hrvatskog doma u Novoj</w:t>
      </w:r>
      <w:r w:rsidR="00B76B66" w:rsidRPr="005C2039">
        <w:rPr>
          <w:rFonts w:ascii="Calibri" w:eastAsia="Calibri" w:hAnsi="Calibri" w:cs="Calibri"/>
          <w:b/>
          <w:sz w:val="24"/>
          <w:szCs w:val="24"/>
          <w:lang w:val="hr-HR" w:eastAsia="en-US"/>
        </w:rPr>
        <w:t xml:space="preserve"> </w:t>
      </w:r>
      <w:proofErr w:type="spellStart"/>
      <w:r w:rsidR="00B76B66" w:rsidRPr="005C2039">
        <w:rPr>
          <w:rFonts w:ascii="Calibri" w:eastAsia="Calibri" w:hAnsi="Calibri" w:cs="Calibri"/>
          <w:b/>
          <w:sz w:val="24"/>
          <w:szCs w:val="24"/>
          <w:lang w:val="hr-HR" w:eastAsia="en-US"/>
        </w:rPr>
        <w:t>Subockoj</w:t>
      </w:r>
      <w:proofErr w:type="spellEnd"/>
      <w:r w:rsidR="00B76B66" w:rsidRPr="005C2039">
        <w:rPr>
          <w:rFonts w:ascii="Calibri" w:eastAsia="Calibri" w:hAnsi="Calibri" w:cs="Calibri"/>
          <w:b/>
          <w:sz w:val="24"/>
          <w:szCs w:val="24"/>
          <w:lang w:val="hr-HR" w:eastAsia="en-US"/>
        </w:rPr>
        <w:t>, KK.04.2.1.04</w:t>
      </w:r>
    </w:p>
    <w:p w:rsidR="00FE046A" w:rsidRDefault="00FE046A" w:rsidP="00FE046A">
      <w:pPr>
        <w:shd w:val="clear" w:color="auto" w:fill="FFFFFF" w:themeFill="background1"/>
        <w:jc w:val="both"/>
        <w:rPr>
          <w:rFonts w:ascii="Calibri" w:eastAsia="Calibri" w:hAnsi="Calibri" w:cs="Calibri"/>
          <w:sz w:val="24"/>
          <w:szCs w:val="24"/>
          <w:lang w:val="hr-HR" w:eastAsia="en-US"/>
        </w:rPr>
      </w:pP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 je planiran u iznosu od 1.2</w:t>
      </w:r>
      <w:r w:rsidR="00DD6FD6" w:rsidRPr="005C2039">
        <w:rPr>
          <w:rFonts w:ascii="Calibri" w:eastAsia="Calibri" w:hAnsi="Calibri" w:cs="Calibri"/>
          <w:sz w:val="24"/>
          <w:szCs w:val="24"/>
          <w:lang w:val="hr-HR" w:eastAsia="en-US"/>
        </w:rPr>
        <w:t>22</w:t>
      </w:r>
      <w:r w:rsidRPr="005C2039">
        <w:rPr>
          <w:rFonts w:ascii="Calibri" w:eastAsia="Calibri" w:hAnsi="Calibri" w:cs="Calibri"/>
          <w:sz w:val="24"/>
          <w:szCs w:val="24"/>
          <w:lang w:val="hr-HR" w:eastAsia="en-US"/>
        </w:rPr>
        <w:t>.</w:t>
      </w:r>
      <w:r w:rsidR="00DD6FD6" w:rsidRPr="005C2039">
        <w:rPr>
          <w:rFonts w:ascii="Calibri" w:eastAsia="Calibri" w:hAnsi="Calibri" w:cs="Calibri"/>
          <w:sz w:val="24"/>
          <w:szCs w:val="24"/>
          <w:lang w:val="hr-HR" w:eastAsia="en-US"/>
        </w:rPr>
        <w:t>507</w:t>
      </w:r>
      <w:r w:rsidRPr="005C2039">
        <w:rPr>
          <w:rFonts w:ascii="Calibri" w:eastAsia="Calibri" w:hAnsi="Calibri" w:cs="Calibri"/>
          <w:sz w:val="24"/>
          <w:szCs w:val="24"/>
          <w:lang w:val="hr-HR" w:eastAsia="en-US"/>
        </w:rPr>
        <w:t>,00 kn, a realiziran u</w:t>
      </w:r>
      <w:r w:rsidR="00FC5035"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DD6FD6" w:rsidRPr="005C2039">
        <w:rPr>
          <w:rFonts w:ascii="Calibri" w:eastAsia="Calibri" w:hAnsi="Calibri" w:cs="Calibri"/>
          <w:sz w:val="24"/>
          <w:szCs w:val="24"/>
          <w:lang w:val="hr-HR" w:eastAsia="en-US"/>
        </w:rPr>
        <w:t>848.320</w:t>
      </w:r>
      <w:r w:rsidR="00FE046A">
        <w:rPr>
          <w:rFonts w:ascii="Calibri" w:eastAsia="Calibri" w:hAnsi="Calibri" w:cs="Calibri"/>
          <w:sz w:val="24"/>
          <w:szCs w:val="24"/>
          <w:lang w:val="hr-HR" w:eastAsia="en-US"/>
        </w:rPr>
        <w:t>,02</w:t>
      </w:r>
      <w:r w:rsidRPr="005C2039">
        <w:rPr>
          <w:rFonts w:ascii="Calibri" w:eastAsia="Calibri" w:hAnsi="Calibri" w:cs="Calibri"/>
          <w:sz w:val="24"/>
          <w:szCs w:val="24"/>
          <w:lang w:val="hr-HR" w:eastAsia="en-US"/>
        </w:rPr>
        <w:t xml:space="preserve"> kn. Ovaj projekt sufinanciran je sredst</w:t>
      </w:r>
      <w:r w:rsidR="00F2124A" w:rsidRPr="005C2039">
        <w:rPr>
          <w:rFonts w:ascii="Calibri" w:eastAsia="Calibri" w:hAnsi="Calibri" w:cs="Calibri"/>
          <w:sz w:val="24"/>
          <w:szCs w:val="24"/>
          <w:lang w:val="hr-HR" w:eastAsia="en-US"/>
        </w:rPr>
        <w:t>vima</w:t>
      </w:r>
      <w:r w:rsidRPr="005C2039">
        <w:rPr>
          <w:rFonts w:ascii="Calibri" w:eastAsia="Calibri" w:hAnsi="Calibri" w:cs="Calibri"/>
          <w:sz w:val="24"/>
          <w:szCs w:val="24"/>
          <w:lang w:val="hr-HR" w:eastAsia="en-US"/>
        </w:rPr>
        <w:t xml:space="preserve"> Europske unije</w:t>
      </w:r>
      <w:r w:rsidR="00F2124A" w:rsidRPr="005C2039">
        <w:rPr>
          <w:rFonts w:ascii="Calibri" w:eastAsia="Calibri" w:hAnsi="Calibri" w:cs="Calibri"/>
          <w:sz w:val="24"/>
          <w:szCs w:val="24"/>
          <w:lang w:val="hr-HR" w:eastAsia="en-US"/>
        </w:rPr>
        <w:t xml:space="preserve"> i sredstvima iz nacionalnih izvora, te vlastitim sredstvima, kroz javni poziv za energetsku obnovu zgrada objavljen od strane Fonda za zaštitu okoliša i energetske učinkovitosti. R</w:t>
      </w:r>
      <w:r w:rsidRPr="005C2039">
        <w:rPr>
          <w:rFonts w:ascii="Calibri" w:eastAsia="Calibri" w:hAnsi="Calibri" w:cs="Calibri"/>
          <w:sz w:val="24"/>
          <w:szCs w:val="24"/>
          <w:lang w:val="hr-HR" w:eastAsia="en-US"/>
        </w:rPr>
        <w:t xml:space="preserve">adovi su završeni u </w:t>
      </w:r>
      <w:r w:rsidR="00F2124A" w:rsidRPr="005C2039">
        <w:rPr>
          <w:rFonts w:ascii="Calibri" w:eastAsia="Calibri" w:hAnsi="Calibri" w:cs="Calibri"/>
          <w:sz w:val="24"/>
          <w:szCs w:val="24"/>
          <w:lang w:val="hr-HR" w:eastAsia="en-US"/>
        </w:rPr>
        <w:t>cijelosti</w:t>
      </w:r>
      <w:r w:rsidRPr="005C2039">
        <w:rPr>
          <w:rFonts w:ascii="Calibri" w:eastAsia="Calibri" w:hAnsi="Calibri" w:cs="Calibri"/>
          <w:sz w:val="24"/>
          <w:szCs w:val="24"/>
          <w:lang w:val="hr-HR" w:eastAsia="en-US"/>
        </w:rPr>
        <w:t>. Projektom su realizirani radovi, promidžba i vidljivost, izrada energetskog certifikata nakon energetskog pregleda, projekt vizualnog izgleda fasade i trošak usluga stručnog i projektantskog nadzora, te koordinatora zaštite na radu II.</w:t>
      </w:r>
      <w:r w:rsidR="00F2124A" w:rsidRPr="005C2039">
        <w:rPr>
          <w:rFonts w:ascii="Calibri" w:eastAsia="Calibri" w:hAnsi="Calibri" w:cs="Calibri"/>
          <w:sz w:val="24"/>
          <w:szCs w:val="24"/>
          <w:lang w:val="hr-HR" w:eastAsia="en-US"/>
        </w:rPr>
        <w:t xml:space="preserve"> Vlastitim sredstvima Grad Novska je u iznosu od 173.337,50 kn obnovio krov na objektu.</w:t>
      </w:r>
    </w:p>
    <w:p w:rsidR="00B76B66" w:rsidRPr="005C2039" w:rsidRDefault="00B76B66" w:rsidP="00B76B66">
      <w:pPr>
        <w:jc w:val="both"/>
        <w:rPr>
          <w:rFonts w:ascii="Calibri" w:hAnsi="Calibri" w:cs="Calibri"/>
          <w:sz w:val="24"/>
          <w:szCs w:val="24"/>
          <w:lang w:val="hr-HR"/>
        </w:rPr>
      </w:pPr>
    </w:p>
    <w:p w:rsidR="00FE046A" w:rsidRDefault="00FE046A" w:rsidP="00FE046A">
      <w:pPr>
        <w:shd w:val="clear" w:color="auto" w:fill="FFFFFF" w:themeFill="background1"/>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w:t>
      </w:r>
      <w:r w:rsidR="007967E5" w:rsidRPr="005C2039">
        <w:rPr>
          <w:rFonts w:ascii="Calibri" w:eastAsia="Calibri" w:hAnsi="Calibri" w:cs="Calibri"/>
          <w:b/>
          <w:sz w:val="24"/>
          <w:szCs w:val="24"/>
          <w:lang w:val="hr-HR" w:eastAsia="en-US"/>
        </w:rPr>
        <w:t>7</w:t>
      </w:r>
      <w:r w:rsidR="00B76B66" w:rsidRPr="005C2039">
        <w:rPr>
          <w:rFonts w:ascii="Calibri" w:eastAsia="Calibri" w:hAnsi="Calibri" w:cs="Calibri"/>
          <w:b/>
          <w:sz w:val="24"/>
          <w:szCs w:val="24"/>
          <w:lang w:val="hr-HR" w:eastAsia="en-US"/>
        </w:rPr>
        <w:t>. Kapitalni projekt 1003 K100016 Projekt rekonstr</w:t>
      </w:r>
      <w:r>
        <w:rPr>
          <w:rFonts w:ascii="Calibri" w:eastAsia="Calibri" w:hAnsi="Calibri" w:cs="Calibri"/>
          <w:b/>
          <w:sz w:val="24"/>
          <w:szCs w:val="24"/>
          <w:lang w:val="hr-HR" w:eastAsia="en-US"/>
        </w:rPr>
        <w:t>ukcije društvenog doma u Rajiću</w:t>
      </w:r>
    </w:p>
    <w:p w:rsidR="00FE046A" w:rsidRDefault="00FE046A" w:rsidP="00FE046A">
      <w:pPr>
        <w:shd w:val="clear" w:color="auto" w:fill="FFFFFF" w:themeFill="background1"/>
        <w:rPr>
          <w:rFonts w:ascii="Calibri" w:eastAsia="Calibri" w:hAnsi="Calibri" w:cs="Calibri"/>
          <w:b/>
          <w:sz w:val="24"/>
          <w:szCs w:val="24"/>
          <w:lang w:val="hr-HR" w:eastAsia="en-US"/>
        </w:rPr>
      </w:pPr>
    </w:p>
    <w:p w:rsidR="00AD6FB9" w:rsidRPr="00FE046A" w:rsidRDefault="00B76B66" w:rsidP="00FE046A">
      <w:pPr>
        <w:shd w:val="clear" w:color="auto" w:fill="FFFFFF" w:themeFill="background1"/>
        <w:jc w:val="both"/>
        <w:rPr>
          <w:rFonts w:ascii="Calibri" w:eastAsia="Calibri" w:hAnsi="Calibri" w:cs="Calibri"/>
          <w:b/>
          <w:sz w:val="24"/>
          <w:szCs w:val="24"/>
          <w:lang w:val="hr-HR" w:eastAsia="en-US"/>
        </w:rPr>
      </w:pPr>
      <w:r w:rsidRPr="005C2039">
        <w:rPr>
          <w:rFonts w:ascii="Calibri" w:eastAsia="Calibri" w:hAnsi="Calibri" w:cs="Calibri"/>
          <w:sz w:val="24"/>
          <w:szCs w:val="24"/>
          <w:lang w:val="hr-HR" w:eastAsia="en-US"/>
        </w:rPr>
        <w:t>Sredstva za ovaj projekt planirana su u iznosu od 6.6</w:t>
      </w:r>
      <w:r w:rsidR="00F2124A" w:rsidRPr="005C2039">
        <w:rPr>
          <w:rFonts w:ascii="Calibri" w:eastAsia="Calibri" w:hAnsi="Calibri" w:cs="Calibri"/>
          <w:sz w:val="24"/>
          <w:szCs w:val="24"/>
          <w:lang w:val="hr-HR" w:eastAsia="en-US"/>
        </w:rPr>
        <w:t>37</w:t>
      </w:r>
      <w:r w:rsidRPr="005C2039">
        <w:rPr>
          <w:rFonts w:ascii="Calibri" w:eastAsia="Calibri" w:hAnsi="Calibri" w:cs="Calibri"/>
          <w:sz w:val="24"/>
          <w:szCs w:val="24"/>
          <w:lang w:val="hr-HR" w:eastAsia="en-US"/>
        </w:rPr>
        <w:t>.000,00 kuna za rekonstrukciju društvenog doma. Projekt je prijavljen na natječaj za tip operacije 7.4.1. „Ulaganja u pokretanje, poboljšanje ili proširenje lokalnih temeljnih usluga za ruralno stanovništvo, uključujući slobodno vrijeme i kulturne aktivno</w:t>
      </w:r>
      <w:r w:rsidR="00FE046A">
        <w:rPr>
          <w:rFonts w:ascii="Calibri" w:eastAsia="Calibri" w:hAnsi="Calibri" w:cs="Calibri"/>
          <w:sz w:val="24"/>
          <w:szCs w:val="24"/>
          <w:lang w:val="hr-HR" w:eastAsia="en-US"/>
        </w:rPr>
        <w:t>sti te povezanu infrastrukturu“</w:t>
      </w:r>
      <w:r w:rsidR="00F2124A" w:rsidRPr="005C2039">
        <w:rPr>
          <w:rFonts w:ascii="Calibri" w:eastAsia="Calibri" w:hAnsi="Calibri" w:cs="Calibri"/>
          <w:sz w:val="24"/>
          <w:szCs w:val="24"/>
          <w:lang w:val="hr-HR" w:eastAsia="en-US"/>
        </w:rPr>
        <w:t>. Projekt je prošao sve provjere i</w:t>
      </w:r>
      <w:r w:rsidR="00AD6FB9" w:rsidRPr="005C2039">
        <w:rPr>
          <w:rFonts w:ascii="Calibri" w:eastAsia="Calibri" w:hAnsi="Calibri" w:cs="Calibri"/>
          <w:sz w:val="24"/>
          <w:szCs w:val="24"/>
          <w:lang w:val="hr-HR" w:eastAsia="en-US"/>
        </w:rPr>
        <w:t xml:space="preserve"> pred kraj godine</w:t>
      </w:r>
      <w:r w:rsidR="00F2124A" w:rsidRPr="005C2039">
        <w:rPr>
          <w:rFonts w:ascii="Calibri" w:eastAsia="Calibri" w:hAnsi="Calibri" w:cs="Calibri"/>
          <w:sz w:val="24"/>
          <w:szCs w:val="24"/>
          <w:lang w:val="hr-HR" w:eastAsia="en-US"/>
        </w:rPr>
        <w:t xml:space="preserve"> sklopljen je ugovo</w:t>
      </w:r>
      <w:r w:rsidR="00AD6FB9" w:rsidRPr="005C2039">
        <w:rPr>
          <w:rFonts w:ascii="Calibri" w:eastAsia="Calibri" w:hAnsi="Calibri" w:cs="Calibri"/>
          <w:sz w:val="24"/>
          <w:szCs w:val="24"/>
          <w:lang w:val="hr-HR" w:eastAsia="en-US"/>
        </w:rPr>
        <w:t>r s APPRRR-om o 100% financiranju ovog projekta.</w:t>
      </w:r>
      <w:r w:rsidR="00FE046A">
        <w:rPr>
          <w:rFonts w:ascii="Calibri" w:eastAsia="Calibri" w:hAnsi="Calibri" w:cs="Calibri"/>
          <w:b/>
          <w:sz w:val="24"/>
          <w:szCs w:val="24"/>
          <w:lang w:val="hr-HR" w:eastAsia="en-US"/>
        </w:rPr>
        <w:t xml:space="preserve"> </w:t>
      </w:r>
      <w:r w:rsidR="00AD6FB9" w:rsidRPr="005C2039">
        <w:rPr>
          <w:rFonts w:ascii="Calibri" w:eastAsia="Calibri" w:hAnsi="Calibri" w:cs="Calibri"/>
          <w:sz w:val="24"/>
          <w:szCs w:val="24"/>
          <w:lang w:val="hr-HR" w:eastAsia="en-US"/>
        </w:rPr>
        <w:t xml:space="preserve">Realizacija projekta nije započeta u 2019. </w:t>
      </w:r>
      <w:r w:rsidR="00FE046A">
        <w:rPr>
          <w:rFonts w:ascii="Calibri" w:eastAsia="Calibri" w:hAnsi="Calibri" w:cs="Calibri"/>
          <w:sz w:val="24"/>
          <w:szCs w:val="24"/>
          <w:lang w:val="hr-HR" w:eastAsia="en-US"/>
        </w:rPr>
        <w:t>godini</w:t>
      </w:r>
      <w:r w:rsidR="00AD6FB9" w:rsidRPr="005C2039">
        <w:rPr>
          <w:rFonts w:ascii="Calibri" w:eastAsia="Calibri" w:hAnsi="Calibri" w:cs="Calibri"/>
          <w:sz w:val="24"/>
          <w:szCs w:val="24"/>
          <w:lang w:val="hr-HR" w:eastAsia="en-US"/>
        </w:rPr>
        <w:t xml:space="preserve"> jer nije više bilo dovoljno vremena za provođenje postupka javne nabave.</w:t>
      </w:r>
      <w:r w:rsidR="00FE046A">
        <w:rPr>
          <w:rFonts w:ascii="Calibri" w:eastAsia="Calibri" w:hAnsi="Calibri" w:cs="Calibri"/>
          <w:b/>
          <w:sz w:val="24"/>
          <w:szCs w:val="24"/>
          <w:lang w:val="hr-HR" w:eastAsia="en-US"/>
        </w:rPr>
        <w:t xml:space="preserve"> </w:t>
      </w:r>
      <w:r w:rsidR="00AD6FB9" w:rsidRPr="005C2039">
        <w:rPr>
          <w:rFonts w:ascii="Calibri" w:eastAsia="Calibri" w:hAnsi="Calibri" w:cs="Calibri"/>
          <w:sz w:val="24"/>
          <w:szCs w:val="24"/>
          <w:lang w:val="hr-HR" w:eastAsia="en-US"/>
        </w:rPr>
        <w:t>U trenutku pisanja ovog izvješća javni natječaj za izbor izvođača radova je u fazi donošenja odluke o najpovoljnijem ponuditelju, te se u narednih mjesec dana očekuje potpisivanje ugovora s najpovoljnijim izvođačem radova, te potpis ugovora za stručni nadzor.</w:t>
      </w:r>
    </w:p>
    <w:p w:rsidR="00B76B66" w:rsidRDefault="00B76B66" w:rsidP="00FE046A">
      <w:pPr>
        <w:shd w:val="clear" w:color="auto" w:fill="FFFFFF" w:themeFill="background1"/>
        <w:jc w:val="both"/>
        <w:rPr>
          <w:rFonts w:ascii="Calibri" w:eastAsia="Calibri" w:hAnsi="Calibri" w:cs="Calibri"/>
          <w:sz w:val="24"/>
          <w:szCs w:val="24"/>
          <w:lang w:val="hr-HR" w:eastAsia="en-US"/>
        </w:rPr>
      </w:pPr>
    </w:p>
    <w:p w:rsidR="00FE046A" w:rsidRDefault="00FE046A" w:rsidP="00FE046A">
      <w:pPr>
        <w:shd w:val="clear" w:color="auto" w:fill="FFFFFF" w:themeFill="background1"/>
        <w:jc w:val="both"/>
        <w:rPr>
          <w:rFonts w:ascii="Calibri" w:eastAsia="Calibri" w:hAnsi="Calibri" w:cs="Calibri"/>
          <w:sz w:val="24"/>
          <w:szCs w:val="24"/>
          <w:lang w:val="hr-HR" w:eastAsia="en-US"/>
        </w:rPr>
      </w:pPr>
    </w:p>
    <w:p w:rsidR="00FE046A" w:rsidRPr="005C2039" w:rsidRDefault="00FE046A" w:rsidP="00FE046A">
      <w:pPr>
        <w:shd w:val="clear" w:color="auto" w:fill="FFFFFF" w:themeFill="background1"/>
        <w:jc w:val="both"/>
        <w:rPr>
          <w:rFonts w:ascii="Calibri" w:eastAsia="Calibri" w:hAnsi="Calibri" w:cs="Calibri"/>
          <w:sz w:val="24"/>
          <w:szCs w:val="24"/>
          <w:lang w:val="hr-HR" w:eastAsia="en-US"/>
        </w:rPr>
      </w:pPr>
    </w:p>
    <w:p w:rsidR="00FE046A" w:rsidRDefault="00FE046A" w:rsidP="00FE046A">
      <w:pPr>
        <w:shd w:val="clear" w:color="auto" w:fill="FFFFFF" w:themeFill="background1"/>
        <w:rPr>
          <w:rFonts w:ascii="Calibri" w:eastAsia="Calibri" w:hAnsi="Calibri" w:cs="Calibri"/>
          <w:sz w:val="24"/>
          <w:szCs w:val="24"/>
          <w:lang w:val="hr-HR" w:eastAsia="en-US"/>
        </w:rPr>
      </w:pPr>
      <w:r>
        <w:rPr>
          <w:rFonts w:ascii="Calibri" w:eastAsia="Calibri" w:hAnsi="Calibri" w:cs="Calibri"/>
          <w:b/>
          <w:sz w:val="24"/>
          <w:szCs w:val="24"/>
          <w:lang w:val="hr-HR" w:eastAsia="en-US"/>
        </w:rPr>
        <w:lastRenderedPageBreak/>
        <w:t>3</w:t>
      </w:r>
      <w:r w:rsidR="00B76B66" w:rsidRPr="005C2039">
        <w:rPr>
          <w:rFonts w:ascii="Calibri" w:eastAsia="Calibri" w:hAnsi="Calibri" w:cs="Calibri"/>
          <w:b/>
          <w:sz w:val="24"/>
          <w:szCs w:val="24"/>
          <w:lang w:val="hr-HR" w:eastAsia="en-US"/>
        </w:rPr>
        <w:t>.3.</w:t>
      </w:r>
      <w:r w:rsidR="007967E5" w:rsidRPr="005C2039">
        <w:rPr>
          <w:rFonts w:ascii="Calibri" w:eastAsia="Calibri" w:hAnsi="Calibri" w:cs="Calibri"/>
          <w:b/>
          <w:sz w:val="24"/>
          <w:szCs w:val="24"/>
          <w:lang w:val="hr-HR" w:eastAsia="en-US"/>
        </w:rPr>
        <w:t>8</w:t>
      </w:r>
      <w:r w:rsidR="00B76B66" w:rsidRPr="005C2039">
        <w:rPr>
          <w:rFonts w:ascii="Calibri" w:eastAsia="Calibri" w:hAnsi="Calibri" w:cs="Calibri"/>
          <w:b/>
          <w:sz w:val="24"/>
          <w:szCs w:val="24"/>
          <w:lang w:val="hr-HR" w:eastAsia="en-US"/>
        </w:rPr>
        <w:t xml:space="preserve">. Kapitalni projekt 1003 K100017 Projekt stambeno poslovnih zgrada u Ulici </w:t>
      </w:r>
      <w:proofErr w:type="spellStart"/>
      <w:r w:rsidR="00B76B66" w:rsidRPr="005C2039">
        <w:rPr>
          <w:rFonts w:ascii="Calibri" w:eastAsia="Calibri" w:hAnsi="Calibri" w:cs="Calibri"/>
          <w:b/>
          <w:sz w:val="24"/>
          <w:szCs w:val="24"/>
          <w:lang w:val="hr-HR" w:eastAsia="en-US"/>
        </w:rPr>
        <w:t>bl</w:t>
      </w:r>
      <w:proofErr w:type="spellEnd"/>
      <w:r w:rsidR="00B76B66" w:rsidRPr="005C2039">
        <w:rPr>
          <w:rFonts w:ascii="Calibri" w:eastAsia="Calibri" w:hAnsi="Calibri" w:cs="Calibri"/>
          <w:b/>
          <w:sz w:val="24"/>
          <w:szCs w:val="24"/>
          <w:lang w:val="hr-HR" w:eastAsia="en-US"/>
        </w:rPr>
        <w:t xml:space="preserve">. Alojzija Stepinca u </w:t>
      </w:r>
      <w:proofErr w:type="spellStart"/>
      <w:r w:rsidR="00B76B66" w:rsidRPr="005C2039">
        <w:rPr>
          <w:rFonts w:ascii="Calibri" w:eastAsia="Calibri" w:hAnsi="Calibri" w:cs="Calibri"/>
          <w:b/>
          <w:sz w:val="24"/>
          <w:szCs w:val="24"/>
          <w:lang w:val="hr-HR" w:eastAsia="en-US"/>
        </w:rPr>
        <w:t>Novskoj</w:t>
      </w:r>
      <w:proofErr w:type="spellEnd"/>
    </w:p>
    <w:p w:rsidR="00FE046A" w:rsidRDefault="00FE046A" w:rsidP="00FE046A">
      <w:pPr>
        <w:shd w:val="clear" w:color="auto" w:fill="FFFFFF" w:themeFill="background1"/>
        <w:rPr>
          <w:rFonts w:ascii="Calibri" w:eastAsia="Calibri" w:hAnsi="Calibri" w:cs="Calibri"/>
          <w:sz w:val="24"/>
          <w:szCs w:val="24"/>
          <w:lang w:val="hr-HR" w:eastAsia="en-US"/>
        </w:rPr>
      </w:pP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 xml:space="preserve">Projekt je planiran u iznosu od </w:t>
      </w:r>
      <w:r w:rsidR="00D75170" w:rsidRPr="005C2039">
        <w:rPr>
          <w:rFonts w:ascii="Calibri" w:eastAsia="Calibri" w:hAnsi="Calibri" w:cs="Calibri"/>
          <w:sz w:val="24"/>
          <w:szCs w:val="24"/>
          <w:lang w:val="hr-HR" w:eastAsia="en-US"/>
        </w:rPr>
        <w:t>381.990</w:t>
      </w:r>
      <w:r w:rsidRPr="005C2039">
        <w:rPr>
          <w:rFonts w:ascii="Calibri" w:eastAsia="Calibri" w:hAnsi="Calibri" w:cs="Calibri"/>
          <w:sz w:val="24"/>
          <w:szCs w:val="24"/>
          <w:lang w:val="hr-HR" w:eastAsia="en-US"/>
        </w:rPr>
        <w:t>,00</w:t>
      </w:r>
      <w:r w:rsidRPr="005C2039">
        <w:rPr>
          <w:rFonts w:ascii="Calibri" w:eastAsia="Calibri" w:hAnsi="Calibri" w:cs="Calibri"/>
          <w:color w:val="4F81BD" w:themeColor="accent1"/>
          <w:sz w:val="24"/>
          <w:szCs w:val="24"/>
          <w:lang w:val="hr-HR" w:eastAsia="en-US"/>
        </w:rPr>
        <w:t xml:space="preserve"> </w:t>
      </w:r>
      <w:r w:rsidRPr="005C2039">
        <w:rPr>
          <w:rFonts w:ascii="Calibri" w:eastAsia="Calibri" w:hAnsi="Calibri" w:cs="Calibri"/>
          <w:sz w:val="24"/>
          <w:szCs w:val="24"/>
          <w:lang w:val="hr-HR" w:eastAsia="en-US"/>
        </w:rPr>
        <w:t>kn, a realiziran u</w:t>
      </w:r>
      <w:r w:rsidR="00FC5035"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AD6FB9" w:rsidRPr="005C2039">
        <w:rPr>
          <w:rFonts w:ascii="Calibri" w:eastAsia="Calibri" w:hAnsi="Calibri" w:cs="Calibri"/>
          <w:sz w:val="24"/>
          <w:szCs w:val="24"/>
          <w:lang w:val="hr-HR" w:eastAsia="en-US"/>
        </w:rPr>
        <w:t>264.500</w:t>
      </w:r>
      <w:r w:rsidRPr="005C2039">
        <w:rPr>
          <w:rFonts w:ascii="Calibri" w:eastAsia="Calibri" w:hAnsi="Calibri" w:cs="Calibri"/>
          <w:sz w:val="24"/>
          <w:szCs w:val="24"/>
          <w:lang w:val="hr-HR" w:eastAsia="en-US"/>
        </w:rPr>
        <w:t>,00 kn. Ovim sredstvima plaćeno je idejno rj</w:t>
      </w:r>
      <w:r w:rsidR="00FE046A">
        <w:rPr>
          <w:rFonts w:ascii="Calibri" w:eastAsia="Calibri" w:hAnsi="Calibri" w:cs="Calibri"/>
          <w:sz w:val="24"/>
          <w:szCs w:val="24"/>
          <w:lang w:val="hr-HR" w:eastAsia="en-US"/>
        </w:rPr>
        <w:t>ešenje za kompleks tri stambeno</w:t>
      </w:r>
      <w:r w:rsidRPr="005C2039">
        <w:rPr>
          <w:rFonts w:ascii="Calibri" w:eastAsia="Calibri" w:hAnsi="Calibri" w:cs="Calibri"/>
          <w:sz w:val="24"/>
          <w:szCs w:val="24"/>
          <w:lang w:val="hr-HR" w:eastAsia="en-US"/>
        </w:rPr>
        <w:t xml:space="preserve"> poslovne zgrade</w:t>
      </w:r>
      <w:r w:rsidR="00AD6FB9" w:rsidRPr="005C2039">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glavni projekt</w:t>
      </w:r>
      <w:r w:rsidR="00AD6FB9" w:rsidRPr="005C2039">
        <w:rPr>
          <w:rFonts w:ascii="Calibri" w:eastAsia="Calibri" w:hAnsi="Calibri" w:cs="Calibri"/>
          <w:sz w:val="24"/>
          <w:szCs w:val="24"/>
          <w:lang w:val="hr-HR" w:eastAsia="en-US"/>
        </w:rPr>
        <w:t xml:space="preserve"> za iste, </w:t>
      </w:r>
      <w:r w:rsidR="00A76B7D" w:rsidRPr="005C2039">
        <w:rPr>
          <w:rFonts w:ascii="Calibri" w:eastAsia="Calibri" w:hAnsi="Calibri" w:cs="Calibri"/>
          <w:sz w:val="24"/>
          <w:szCs w:val="24"/>
          <w:lang w:val="hr-HR" w:eastAsia="en-US"/>
        </w:rPr>
        <w:t xml:space="preserve">projekt kanalizacije i vodovoda, </w:t>
      </w:r>
      <w:r w:rsidR="00AD6FB9" w:rsidRPr="005C2039">
        <w:rPr>
          <w:rFonts w:ascii="Calibri" w:eastAsia="Calibri" w:hAnsi="Calibri" w:cs="Calibri"/>
          <w:sz w:val="24"/>
          <w:szCs w:val="24"/>
          <w:lang w:val="hr-HR" w:eastAsia="en-US"/>
        </w:rPr>
        <w:t xml:space="preserve">te </w:t>
      </w:r>
      <w:r w:rsidRPr="005C2039">
        <w:rPr>
          <w:rFonts w:ascii="Calibri" w:eastAsia="Calibri" w:hAnsi="Calibri" w:cs="Calibri"/>
          <w:sz w:val="24"/>
          <w:szCs w:val="24"/>
          <w:lang w:val="hr-HR" w:eastAsia="en-US"/>
        </w:rPr>
        <w:t>geodetski i geomehanički radovi.</w:t>
      </w:r>
      <w:r w:rsidR="00A76B7D" w:rsidRPr="005C2039">
        <w:rPr>
          <w:rFonts w:ascii="Calibri" w:eastAsia="Calibri" w:hAnsi="Calibri" w:cs="Calibri"/>
          <w:sz w:val="24"/>
          <w:szCs w:val="24"/>
          <w:lang w:val="hr-HR" w:eastAsia="en-US"/>
        </w:rPr>
        <w:t xml:space="preserve"> Kroz ovaj projekt se planira izgraditi tri stambeno</w:t>
      </w:r>
      <w:r w:rsidR="00FE046A">
        <w:rPr>
          <w:rFonts w:ascii="Calibri" w:eastAsia="Calibri" w:hAnsi="Calibri" w:cs="Calibri"/>
          <w:sz w:val="24"/>
          <w:szCs w:val="24"/>
          <w:lang w:val="hr-HR" w:eastAsia="en-US"/>
        </w:rPr>
        <w:t>-poslovne zgrade. S</w:t>
      </w:r>
      <w:r w:rsidR="00A76B7D" w:rsidRPr="005C2039">
        <w:rPr>
          <w:rFonts w:ascii="Calibri" w:eastAsia="Calibri" w:hAnsi="Calibri" w:cs="Calibri"/>
          <w:sz w:val="24"/>
          <w:szCs w:val="24"/>
          <w:lang w:val="hr-HR" w:eastAsia="en-US"/>
        </w:rPr>
        <w:t>vaka zgrada bi imala dva poslovna prostora u prizemlju i pet stanova različitih veličina. Projekt se planira ostvariti u suradnji s APN-om kroz poticanu stanogradnju.</w:t>
      </w:r>
      <w:r w:rsidRPr="005C2039">
        <w:rPr>
          <w:rFonts w:ascii="Calibri" w:eastAsia="Calibri" w:hAnsi="Calibri" w:cs="Calibri"/>
          <w:sz w:val="24"/>
          <w:szCs w:val="24"/>
          <w:lang w:val="hr-HR" w:eastAsia="en-US"/>
        </w:rPr>
        <w:t xml:space="preserve"> </w:t>
      </w:r>
    </w:p>
    <w:p w:rsidR="00B76B66" w:rsidRPr="005C2039" w:rsidRDefault="00B76B66" w:rsidP="00B76B66">
      <w:pPr>
        <w:jc w:val="both"/>
        <w:rPr>
          <w:rFonts w:ascii="Calibri" w:hAnsi="Calibri" w:cs="Calibri"/>
          <w:sz w:val="24"/>
          <w:szCs w:val="24"/>
          <w:lang w:val="hr-HR"/>
        </w:rPr>
      </w:pPr>
    </w:p>
    <w:p w:rsidR="00FE046A" w:rsidRDefault="00FE046A" w:rsidP="00FE046A">
      <w:pPr>
        <w:shd w:val="clear" w:color="auto" w:fill="FFFFFF" w:themeFill="background1"/>
        <w:rPr>
          <w:rFonts w:ascii="Calibri" w:eastAsia="Calibri" w:hAnsi="Calibri" w:cs="Calibri"/>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w:t>
      </w:r>
      <w:r w:rsidR="007967E5" w:rsidRPr="005C2039">
        <w:rPr>
          <w:rFonts w:ascii="Calibri" w:eastAsia="Calibri" w:hAnsi="Calibri" w:cs="Calibri"/>
          <w:b/>
          <w:sz w:val="24"/>
          <w:szCs w:val="24"/>
          <w:lang w:val="hr-HR" w:eastAsia="en-US"/>
        </w:rPr>
        <w:t>9</w:t>
      </w:r>
      <w:r w:rsidR="00B76B66" w:rsidRPr="005C2039">
        <w:rPr>
          <w:rFonts w:ascii="Calibri" w:eastAsia="Calibri" w:hAnsi="Calibri" w:cs="Calibri"/>
          <w:b/>
          <w:sz w:val="24"/>
          <w:szCs w:val="24"/>
          <w:lang w:val="hr-HR" w:eastAsia="en-US"/>
        </w:rPr>
        <w:t>. Kapitalni projekt 1003 K100018 Kulturni centar za mlade</w:t>
      </w:r>
    </w:p>
    <w:p w:rsidR="00FE046A" w:rsidRDefault="00FE046A" w:rsidP="00FE046A">
      <w:pPr>
        <w:shd w:val="clear" w:color="auto" w:fill="FFFFFF" w:themeFill="background1"/>
        <w:rPr>
          <w:rFonts w:ascii="Calibri" w:eastAsia="Calibri" w:hAnsi="Calibri" w:cs="Calibri"/>
          <w:sz w:val="24"/>
          <w:szCs w:val="24"/>
          <w:lang w:val="hr-HR" w:eastAsia="en-US"/>
        </w:rPr>
      </w:pP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 je planiran</w:t>
      </w:r>
      <w:r w:rsidR="00A76B7D" w:rsidRPr="005C2039">
        <w:rPr>
          <w:rFonts w:ascii="Calibri" w:eastAsia="Calibri" w:hAnsi="Calibri" w:cs="Calibri"/>
          <w:sz w:val="24"/>
          <w:szCs w:val="24"/>
          <w:lang w:val="hr-HR" w:eastAsia="en-US"/>
        </w:rPr>
        <w:t xml:space="preserve"> i realiziran</w:t>
      </w:r>
      <w:r w:rsidRPr="005C2039">
        <w:rPr>
          <w:rFonts w:ascii="Calibri" w:eastAsia="Calibri" w:hAnsi="Calibri" w:cs="Calibri"/>
          <w:sz w:val="24"/>
          <w:szCs w:val="24"/>
          <w:lang w:val="hr-HR" w:eastAsia="en-US"/>
        </w:rPr>
        <w:t xml:space="preserve"> u iznosu od 102.125,00 kn</w:t>
      </w:r>
      <w:r w:rsidR="00A76B7D" w:rsidRPr="005C2039">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Ovim sredstvima plaćena je projektna dokumentacija </w:t>
      </w:r>
      <w:r w:rsidR="00A76B7D" w:rsidRPr="005C2039">
        <w:rPr>
          <w:rFonts w:ascii="Calibri" w:eastAsia="Calibri" w:hAnsi="Calibri" w:cs="Calibri"/>
          <w:sz w:val="24"/>
          <w:szCs w:val="24"/>
          <w:lang w:val="hr-HR" w:eastAsia="en-US"/>
        </w:rPr>
        <w:t xml:space="preserve">temeljem koje će se zgrada bivše područne škole u </w:t>
      </w:r>
      <w:proofErr w:type="spellStart"/>
      <w:r w:rsidR="00A76B7D" w:rsidRPr="005C2039">
        <w:rPr>
          <w:rFonts w:ascii="Calibri" w:eastAsia="Calibri" w:hAnsi="Calibri" w:cs="Calibri"/>
          <w:sz w:val="24"/>
          <w:szCs w:val="24"/>
          <w:lang w:val="hr-HR" w:eastAsia="en-US"/>
        </w:rPr>
        <w:t>Jazavici</w:t>
      </w:r>
      <w:proofErr w:type="spellEnd"/>
      <w:r w:rsidR="00A76B7D" w:rsidRPr="005C2039">
        <w:rPr>
          <w:rFonts w:ascii="Calibri" w:eastAsia="Calibri" w:hAnsi="Calibri" w:cs="Calibri"/>
          <w:sz w:val="24"/>
          <w:szCs w:val="24"/>
          <w:lang w:val="hr-HR" w:eastAsia="en-US"/>
        </w:rPr>
        <w:t xml:space="preserve"> preurediti u multifunkcionalan prostor za potrebe mladih. Zgradu bi pored Udruge izviđača „Zelena patrola“ mogle koristiti i druge udruge mladih iz </w:t>
      </w:r>
      <w:proofErr w:type="spellStart"/>
      <w:r w:rsidR="00A76B7D" w:rsidRPr="005C2039">
        <w:rPr>
          <w:rFonts w:ascii="Calibri" w:eastAsia="Calibri" w:hAnsi="Calibri" w:cs="Calibri"/>
          <w:sz w:val="24"/>
          <w:szCs w:val="24"/>
          <w:lang w:val="hr-HR" w:eastAsia="en-US"/>
        </w:rPr>
        <w:t>Jazavice</w:t>
      </w:r>
      <w:proofErr w:type="spellEnd"/>
      <w:r w:rsidR="00A76B7D" w:rsidRPr="005C2039">
        <w:rPr>
          <w:rFonts w:ascii="Calibri" w:eastAsia="Calibri" w:hAnsi="Calibri" w:cs="Calibri"/>
          <w:sz w:val="24"/>
          <w:szCs w:val="24"/>
          <w:lang w:val="hr-HR" w:eastAsia="en-US"/>
        </w:rPr>
        <w:t xml:space="preserve"> i okolnih naselja. Projekt je prijavljen na natječaj Agencije za plaćanje u poljoprivredi ruralnom razvoju i ribarstvu, te se još očekuju rezultati natječaja.</w:t>
      </w:r>
    </w:p>
    <w:p w:rsidR="00B76B66" w:rsidRPr="005C2039" w:rsidRDefault="00B76B66" w:rsidP="00B76B66">
      <w:pPr>
        <w:ind w:firstLine="708"/>
        <w:jc w:val="both"/>
        <w:rPr>
          <w:rFonts w:ascii="Calibri" w:eastAsia="Calibri" w:hAnsi="Calibri" w:cs="Calibri"/>
          <w:sz w:val="24"/>
          <w:szCs w:val="24"/>
          <w:lang w:val="hr-HR" w:eastAsia="en-US"/>
        </w:rPr>
      </w:pPr>
    </w:p>
    <w:p w:rsidR="00FE046A" w:rsidRDefault="00FE046A" w:rsidP="00FE046A">
      <w:pPr>
        <w:shd w:val="clear" w:color="auto" w:fill="FFFFFF" w:themeFill="background1"/>
        <w:rPr>
          <w:rFonts w:ascii="Calibri" w:eastAsia="Calibri" w:hAnsi="Calibri" w:cs="Calibri"/>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.3.1</w:t>
      </w:r>
      <w:r w:rsidR="007967E5" w:rsidRPr="005C2039">
        <w:rPr>
          <w:rFonts w:ascii="Calibri" w:eastAsia="Calibri" w:hAnsi="Calibri" w:cs="Calibri"/>
          <w:b/>
          <w:sz w:val="24"/>
          <w:szCs w:val="24"/>
          <w:lang w:val="hr-HR" w:eastAsia="en-US"/>
        </w:rPr>
        <w:t>0</w:t>
      </w:r>
      <w:r w:rsidR="00B76B66" w:rsidRPr="005C2039">
        <w:rPr>
          <w:rFonts w:ascii="Calibri" w:eastAsia="Calibri" w:hAnsi="Calibri" w:cs="Calibri"/>
          <w:b/>
          <w:sz w:val="24"/>
          <w:szCs w:val="24"/>
          <w:lang w:val="hr-HR" w:eastAsia="en-US"/>
        </w:rPr>
        <w:t>. Kapitalni projekt 1003 K100019 Poljoprivred</w:t>
      </w:r>
      <w:r>
        <w:rPr>
          <w:rFonts w:ascii="Calibri" w:eastAsia="Calibri" w:hAnsi="Calibri" w:cs="Calibri"/>
          <w:b/>
          <w:sz w:val="24"/>
          <w:szCs w:val="24"/>
          <w:lang w:val="hr-HR" w:eastAsia="en-US"/>
        </w:rPr>
        <w:t>no-</w:t>
      </w:r>
      <w:r w:rsidR="00B76B66" w:rsidRPr="005C2039">
        <w:rPr>
          <w:rFonts w:ascii="Calibri" w:eastAsia="Calibri" w:hAnsi="Calibri" w:cs="Calibri"/>
          <w:b/>
          <w:sz w:val="24"/>
          <w:szCs w:val="24"/>
          <w:lang w:val="hr-HR" w:eastAsia="en-US"/>
        </w:rPr>
        <w:t xml:space="preserve">edukacijski centar </w:t>
      </w:r>
      <w:proofErr w:type="spellStart"/>
      <w:r w:rsidR="00B76B66" w:rsidRPr="005C2039">
        <w:rPr>
          <w:rFonts w:ascii="Calibri" w:eastAsia="Calibri" w:hAnsi="Calibri" w:cs="Calibri"/>
          <w:b/>
          <w:sz w:val="24"/>
          <w:szCs w:val="24"/>
          <w:lang w:val="hr-HR" w:eastAsia="en-US"/>
        </w:rPr>
        <w:t>Borovac</w:t>
      </w:r>
      <w:proofErr w:type="spellEnd"/>
    </w:p>
    <w:p w:rsidR="00FE046A" w:rsidRDefault="00FE046A" w:rsidP="00FE046A">
      <w:pPr>
        <w:shd w:val="clear" w:color="auto" w:fill="FFFFFF" w:themeFill="background1"/>
        <w:rPr>
          <w:rFonts w:ascii="Calibri" w:eastAsia="Calibri" w:hAnsi="Calibri" w:cs="Calibri"/>
          <w:sz w:val="24"/>
          <w:szCs w:val="24"/>
          <w:lang w:val="hr-HR" w:eastAsia="en-US"/>
        </w:rPr>
      </w:pP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 je planiran</w:t>
      </w:r>
      <w:r w:rsidR="00A76B7D" w:rsidRPr="005C2039">
        <w:rPr>
          <w:rFonts w:ascii="Calibri" w:eastAsia="Calibri" w:hAnsi="Calibri" w:cs="Calibri"/>
          <w:sz w:val="24"/>
          <w:szCs w:val="24"/>
          <w:lang w:val="hr-HR" w:eastAsia="en-US"/>
        </w:rPr>
        <w:t xml:space="preserve"> i realiziran</w:t>
      </w:r>
      <w:r w:rsidRPr="005C2039">
        <w:rPr>
          <w:rFonts w:ascii="Calibri" w:eastAsia="Calibri" w:hAnsi="Calibri" w:cs="Calibri"/>
          <w:sz w:val="24"/>
          <w:szCs w:val="24"/>
          <w:lang w:val="hr-HR" w:eastAsia="en-US"/>
        </w:rPr>
        <w:t xml:space="preserve"> u iznosu od 19</w:t>
      </w:r>
      <w:r w:rsidR="00A76B7D" w:rsidRPr="005C2039">
        <w:rPr>
          <w:rFonts w:ascii="Calibri" w:eastAsia="Calibri" w:hAnsi="Calibri" w:cs="Calibri"/>
          <w:sz w:val="24"/>
          <w:szCs w:val="24"/>
          <w:lang w:val="hr-HR" w:eastAsia="en-US"/>
        </w:rPr>
        <w:t>9</w:t>
      </w:r>
      <w:r w:rsidRPr="005C2039">
        <w:rPr>
          <w:rFonts w:ascii="Calibri" w:eastAsia="Calibri" w:hAnsi="Calibri" w:cs="Calibri"/>
          <w:sz w:val="24"/>
          <w:szCs w:val="24"/>
          <w:lang w:val="hr-HR" w:eastAsia="en-US"/>
        </w:rPr>
        <w:t>.000,00 kn</w:t>
      </w:r>
      <w:r w:rsidR="00A76B7D" w:rsidRPr="005C2039">
        <w:rPr>
          <w:rFonts w:ascii="Calibri" w:eastAsia="Calibri" w:hAnsi="Calibri" w:cs="Calibri"/>
          <w:sz w:val="24"/>
          <w:szCs w:val="24"/>
          <w:lang w:val="hr-HR" w:eastAsia="en-US"/>
        </w:rPr>
        <w:t>.</w:t>
      </w:r>
      <w:r w:rsidRPr="005C2039">
        <w:rPr>
          <w:rFonts w:ascii="Calibri" w:eastAsia="Calibri" w:hAnsi="Calibri" w:cs="Calibri"/>
          <w:sz w:val="24"/>
          <w:szCs w:val="24"/>
          <w:lang w:val="hr-HR" w:eastAsia="en-US"/>
        </w:rPr>
        <w:t xml:space="preserve"> Ovim sredstvima plaćena je dokumentacija potrebna za ishođenje posebnih uvjeta od javnopravnih tijela, </w:t>
      </w:r>
      <w:r w:rsidR="00A76B7D" w:rsidRPr="005C2039">
        <w:rPr>
          <w:rFonts w:ascii="Calibri" w:eastAsia="Calibri" w:hAnsi="Calibri" w:cs="Calibri"/>
          <w:sz w:val="24"/>
          <w:szCs w:val="24"/>
          <w:lang w:val="hr-HR" w:eastAsia="en-US"/>
        </w:rPr>
        <w:t xml:space="preserve">te </w:t>
      </w:r>
      <w:r w:rsidR="00617A45" w:rsidRPr="005C2039">
        <w:rPr>
          <w:rFonts w:ascii="Calibri" w:eastAsia="Calibri" w:hAnsi="Calibri" w:cs="Calibri"/>
          <w:sz w:val="24"/>
          <w:szCs w:val="24"/>
          <w:lang w:val="hr-HR" w:eastAsia="en-US"/>
        </w:rPr>
        <w:t xml:space="preserve">izrada </w:t>
      </w:r>
      <w:r w:rsidR="00A76B7D" w:rsidRPr="005C2039">
        <w:rPr>
          <w:rFonts w:ascii="Calibri" w:eastAsia="Calibri" w:hAnsi="Calibri" w:cs="Calibri"/>
          <w:sz w:val="24"/>
          <w:szCs w:val="24"/>
          <w:lang w:val="hr-HR" w:eastAsia="en-US"/>
        </w:rPr>
        <w:t>g</w:t>
      </w:r>
      <w:r w:rsidRPr="005C2039">
        <w:rPr>
          <w:rFonts w:ascii="Calibri" w:eastAsia="Calibri" w:hAnsi="Calibri" w:cs="Calibri"/>
          <w:sz w:val="24"/>
          <w:szCs w:val="24"/>
          <w:lang w:val="hr-HR" w:eastAsia="en-US"/>
        </w:rPr>
        <w:t>lavn</w:t>
      </w:r>
      <w:r w:rsidR="00617A45" w:rsidRPr="005C2039">
        <w:rPr>
          <w:rFonts w:ascii="Calibri" w:eastAsia="Calibri" w:hAnsi="Calibri" w:cs="Calibri"/>
          <w:sz w:val="24"/>
          <w:szCs w:val="24"/>
          <w:lang w:val="hr-HR" w:eastAsia="en-US"/>
        </w:rPr>
        <w:t>og</w:t>
      </w:r>
      <w:r w:rsidRPr="005C2039">
        <w:rPr>
          <w:rFonts w:ascii="Calibri" w:eastAsia="Calibri" w:hAnsi="Calibri" w:cs="Calibri"/>
          <w:sz w:val="24"/>
          <w:szCs w:val="24"/>
          <w:lang w:val="hr-HR" w:eastAsia="en-US"/>
        </w:rPr>
        <w:t xml:space="preserve"> projekt</w:t>
      </w:r>
      <w:r w:rsidR="00617A45" w:rsidRPr="005C2039">
        <w:rPr>
          <w:rFonts w:ascii="Calibri" w:eastAsia="Calibri" w:hAnsi="Calibri" w:cs="Calibri"/>
          <w:sz w:val="24"/>
          <w:szCs w:val="24"/>
          <w:lang w:val="hr-HR" w:eastAsia="en-US"/>
        </w:rPr>
        <w:t>a. Ovim projektom bi se bivša područ</w:t>
      </w:r>
      <w:r w:rsidR="00FE046A">
        <w:rPr>
          <w:rFonts w:ascii="Calibri" w:eastAsia="Calibri" w:hAnsi="Calibri" w:cs="Calibri"/>
          <w:sz w:val="24"/>
          <w:szCs w:val="24"/>
          <w:lang w:val="hr-HR" w:eastAsia="en-US"/>
        </w:rPr>
        <w:t>na škola prenamijenila u P</w:t>
      </w:r>
      <w:r w:rsidR="00617A45" w:rsidRPr="005C2039">
        <w:rPr>
          <w:rFonts w:ascii="Calibri" w:eastAsia="Calibri" w:hAnsi="Calibri" w:cs="Calibri"/>
          <w:sz w:val="24"/>
          <w:szCs w:val="24"/>
          <w:lang w:val="hr-HR" w:eastAsia="en-US"/>
        </w:rPr>
        <w:t>oljoprivredno</w:t>
      </w:r>
      <w:r w:rsidR="00FE046A">
        <w:rPr>
          <w:rFonts w:ascii="Calibri" w:eastAsia="Calibri" w:hAnsi="Calibri" w:cs="Calibri"/>
          <w:sz w:val="24"/>
          <w:szCs w:val="24"/>
          <w:lang w:val="hr-HR" w:eastAsia="en-US"/>
        </w:rPr>
        <w:t>-</w:t>
      </w:r>
      <w:r w:rsidR="00617A45" w:rsidRPr="005C2039">
        <w:rPr>
          <w:rFonts w:ascii="Calibri" w:eastAsia="Calibri" w:hAnsi="Calibri" w:cs="Calibri"/>
          <w:sz w:val="24"/>
          <w:szCs w:val="24"/>
          <w:lang w:val="hr-HR" w:eastAsia="en-US"/>
        </w:rPr>
        <w:t xml:space="preserve"> edukacijski centar. Kroz projekt se planira izgradnju </w:t>
      </w:r>
      <w:proofErr w:type="spellStart"/>
      <w:r w:rsidR="00617A45" w:rsidRPr="005C2039">
        <w:rPr>
          <w:rFonts w:ascii="Calibri" w:eastAsia="Calibri" w:hAnsi="Calibri" w:cs="Calibri"/>
          <w:sz w:val="24"/>
          <w:szCs w:val="24"/>
          <w:lang w:val="hr-HR" w:eastAsia="en-US"/>
        </w:rPr>
        <w:t>agro</w:t>
      </w:r>
      <w:proofErr w:type="spellEnd"/>
      <w:r w:rsidR="00617A45" w:rsidRPr="005C2039">
        <w:rPr>
          <w:rFonts w:ascii="Calibri" w:eastAsia="Calibri" w:hAnsi="Calibri" w:cs="Calibri"/>
          <w:sz w:val="24"/>
          <w:szCs w:val="24"/>
          <w:lang w:val="hr-HR" w:eastAsia="en-US"/>
        </w:rPr>
        <w:t>-tehno inkubatora za finalnu proizvodnju poljoprivrednih proizvoda iz sektora, voća, povrća i meda, koji bi bio na usluzi domaćim proizvođačima. Projekt će se financirati kroz Intervencijski plan koji je najavljen za 2021. godinu.</w:t>
      </w:r>
    </w:p>
    <w:p w:rsidR="00B76B66" w:rsidRPr="005C2039" w:rsidRDefault="00B76B66" w:rsidP="00B76B66">
      <w:pPr>
        <w:jc w:val="both"/>
        <w:rPr>
          <w:rFonts w:ascii="Calibri" w:hAnsi="Calibri" w:cs="Calibri"/>
          <w:sz w:val="24"/>
          <w:szCs w:val="24"/>
          <w:lang w:val="hr-HR"/>
        </w:rPr>
      </w:pPr>
    </w:p>
    <w:p w:rsidR="00FE046A" w:rsidRDefault="00FE046A" w:rsidP="00FE046A">
      <w:pPr>
        <w:shd w:val="clear" w:color="auto" w:fill="FFFFFF" w:themeFill="background1"/>
        <w:rPr>
          <w:rFonts w:ascii="Calibri" w:eastAsia="Calibri" w:hAnsi="Calibri" w:cs="Calibri"/>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.3.1</w:t>
      </w:r>
      <w:r w:rsidR="007967E5" w:rsidRPr="005C2039">
        <w:rPr>
          <w:rFonts w:ascii="Calibri" w:eastAsia="Calibri" w:hAnsi="Calibri" w:cs="Calibri"/>
          <w:b/>
          <w:sz w:val="24"/>
          <w:szCs w:val="24"/>
          <w:lang w:val="hr-HR" w:eastAsia="en-US"/>
        </w:rPr>
        <w:t>1</w:t>
      </w:r>
      <w:r w:rsidR="00B76B66" w:rsidRPr="005C2039">
        <w:rPr>
          <w:rFonts w:ascii="Calibri" w:eastAsia="Calibri" w:hAnsi="Calibri" w:cs="Calibri"/>
          <w:b/>
          <w:sz w:val="24"/>
          <w:szCs w:val="24"/>
          <w:lang w:val="hr-HR" w:eastAsia="en-US"/>
        </w:rPr>
        <w:t>. Kapitalni projekt 1003 K100020 Poduzetnički inkubator u PZ Novska</w:t>
      </w:r>
    </w:p>
    <w:p w:rsidR="00FE046A" w:rsidRDefault="00FE046A" w:rsidP="00FE046A">
      <w:pPr>
        <w:shd w:val="clear" w:color="auto" w:fill="FFFFFF" w:themeFill="background1"/>
        <w:rPr>
          <w:rFonts w:ascii="Calibri" w:eastAsia="Calibri" w:hAnsi="Calibri" w:cs="Calibri"/>
          <w:sz w:val="24"/>
          <w:szCs w:val="24"/>
          <w:lang w:val="hr-HR" w:eastAsia="en-US"/>
        </w:rPr>
      </w:pPr>
    </w:p>
    <w:p w:rsidR="00B76B66" w:rsidRPr="005C2039" w:rsidRDefault="00B76B66" w:rsidP="00FE046A">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 je planiran</w:t>
      </w:r>
      <w:r w:rsidR="00385BF7" w:rsidRPr="005C2039">
        <w:rPr>
          <w:rFonts w:ascii="Calibri" w:eastAsia="Calibri" w:hAnsi="Calibri" w:cs="Calibri"/>
          <w:sz w:val="24"/>
          <w:szCs w:val="24"/>
          <w:lang w:val="hr-HR" w:eastAsia="en-US"/>
        </w:rPr>
        <w:t xml:space="preserve"> i realiziran</w:t>
      </w:r>
      <w:r w:rsidRPr="005C2039">
        <w:rPr>
          <w:rFonts w:ascii="Calibri" w:eastAsia="Calibri" w:hAnsi="Calibri" w:cs="Calibri"/>
          <w:sz w:val="24"/>
          <w:szCs w:val="24"/>
          <w:lang w:val="hr-HR" w:eastAsia="en-US"/>
        </w:rPr>
        <w:t xml:space="preserve"> u iznosu od 44</w:t>
      </w:r>
      <w:r w:rsidR="00385BF7" w:rsidRPr="005C2039">
        <w:rPr>
          <w:rFonts w:ascii="Calibri" w:eastAsia="Calibri" w:hAnsi="Calibri" w:cs="Calibri"/>
          <w:sz w:val="24"/>
          <w:szCs w:val="24"/>
          <w:lang w:val="hr-HR" w:eastAsia="en-US"/>
        </w:rPr>
        <w:t>4</w:t>
      </w:r>
      <w:r w:rsidRPr="005C2039">
        <w:rPr>
          <w:rFonts w:ascii="Calibri" w:eastAsia="Calibri" w:hAnsi="Calibri" w:cs="Calibri"/>
          <w:sz w:val="24"/>
          <w:szCs w:val="24"/>
          <w:lang w:val="hr-HR" w:eastAsia="en-US"/>
        </w:rPr>
        <w:t>.</w:t>
      </w:r>
      <w:r w:rsidR="00385BF7" w:rsidRPr="005C2039">
        <w:rPr>
          <w:rFonts w:ascii="Calibri" w:eastAsia="Calibri" w:hAnsi="Calibri" w:cs="Calibri"/>
          <w:sz w:val="24"/>
          <w:szCs w:val="24"/>
          <w:lang w:val="hr-HR" w:eastAsia="en-US"/>
        </w:rPr>
        <w:t>2</w:t>
      </w:r>
      <w:r w:rsidRPr="005C2039">
        <w:rPr>
          <w:rFonts w:ascii="Calibri" w:eastAsia="Calibri" w:hAnsi="Calibri" w:cs="Calibri"/>
          <w:sz w:val="24"/>
          <w:szCs w:val="24"/>
          <w:lang w:val="hr-HR" w:eastAsia="en-US"/>
        </w:rPr>
        <w:t>50,00 kn</w:t>
      </w:r>
      <w:r w:rsidR="00385BF7" w:rsidRPr="005C2039">
        <w:rPr>
          <w:rFonts w:ascii="Calibri" w:eastAsia="Calibri" w:hAnsi="Calibri" w:cs="Calibri"/>
          <w:sz w:val="24"/>
          <w:szCs w:val="24"/>
          <w:lang w:val="hr-HR" w:eastAsia="en-US"/>
        </w:rPr>
        <w:t>.</w:t>
      </w:r>
      <w:r w:rsidR="0027775C" w:rsidRPr="005C2039">
        <w:rPr>
          <w:rFonts w:ascii="Calibri" w:eastAsia="Calibri" w:hAnsi="Calibri" w:cs="Calibri"/>
          <w:sz w:val="24"/>
          <w:szCs w:val="24"/>
          <w:lang w:val="hr-HR" w:eastAsia="en-US"/>
        </w:rPr>
        <w:t xml:space="preserve"> </w:t>
      </w:r>
      <w:r w:rsidRPr="005C2039">
        <w:rPr>
          <w:rFonts w:ascii="Calibri" w:eastAsia="Calibri" w:hAnsi="Calibri" w:cs="Calibri"/>
          <w:sz w:val="24"/>
          <w:szCs w:val="24"/>
          <w:lang w:val="hr-HR" w:eastAsia="en-US"/>
        </w:rPr>
        <w:t>Ovim sredstvima plaćeni su geodetski</w:t>
      </w:r>
      <w:r w:rsidR="00385BF7" w:rsidRPr="005C2039">
        <w:rPr>
          <w:rFonts w:ascii="Calibri" w:eastAsia="Calibri" w:hAnsi="Calibri" w:cs="Calibri"/>
          <w:sz w:val="24"/>
          <w:szCs w:val="24"/>
          <w:lang w:val="hr-HR" w:eastAsia="en-US"/>
        </w:rPr>
        <w:t xml:space="preserve"> projekt, </w:t>
      </w:r>
      <w:r w:rsidRPr="005C2039">
        <w:rPr>
          <w:rFonts w:ascii="Calibri" w:eastAsia="Calibri" w:hAnsi="Calibri" w:cs="Calibri"/>
          <w:sz w:val="24"/>
          <w:szCs w:val="24"/>
          <w:lang w:val="hr-HR" w:eastAsia="en-US"/>
        </w:rPr>
        <w:t>idejni projekt i geomehani</w:t>
      </w:r>
      <w:r w:rsidR="00385BF7" w:rsidRPr="005C2039">
        <w:rPr>
          <w:rFonts w:ascii="Calibri" w:eastAsia="Calibri" w:hAnsi="Calibri" w:cs="Calibri"/>
          <w:sz w:val="24"/>
          <w:szCs w:val="24"/>
          <w:lang w:val="hr-HR" w:eastAsia="en-US"/>
        </w:rPr>
        <w:t xml:space="preserve">čka istraživanja, te </w:t>
      </w:r>
      <w:r w:rsidRPr="005C2039">
        <w:rPr>
          <w:rFonts w:ascii="Calibri" w:eastAsia="Calibri" w:hAnsi="Calibri" w:cs="Calibri"/>
          <w:sz w:val="24"/>
          <w:szCs w:val="24"/>
          <w:lang w:val="hr-HR" w:eastAsia="en-US"/>
        </w:rPr>
        <w:t>izrad</w:t>
      </w:r>
      <w:r w:rsidR="00385BF7" w:rsidRPr="005C2039">
        <w:rPr>
          <w:rFonts w:ascii="Calibri" w:eastAsia="Calibri" w:hAnsi="Calibri" w:cs="Calibri"/>
          <w:sz w:val="24"/>
          <w:szCs w:val="24"/>
          <w:lang w:val="hr-HR" w:eastAsia="en-US"/>
        </w:rPr>
        <w:t>a</w:t>
      </w:r>
      <w:r w:rsidRPr="005C2039">
        <w:rPr>
          <w:rFonts w:ascii="Calibri" w:eastAsia="Calibri" w:hAnsi="Calibri" w:cs="Calibri"/>
          <w:sz w:val="24"/>
          <w:szCs w:val="24"/>
          <w:lang w:val="hr-HR" w:eastAsia="en-US"/>
        </w:rPr>
        <w:t xml:space="preserve"> glavnog projekta. </w:t>
      </w:r>
      <w:r w:rsidR="0027775C" w:rsidRPr="005C2039">
        <w:rPr>
          <w:rFonts w:ascii="Calibri" w:eastAsia="Calibri" w:hAnsi="Calibri" w:cs="Calibri"/>
          <w:sz w:val="24"/>
          <w:szCs w:val="24"/>
          <w:lang w:val="hr-HR" w:eastAsia="en-US"/>
        </w:rPr>
        <w:t>Građevina će se izgraditi u svrhu iznajmljivanja zainteresiranim poslovnim i proizvodnim subjektima. Veličina prostora za iznajmljivanje je fleksibilna. Vrste djelatnosti koje će se obavljati u građevini nisu specificirane, kako bi se omogućila fleksibilnost i djelovanje raznih poslovnih subjekata. Modularni način omogućuje maksimalno 10 samostalnih poslovnih prostora unutar građevine. Objekt se planira izgraditi sredstvima dobivenim kro</w:t>
      </w:r>
      <w:r w:rsidR="00FE046A">
        <w:rPr>
          <w:rFonts w:ascii="Calibri" w:eastAsia="Calibri" w:hAnsi="Calibri" w:cs="Calibri"/>
          <w:sz w:val="24"/>
          <w:szCs w:val="24"/>
          <w:lang w:val="hr-HR" w:eastAsia="en-US"/>
        </w:rPr>
        <w:t>z I</w:t>
      </w:r>
      <w:r w:rsidR="0027775C" w:rsidRPr="005C2039">
        <w:rPr>
          <w:rFonts w:ascii="Calibri" w:eastAsia="Calibri" w:hAnsi="Calibri" w:cs="Calibri"/>
          <w:sz w:val="24"/>
          <w:szCs w:val="24"/>
          <w:lang w:val="hr-HR" w:eastAsia="en-US"/>
        </w:rPr>
        <w:t xml:space="preserve">ntervencijski plan, koji se očekuje 2021. </w:t>
      </w:r>
      <w:r w:rsidR="009A2897">
        <w:rPr>
          <w:rFonts w:ascii="Calibri" w:eastAsia="Calibri" w:hAnsi="Calibri" w:cs="Calibri"/>
          <w:sz w:val="24"/>
          <w:szCs w:val="24"/>
          <w:lang w:val="hr-HR" w:eastAsia="en-US"/>
        </w:rPr>
        <w:t>godine.</w:t>
      </w:r>
    </w:p>
    <w:p w:rsidR="00B76B66" w:rsidRPr="005C2039" w:rsidRDefault="00B76B66" w:rsidP="00B76B66">
      <w:pPr>
        <w:jc w:val="both"/>
        <w:rPr>
          <w:rFonts w:ascii="Calibri" w:hAnsi="Calibri" w:cs="Calibri"/>
          <w:sz w:val="24"/>
          <w:szCs w:val="24"/>
          <w:lang w:val="hr-HR"/>
        </w:rPr>
      </w:pPr>
    </w:p>
    <w:p w:rsidR="009A2897" w:rsidRDefault="009A2897" w:rsidP="009A2897">
      <w:pPr>
        <w:shd w:val="clear" w:color="auto" w:fill="FFFFFF" w:themeFill="background1"/>
        <w:rPr>
          <w:rFonts w:ascii="Calibri" w:eastAsia="Calibri" w:hAnsi="Calibri" w:cs="Calibri"/>
          <w:sz w:val="24"/>
          <w:szCs w:val="24"/>
          <w:lang w:val="hr-HR" w:eastAsia="en-US"/>
        </w:rPr>
      </w:pPr>
      <w:r>
        <w:rPr>
          <w:rFonts w:ascii="Calibri" w:eastAsia="Calibri" w:hAnsi="Calibri" w:cs="Calibri"/>
          <w:b/>
          <w:sz w:val="24"/>
          <w:szCs w:val="24"/>
          <w:lang w:val="hr-HR" w:eastAsia="en-US"/>
        </w:rPr>
        <w:t>3</w:t>
      </w:r>
      <w:r w:rsidR="00B76B66" w:rsidRPr="005C2039">
        <w:rPr>
          <w:rFonts w:ascii="Calibri" w:eastAsia="Calibri" w:hAnsi="Calibri" w:cs="Calibri"/>
          <w:b/>
          <w:sz w:val="24"/>
          <w:szCs w:val="24"/>
          <w:lang w:val="hr-HR" w:eastAsia="en-US"/>
        </w:rPr>
        <w:t>.3.1</w:t>
      </w:r>
      <w:r w:rsidR="007967E5" w:rsidRPr="005C2039">
        <w:rPr>
          <w:rFonts w:ascii="Calibri" w:eastAsia="Calibri" w:hAnsi="Calibri" w:cs="Calibri"/>
          <w:b/>
          <w:sz w:val="24"/>
          <w:szCs w:val="24"/>
          <w:lang w:val="hr-HR" w:eastAsia="en-US"/>
        </w:rPr>
        <w:t>2</w:t>
      </w:r>
      <w:r w:rsidR="00B76B66" w:rsidRPr="005C2039">
        <w:rPr>
          <w:rFonts w:ascii="Calibri" w:eastAsia="Calibri" w:hAnsi="Calibri" w:cs="Calibri"/>
          <w:b/>
          <w:sz w:val="24"/>
          <w:szCs w:val="24"/>
          <w:lang w:val="hr-HR" w:eastAsia="en-US"/>
        </w:rPr>
        <w:t>. Kapitalni projekt 1003 K100021 Uređenje poslovnog prostora za rad NORA-e</w:t>
      </w:r>
    </w:p>
    <w:p w:rsidR="009A2897" w:rsidRDefault="009A2897" w:rsidP="009A2897">
      <w:pPr>
        <w:shd w:val="clear" w:color="auto" w:fill="FFFFFF" w:themeFill="background1"/>
        <w:rPr>
          <w:rFonts w:ascii="Calibri" w:eastAsia="Calibri" w:hAnsi="Calibri" w:cs="Calibri"/>
          <w:sz w:val="24"/>
          <w:szCs w:val="24"/>
          <w:lang w:val="hr-HR" w:eastAsia="en-US"/>
        </w:rPr>
      </w:pPr>
    </w:p>
    <w:p w:rsidR="00B76B66" w:rsidRPr="005C2039" w:rsidRDefault="00B76B66" w:rsidP="009A2897">
      <w:pPr>
        <w:shd w:val="clear" w:color="auto" w:fill="FFFFFF" w:themeFill="background1"/>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Projekt je planiran u iznosu od 1.</w:t>
      </w:r>
      <w:r w:rsidR="0027775C" w:rsidRPr="005C2039">
        <w:rPr>
          <w:rFonts w:ascii="Calibri" w:eastAsia="Calibri" w:hAnsi="Calibri" w:cs="Calibri"/>
          <w:sz w:val="24"/>
          <w:szCs w:val="24"/>
          <w:lang w:val="hr-HR" w:eastAsia="en-US"/>
        </w:rPr>
        <w:t>239</w:t>
      </w:r>
      <w:r w:rsidRPr="005C2039">
        <w:rPr>
          <w:rFonts w:ascii="Calibri" w:eastAsia="Calibri" w:hAnsi="Calibri" w:cs="Calibri"/>
          <w:sz w:val="24"/>
          <w:szCs w:val="24"/>
          <w:lang w:val="hr-HR" w:eastAsia="en-US"/>
        </w:rPr>
        <w:t>.</w:t>
      </w:r>
      <w:r w:rsidR="0027775C" w:rsidRPr="005C2039">
        <w:rPr>
          <w:rFonts w:ascii="Calibri" w:eastAsia="Calibri" w:hAnsi="Calibri" w:cs="Calibri"/>
          <w:sz w:val="24"/>
          <w:szCs w:val="24"/>
          <w:lang w:val="hr-HR" w:eastAsia="en-US"/>
        </w:rPr>
        <w:t>575</w:t>
      </w:r>
      <w:r w:rsidRPr="005C2039">
        <w:rPr>
          <w:rFonts w:ascii="Calibri" w:eastAsia="Calibri" w:hAnsi="Calibri" w:cs="Calibri"/>
          <w:sz w:val="24"/>
          <w:szCs w:val="24"/>
          <w:lang w:val="hr-HR" w:eastAsia="en-US"/>
        </w:rPr>
        <w:t>,00 kn, a realiziran u</w:t>
      </w:r>
      <w:r w:rsidR="00FC5035" w:rsidRPr="005C2039">
        <w:rPr>
          <w:rFonts w:ascii="Calibri" w:hAnsi="Calibri" w:cs="Calibri"/>
          <w:sz w:val="24"/>
          <w:szCs w:val="24"/>
          <w:lang w:val="hr-HR"/>
        </w:rPr>
        <w:t xml:space="preserve"> </w:t>
      </w:r>
      <w:r w:rsidRPr="005C2039">
        <w:rPr>
          <w:rFonts w:ascii="Calibri" w:eastAsia="Calibri" w:hAnsi="Calibri" w:cs="Calibri"/>
          <w:sz w:val="24"/>
          <w:szCs w:val="24"/>
          <w:lang w:val="hr-HR" w:eastAsia="en-US"/>
        </w:rPr>
        <w:t xml:space="preserve">iznosu od </w:t>
      </w:r>
      <w:r w:rsidR="0027775C" w:rsidRPr="005C2039">
        <w:rPr>
          <w:rFonts w:ascii="Calibri" w:eastAsia="Calibri" w:hAnsi="Calibri" w:cs="Calibri"/>
          <w:sz w:val="24"/>
          <w:szCs w:val="24"/>
          <w:lang w:val="hr-HR" w:eastAsia="en-US"/>
        </w:rPr>
        <w:t>1.237.019,91</w:t>
      </w:r>
      <w:r w:rsidRPr="005C2039">
        <w:rPr>
          <w:rFonts w:ascii="Calibri" w:eastAsia="Calibri" w:hAnsi="Calibri" w:cs="Calibri"/>
          <w:sz w:val="24"/>
          <w:szCs w:val="24"/>
          <w:lang w:val="hr-HR" w:eastAsia="en-US"/>
        </w:rPr>
        <w:t xml:space="preserve"> kn. </w:t>
      </w:r>
      <w:r w:rsidR="0027775C" w:rsidRPr="005C2039">
        <w:rPr>
          <w:rFonts w:ascii="Calibri" w:eastAsia="Calibri" w:hAnsi="Calibri" w:cs="Calibri"/>
          <w:sz w:val="24"/>
          <w:szCs w:val="24"/>
          <w:lang w:val="hr-HR" w:eastAsia="en-US"/>
        </w:rPr>
        <w:t>Kroz ovaj projekt je uređen poslovni prostor nužan za rad Razvojne agencije Grada Novske.</w:t>
      </w:r>
    </w:p>
    <w:p w:rsidR="00B76B66" w:rsidRPr="005C2039" w:rsidRDefault="0027775C" w:rsidP="009A2897">
      <w:pPr>
        <w:jc w:val="both"/>
        <w:rPr>
          <w:rFonts w:ascii="Calibri" w:eastAsia="Calibri" w:hAnsi="Calibri" w:cs="Calibri"/>
          <w:sz w:val="24"/>
          <w:szCs w:val="24"/>
          <w:lang w:val="hr-HR" w:eastAsia="en-US"/>
        </w:rPr>
      </w:pPr>
      <w:r w:rsidRPr="005C2039">
        <w:rPr>
          <w:rFonts w:ascii="Calibri" w:eastAsia="Calibri" w:hAnsi="Calibri" w:cs="Calibri"/>
          <w:sz w:val="24"/>
          <w:szCs w:val="24"/>
          <w:lang w:val="hr-HR" w:eastAsia="en-US"/>
        </w:rPr>
        <w:t>Sredstva su utrošena na</w:t>
      </w:r>
      <w:r w:rsidR="009A2897">
        <w:rPr>
          <w:rFonts w:ascii="Calibri" w:eastAsia="Calibri" w:hAnsi="Calibri" w:cs="Calibri"/>
          <w:sz w:val="24"/>
          <w:szCs w:val="24"/>
          <w:lang w:val="hr-HR" w:eastAsia="en-US"/>
        </w:rPr>
        <w:t xml:space="preserve"> pripremne radove</w:t>
      </w:r>
      <w:r w:rsidR="00B76B66" w:rsidRPr="005C2039">
        <w:rPr>
          <w:rFonts w:ascii="Calibri" w:eastAsia="Calibri" w:hAnsi="Calibri" w:cs="Calibri"/>
          <w:sz w:val="24"/>
          <w:szCs w:val="24"/>
          <w:lang w:val="hr-HR" w:eastAsia="en-US"/>
        </w:rPr>
        <w:t>, kao što su demontaža postojeće stolarije i rasvjetnih tijela, uklanjanje slojeva poda i demontaža zidne keramike i obloga greda i stupova, postojećeg šanka i instalacija grijanja, unutar zgrade na adresi Potočna 25. Izvođač</w:t>
      </w:r>
      <w:r w:rsidRPr="005C2039">
        <w:rPr>
          <w:rFonts w:ascii="Calibri" w:eastAsia="Calibri" w:hAnsi="Calibri" w:cs="Calibri"/>
          <w:sz w:val="24"/>
          <w:szCs w:val="24"/>
          <w:lang w:val="hr-HR" w:eastAsia="en-US"/>
        </w:rPr>
        <w:t xml:space="preserve"> </w:t>
      </w:r>
      <w:r w:rsidRPr="005C2039">
        <w:rPr>
          <w:rFonts w:ascii="Calibri" w:eastAsia="Calibri" w:hAnsi="Calibri" w:cs="Calibri"/>
          <w:sz w:val="24"/>
          <w:szCs w:val="24"/>
          <w:lang w:val="hr-HR" w:eastAsia="en-US"/>
        </w:rPr>
        <w:lastRenderedPageBreak/>
        <w:t>izabran putem javnog natječaja za</w:t>
      </w:r>
      <w:r w:rsidR="00B76B66" w:rsidRPr="005C2039">
        <w:rPr>
          <w:rFonts w:ascii="Calibri" w:eastAsia="Calibri" w:hAnsi="Calibri" w:cs="Calibri"/>
          <w:sz w:val="24"/>
          <w:szCs w:val="24"/>
          <w:lang w:val="hr-HR" w:eastAsia="en-US"/>
        </w:rPr>
        <w:t xml:space="preserve"> uređenj</w:t>
      </w:r>
      <w:r w:rsidRPr="005C2039">
        <w:rPr>
          <w:rFonts w:ascii="Calibri" w:eastAsia="Calibri" w:hAnsi="Calibri" w:cs="Calibri"/>
          <w:sz w:val="24"/>
          <w:szCs w:val="24"/>
          <w:lang w:val="hr-HR" w:eastAsia="en-US"/>
        </w:rPr>
        <w:t>e</w:t>
      </w:r>
      <w:r w:rsidR="00B76B66" w:rsidRPr="005C2039">
        <w:rPr>
          <w:rFonts w:ascii="Calibri" w:eastAsia="Calibri" w:hAnsi="Calibri" w:cs="Calibri"/>
          <w:sz w:val="24"/>
          <w:szCs w:val="24"/>
          <w:lang w:val="hr-HR" w:eastAsia="en-US"/>
        </w:rPr>
        <w:t xml:space="preserve"> prostora</w:t>
      </w:r>
      <w:r w:rsidRPr="005C2039">
        <w:rPr>
          <w:rFonts w:ascii="Calibri" w:eastAsia="Calibri" w:hAnsi="Calibri" w:cs="Calibri"/>
          <w:sz w:val="24"/>
          <w:szCs w:val="24"/>
          <w:lang w:val="hr-HR" w:eastAsia="en-US"/>
        </w:rPr>
        <w:t>,</w:t>
      </w:r>
      <w:r w:rsidR="00B76B66" w:rsidRPr="005C2039">
        <w:rPr>
          <w:rFonts w:ascii="Calibri" w:eastAsia="Calibri" w:hAnsi="Calibri" w:cs="Calibri"/>
          <w:sz w:val="24"/>
          <w:szCs w:val="24"/>
          <w:lang w:val="hr-HR" w:eastAsia="en-US"/>
        </w:rPr>
        <w:t xml:space="preserve"> uveden je u posao u travnju 2019. godine</w:t>
      </w:r>
      <w:r w:rsidRPr="005C2039">
        <w:rPr>
          <w:rFonts w:ascii="Calibri" w:eastAsia="Calibri" w:hAnsi="Calibri" w:cs="Calibri"/>
          <w:sz w:val="24"/>
          <w:szCs w:val="24"/>
          <w:lang w:val="hr-HR" w:eastAsia="en-US"/>
        </w:rPr>
        <w:t>.</w:t>
      </w:r>
      <w:r w:rsidR="00B76B66" w:rsidRPr="005C2039">
        <w:rPr>
          <w:rFonts w:ascii="Calibri" w:eastAsia="Calibri" w:hAnsi="Calibri" w:cs="Calibri"/>
          <w:sz w:val="24"/>
          <w:szCs w:val="24"/>
          <w:lang w:val="hr-HR" w:eastAsia="en-US"/>
        </w:rPr>
        <w:t xml:space="preserve"> </w:t>
      </w:r>
      <w:r w:rsidR="009A2897">
        <w:rPr>
          <w:rFonts w:ascii="Calibri" w:eastAsia="Calibri" w:hAnsi="Calibri" w:cs="Calibri"/>
          <w:sz w:val="24"/>
          <w:szCs w:val="24"/>
          <w:lang w:val="hr-HR" w:eastAsia="en-US"/>
        </w:rPr>
        <w:t>Do kraja 2019. godine</w:t>
      </w:r>
      <w:r w:rsidRPr="005C2039">
        <w:rPr>
          <w:rFonts w:ascii="Calibri" w:eastAsia="Calibri" w:hAnsi="Calibri" w:cs="Calibri"/>
          <w:sz w:val="24"/>
          <w:szCs w:val="24"/>
          <w:lang w:val="hr-HR" w:eastAsia="en-US"/>
        </w:rPr>
        <w:t xml:space="preserve"> izveden je veći dio radova na </w:t>
      </w:r>
      <w:r w:rsidR="007967E5" w:rsidRPr="005C2039">
        <w:rPr>
          <w:rFonts w:ascii="Calibri" w:eastAsia="Calibri" w:hAnsi="Calibri" w:cs="Calibri"/>
          <w:sz w:val="24"/>
          <w:szCs w:val="24"/>
          <w:lang w:val="hr-HR" w:eastAsia="en-US"/>
        </w:rPr>
        <w:t>uređenju prostora. U trenutku pisanja ovog izvješća, radovi su završeni i Razvojna agencija NORA sada radi u novouređenom prostoru.</w:t>
      </w:r>
    </w:p>
    <w:p w:rsidR="007967E5" w:rsidRPr="005C2039" w:rsidRDefault="007967E5" w:rsidP="00B76B66">
      <w:pPr>
        <w:jc w:val="both"/>
        <w:rPr>
          <w:rFonts w:ascii="Calibri" w:eastAsia="Calibri" w:hAnsi="Calibri" w:cs="Calibri"/>
          <w:sz w:val="24"/>
          <w:szCs w:val="24"/>
          <w:lang w:val="hr-HR" w:eastAsia="en-US"/>
        </w:rPr>
      </w:pPr>
    </w:p>
    <w:p w:rsidR="007967E5" w:rsidRPr="005C2039" w:rsidRDefault="009A2897" w:rsidP="007967E5">
      <w:pPr>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007967E5" w:rsidRPr="005C2039">
        <w:rPr>
          <w:rFonts w:ascii="Calibri" w:eastAsia="Calibri" w:hAnsi="Calibri" w:cs="Calibri"/>
          <w:b/>
          <w:sz w:val="24"/>
          <w:szCs w:val="24"/>
          <w:lang w:val="hr-HR" w:eastAsia="en-US"/>
        </w:rPr>
        <w:t xml:space="preserve">.3.13. Kapitalni projekt 1003 K100022 </w:t>
      </w:r>
      <w:proofErr w:type="spellStart"/>
      <w:r w:rsidR="007967E5" w:rsidRPr="005C2039">
        <w:rPr>
          <w:rFonts w:ascii="Calibri" w:eastAsia="Calibri" w:hAnsi="Calibri" w:cs="Calibri"/>
          <w:b/>
          <w:sz w:val="24"/>
          <w:szCs w:val="24"/>
          <w:lang w:val="hr-HR" w:eastAsia="en-US"/>
        </w:rPr>
        <w:t>Skate</w:t>
      </w:r>
      <w:proofErr w:type="spellEnd"/>
      <w:r w:rsidR="007967E5" w:rsidRPr="005C2039">
        <w:rPr>
          <w:rFonts w:ascii="Calibri" w:eastAsia="Calibri" w:hAnsi="Calibri" w:cs="Calibri"/>
          <w:b/>
          <w:sz w:val="24"/>
          <w:szCs w:val="24"/>
          <w:lang w:val="hr-HR" w:eastAsia="en-US"/>
        </w:rPr>
        <w:t xml:space="preserve"> park</w:t>
      </w:r>
    </w:p>
    <w:p w:rsidR="007967E5" w:rsidRPr="005C2039" w:rsidRDefault="007967E5" w:rsidP="007967E5">
      <w:pPr>
        <w:jc w:val="both"/>
        <w:rPr>
          <w:rFonts w:ascii="Calibri" w:eastAsia="Calibri" w:hAnsi="Calibri" w:cs="Calibri"/>
          <w:sz w:val="24"/>
          <w:szCs w:val="24"/>
          <w:lang w:val="hr-HR" w:eastAsia="en-US"/>
        </w:rPr>
      </w:pPr>
    </w:p>
    <w:p w:rsidR="00B76B66" w:rsidRPr="005C2039" w:rsidRDefault="007967E5" w:rsidP="00B76B66">
      <w:pPr>
        <w:jc w:val="both"/>
        <w:rPr>
          <w:rFonts w:ascii="Calibri" w:hAnsi="Calibri" w:cs="Calibri"/>
          <w:sz w:val="24"/>
          <w:szCs w:val="24"/>
          <w:lang w:val="hr-HR"/>
        </w:rPr>
      </w:pPr>
      <w:r w:rsidRPr="005C2039">
        <w:rPr>
          <w:rFonts w:ascii="Calibri" w:eastAsia="Calibri" w:hAnsi="Calibri" w:cs="Calibri"/>
          <w:sz w:val="24"/>
          <w:szCs w:val="24"/>
          <w:lang w:val="hr-HR" w:eastAsia="en-US"/>
        </w:rPr>
        <w:t xml:space="preserve">Projekt je planiran u iznosu od 33.750,00 kn, a realiziran u iznosu od 3.750,00 kn </w:t>
      </w:r>
      <w:r w:rsidR="009A2897">
        <w:rPr>
          <w:rFonts w:ascii="Calibri" w:eastAsia="Calibri" w:hAnsi="Calibri" w:cs="Calibri"/>
          <w:sz w:val="24"/>
          <w:szCs w:val="24"/>
          <w:lang w:val="hr-HR" w:eastAsia="en-US"/>
        </w:rPr>
        <w:t>za izradu</w:t>
      </w:r>
      <w:r w:rsidRPr="005C2039">
        <w:rPr>
          <w:rFonts w:ascii="Calibri" w:eastAsia="Calibri" w:hAnsi="Calibri" w:cs="Calibri"/>
          <w:sz w:val="24"/>
          <w:szCs w:val="24"/>
          <w:lang w:val="hr-HR" w:eastAsia="en-US"/>
        </w:rPr>
        <w:t xml:space="preserve"> geodetsk</w:t>
      </w:r>
      <w:r w:rsidR="009A2897">
        <w:rPr>
          <w:rFonts w:ascii="Calibri" w:eastAsia="Calibri" w:hAnsi="Calibri" w:cs="Calibri"/>
          <w:sz w:val="24"/>
          <w:szCs w:val="24"/>
          <w:lang w:val="hr-HR" w:eastAsia="en-US"/>
        </w:rPr>
        <w:t>e podloge nužne</w:t>
      </w:r>
      <w:r w:rsidRPr="005C2039">
        <w:rPr>
          <w:rFonts w:ascii="Calibri" w:eastAsia="Calibri" w:hAnsi="Calibri" w:cs="Calibri"/>
          <w:sz w:val="24"/>
          <w:szCs w:val="24"/>
          <w:lang w:val="hr-HR" w:eastAsia="en-US"/>
        </w:rPr>
        <w:t xml:space="preserve"> za izradu projekta </w:t>
      </w:r>
      <w:proofErr w:type="spellStart"/>
      <w:r w:rsidRPr="005C2039">
        <w:rPr>
          <w:rFonts w:ascii="Calibri" w:eastAsia="Calibri" w:hAnsi="Calibri" w:cs="Calibri"/>
          <w:sz w:val="24"/>
          <w:szCs w:val="24"/>
          <w:lang w:val="hr-HR" w:eastAsia="en-US"/>
        </w:rPr>
        <w:t>skate</w:t>
      </w:r>
      <w:proofErr w:type="spellEnd"/>
      <w:r w:rsidRPr="005C2039">
        <w:rPr>
          <w:rFonts w:ascii="Calibri" w:eastAsia="Calibri" w:hAnsi="Calibri" w:cs="Calibri"/>
          <w:sz w:val="24"/>
          <w:szCs w:val="24"/>
          <w:lang w:val="hr-HR" w:eastAsia="en-US"/>
        </w:rPr>
        <w:t xml:space="preserve"> parka. </w:t>
      </w:r>
      <w:proofErr w:type="spellStart"/>
      <w:r w:rsidRPr="005C2039">
        <w:rPr>
          <w:rFonts w:ascii="Calibri" w:eastAsia="Calibri" w:hAnsi="Calibri" w:cs="Calibri"/>
          <w:sz w:val="24"/>
          <w:szCs w:val="24"/>
          <w:lang w:val="hr-HR" w:eastAsia="en-US"/>
        </w:rPr>
        <w:t>Skate</w:t>
      </w:r>
      <w:proofErr w:type="spellEnd"/>
      <w:r w:rsidRPr="005C2039">
        <w:rPr>
          <w:rFonts w:ascii="Calibri" w:eastAsia="Calibri" w:hAnsi="Calibri" w:cs="Calibri"/>
          <w:sz w:val="24"/>
          <w:szCs w:val="24"/>
          <w:lang w:val="hr-HR" w:eastAsia="en-US"/>
        </w:rPr>
        <w:t xml:space="preserve"> park se planira izgraditi na zelenoj površini između stadiona „</w:t>
      </w:r>
      <w:proofErr w:type="spellStart"/>
      <w:r w:rsidRPr="005C2039">
        <w:rPr>
          <w:rFonts w:ascii="Calibri" w:eastAsia="Calibri" w:hAnsi="Calibri" w:cs="Calibri"/>
          <w:sz w:val="24"/>
          <w:szCs w:val="24"/>
          <w:lang w:val="hr-HR" w:eastAsia="en-US"/>
        </w:rPr>
        <w:t>Libertas</w:t>
      </w:r>
      <w:proofErr w:type="spellEnd"/>
      <w:r w:rsidRPr="005C2039">
        <w:rPr>
          <w:rFonts w:ascii="Calibri" w:eastAsia="Calibri" w:hAnsi="Calibri" w:cs="Calibri"/>
          <w:sz w:val="24"/>
          <w:szCs w:val="24"/>
          <w:lang w:val="hr-HR" w:eastAsia="en-US"/>
        </w:rPr>
        <w:t>“, Srednje škole Novska i sp</w:t>
      </w:r>
      <w:r w:rsidR="009A2897">
        <w:rPr>
          <w:rFonts w:ascii="Calibri" w:eastAsia="Calibri" w:hAnsi="Calibri" w:cs="Calibri"/>
          <w:sz w:val="24"/>
          <w:szCs w:val="24"/>
          <w:lang w:val="hr-HR" w:eastAsia="en-US"/>
        </w:rPr>
        <w:t>ortske dvorane.</w:t>
      </w:r>
    </w:p>
    <w:p w:rsidR="0079661C" w:rsidRPr="005C2039" w:rsidRDefault="0079661C" w:rsidP="004924E0">
      <w:pPr>
        <w:jc w:val="both"/>
        <w:rPr>
          <w:rFonts w:ascii="Calibri" w:hAnsi="Calibri" w:cs="Calibri"/>
          <w:sz w:val="24"/>
          <w:szCs w:val="24"/>
          <w:lang w:val="hr-HR"/>
        </w:rPr>
      </w:pPr>
    </w:p>
    <w:p w:rsidR="0079661C" w:rsidRPr="005C2039" w:rsidRDefault="009A2897" w:rsidP="004924E0">
      <w:pPr>
        <w:jc w:val="both"/>
        <w:rPr>
          <w:rFonts w:ascii="Calibri" w:hAnsi="Calibri" w:cs="Calibri"/>
          <w:b/>
          <w:sz w:val="24"/>
          <w:szCs w:val="24"/>
          <w:lang w:val="hr-HR"/>
        </w:rPr>
      </w:pPr>
      <w:r>
        <w:rPr>
          <w:rFonts w:ascii="Calibri" w:hAnsi="Calibri" w:cs="Calibri"/>
          <w:b/>
          <w:sz w:val="24"/>
          <w:szCs w:val="24"/>
          <w:lang w:val="hr-HR"/>
        </w:rPr>
        <w:t>3</w:t>
      </w:r>
      <w:r w:rsidR="0079661C" w:rsidRPr="005C2039">
        <w:rPr>
          <w:rFonts w:ascii="Calibri" w:hAnsi="Calibri" w:cs="Calibri"/>
          <w:b/>
          <w:sz w:val="24"/>
          <w:szCs w:val="24"/>
          <w:lang w:val="hr-HR"/>
        </w:rPr>
        <w:t>.4. Program 1004 ODRŽAVANJE OBJEKATA I UREĐAJA KOMUNALNE INFRASTRUKTURE</w:t>
      </w:r>
    </w:p>
    <w:p w:rsidR="0079661C" w:rsidRPr="005C2039" w:rsidRDefault="0079661C" w:rsidP="004924E0">
      <w:pPr>
        <w:jc w:val="both"/>
        <w:rPr>
          <w:rFonts w:ascii="Calibri" w:hAnsi="Calibri" w:cs="Calibri"/>
          <w:b/>
          <w:sz w:val="24"/>
          <w:szCs w:val="24"/>
          <w:lang w:val="hr-HR"/>
        </w:rPr>
      </w:pPr>
    </w:p>
    <w:p w:rsidR="004924E0" w:rsidRPr="005C2039" w:rsidRDefault="009A2897" w:rsidP="004924E0">
      <w:pPr>
        <w:jc w:val="both"/>
        <w:rPr>
          <w:rFonts w:ascii="Calibri" w:hAnsi="Calibri" w:cs="Calibri"/>
          <w:b/>
          <w:color w:val="FF0000"/>
          <w:sz w:val="24"/>
          <w:szCs w:val="24"/>
          <w:lang w:val="hr-HR"/>
        </w:rPr>
      </w:pPr>
      <w:r>
        <w:rPr>
          <w:rFonts w:ascii="Calibri" w:hAnsi="Calibri" w:cs="Calibri"/>
          <w:b/>
          <w:sz w:val="24"/>
          <w:szCs w:val="24"/>
          <w:lang w:val="hr-HR"/>
        </w:rPr>
        <w:t>3</w:t>
      </w:r>
      <w:r w:rsidR="0079661C" w:rsidRPr="005C2039">
        <w:rPr>
          <w:rFonts w:ascii="Calibri" w:hAnsi="Calibri" w:cs="Calibri"/>
          <w:b/>
          <w:sz w:val="24"/>
          <w:szCs w:val="24"/>
          <w:lang w:val="hr-HR"/>
        </w:rPr>
        <w:t>.4.1. Aktivnost 1004 A100001 Održavanje javnih površina</w:t>
      </w:r>
    </w:p>
    <w:p w:rsidR="0079661C" w:rsidRPr="005C2039" w:rsidRDefault="0079661C" w:rsidP="004924E0">
      <w:pPr>
        <w:jc w:val="both"/>
        <w:rPr>
          <w:rFonts w:ascii="Calibri" w:hAnsi="Calibri" w:cs="Calibri"/>
          <w:b/>
          <w:color w:val="FF0000"/>
          <w:sz w:val="24"/>
          <w:szCs w:val="24"/>
          <w:lang w:val="hr-HR"/>
        </w:rPr>
      </w:pPr>
    </w:p>
    <w:p w:rsidR="002F4500" w:rsidRPr="005C2039" w:rsidRDefault="002F4500" w:rsidP="002F4500">
      <w:pPr>
        <w:jc w:val="both"/>
        <w:rPr>
          <w:rFonts w:ascii="Calibri" w:hAnsi="Calibri" w:cs="Calibri"/>
          <w:sz w:val="24"/>
          <w:szCs w:val="24"/>
          <w:lang w:val="hr-HR"/>
        </w:rPr>
      </w:pPr>
      <w:r w:rsidRPr="005C2039">
        <w:rPr>
          <w:rFonts w:ascii="Calibri" w:hAnsi="Calibri" w:cs="Calibri"/>
          <w:sz w:val="24"/>
          <w:szCs w:val="24"/>
          <w:lang w:val="hr-HR"/>
        </w:rPr>
        <w:t>Aktivnost je planirana</w:t>
      </w:r>
      <w:r w:rsidR="00C91AA0" w:rsidRPr="005C2039">
        <w:rPr>
          <w:rFonts w:ascii="Calibri" w:hAnsi="Calibri" w:cs="Calibri"/>
          <w:sz w:val="24"/>
          <w:szCs w:val="24"/>
          <w:lang w:val="hr-HR"/>
        </w:rPr>
        <w:t xml:space="preserve"> i realizirana</w:t>
      </w:r>
      <w:r w:rsidRPr="005C2039">
        <w:rPr>
          <w:rFonts w:ascii="Calibri" w:hAnsi="Calibri" w:cs="Calibri"/>
          <w:sz w:val="24"/>
          <w:szCs w:val="24"/>
          <w:lang w:val="hr-HR"/>
        </w:rPr>
        <w:t xml:space="preserve"> u iznosu od 4.</w:t>
      </w:r>
      <w:r w:rsidR="00C91AA0" w:rsidRPr="005C2039">
        <w:rPr>
          <w:rFonts w:ascii="Calibri" w:hAnsi="Calibri" w:cs="Calibri"/>
          <w:sz w:val="24"/>
          <w:szCs w:val="24"/>
          <w:lang w:val="hr-HR"/>
        </w:rPr>
        <w:t>331</w:t>
      </w:r>
      <w:r w:rsidRPr="005C2039">
        <w:rPr>
          <w:rFonts w:ascii="Calibri" w:hAnsi="Calibri" w:cs="Calibri"/>
          <w:sz w:val="24"/>
          <w:szCs w:val="24"/>
          <w:lang w:val="hr-HR"/>
        </w:rPr>
        <w:t>.</w:t>
      </w:r>
      <w:r w:rsidR="00C91AA0" w:rsidRPr="005C2039">
        <w:rPr>
          <w:rFonts w:ascii="Calibri" w:hAnsi="Calibri" w:cs="Calibri"/>
          <w:sz w:val="24"/>
          <w:szCs w:val="24"/>
          <w:lang w:val="hr-HR"/>
        </w:rPr>
        <w:t>247</w:t>
      </w:r>
      <w:r w:rsidRPr="005C2039">
        <w:rPr>
          <w:rFonts w:ascii="Calibri" w:hAnsi="Calibri" w:cs="Calibri"/>
          <w:sz w:val="24"/>
          <w:szCs w:val="24"/>
          <w:lang w:val="hr-HR"/>
        </w:rPr>
        <w:t xml:space="preserve">,00 kn. Kroz ovu aktivnost se </w:t>
      </w:r>
      <w:r w:rsidR="009A2897">
        <w:rPr>
          <w:rFonts w:ascii="Calibri" w:hAnsi="Calibri" w:cs="Calibri"/>
          <w:sz w:val="24"/>
          <w:szCs w:val="24"/>
          <w:lang w:val="hr-HR"/>
        </w:rPr>
        <w:t>odvijaju sl</w:t>
      </w:r>
      <w:r w:rsidRPr="005C2039">
        <w:rPr>
          <w:rFonts w:ascii="Calibri" w:hAnsi="Calibri" w:cs="Calibri"/>
          <w:sz w:val="24"/>
          <w:szCs w:val="24"/>
          <w:lang w:val="hr-HR"/>
        </w:rPr>
        <w:t>jedeći radovi:</w:t>
      </w:r>
    </w:p>
    <w:p w:rsidR="002F4500" w:rsidRPr="005C2039" w:rsidRDefault="002F4500" w:rsidP="002F4500">
      <w:pPr>
        <w:jc w:val="both"/>
        <w:rPr>
          <w:rFonts w:ascii="Calibri" w:hAnsi="Calibri" w:cs="Calibri"/>
          <w:sz w:val="24"/>
          <w:szCs w:val="24"/>
          <w:lang w:val="hr-HR"/>
        </w:rPr>
      </w:pP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w:t>
      </w:r>
      <w:r w:rsidR="00C91AA0" w:rsidRPr="005C2039">
        <w:rPr>
          <w:rFonts w:ascii="Calibri" w:hAnsi="Calibri" w:cs="Calibri"/>
          <w:sz w:val="24"/>
          <w:szCs w:val="24"/>
          <w:lang w:val="hr-HR"/>
        </w:rPr>
        <w:t xml:space="preserve">u naselju Novska : čišćenje 3.695,702 m2 ulica i pješačkih staza, strojno košenje 926.049 m2 zelenih površina, ručna košnja 278.204 m2 zelenih površina, priprema zemljišta, nabava i njega proljetnica i </w:t>
      </w:r>
      <w:proofErr w:type="spellStart"/>
      <w:r w:rsidR="00C91AA0" w:rsidRPr="005C2039">
        <w:rPr>
          <w:rFonts w:ascii="Calibri" w:hAnsi="Calibri" w:cs="Calibri"/>
          <w:sz w:val="24"/>
          <w:szCs w:val="24"/>
          <w:lang w:val="hr-HR"/>
        </w:rPr>
        <w:t>ljetnica</w:t>
      </w:r>
      <w:proofErr w:type="spellEnd"/>
      <w:r w:rsidR="00C91AA0" w:rsidRPr="005C2039">
        <w:rPr>
          <w:rFonts w:ascii="Calibri" w:hAnsi="Calibri" w:cs="Calibri"/>
          <w:sz w:val="24"/>
          <w:szCs w:val="24"/>
          <w:lang w:val="hr-HR"/>
        </w:rPr>
        <w:t xml:space="preserve"> 421 m2, orezano 4.140 m2 živica, pokošeno 2.023,762 m2 bankina, okrčen</w:t>
      </w:r>
      <w:r>
        <w:rPr>
          <w:rFonts w:ascii="Calibri" w:hAnsi="Calibri" w:cs="Calibri"/>
          <w:sz w:val="24"/>
          <w:szCs w:val="24"/>
          <w:lang w:val="hr-HR"/>
        </w:rPr>
        <w:t>o 32.501 m2 šiblja te isto odvez</w:t>
      </w:r>
      <w:r w:rsidR="00C91AA0" w:rsidRPr="005C2039">
        <w:rPr>
          <w:rFonts w:ascii="Calibri" w:hAnsi="Calibri" w:cs="Calibri"/>
          <w:sz w:val="24"/>
          <w:szCs w:val="24"/>
          <w:lang w:val="hr-HR"/>
        </w:rPr>
        <w:t>eno, 1.617 sati sakupljan otpad sa zelenih i drugih površina u gradu, orezivanje 614 krošnji drveća prijevoz za različite potrebe kamion</w:t>
      </w:r>
      <w:r>
        <w:rPr>
          <w:rFonts w:ascii="Calibri" w:hAnsi="Calibri" w:cs="Calibri"/>
          <w:sz w:val="24"/>
          <w:szCs w:val="24"/>
          <w:lang w:val="hr-HR"/>
        </w:rPr>
        <w:t>om s</w:t>
      </w:r>
      <w:r w:rsidR="00C91AA0" w:rsidRPr="005C2039">
        <w:rPr>
          <w:rFonts w:ascii="Calibri" w:hAnsi="Calibri" w:cs="Calibri"/>
          <w:sz w:val="24"/>
          <w:szCs w:val="24"/>
          <w:lang w:val="hr-HR"/>
        </w:rPr>
        <w:t xml:space="preserve"> kranom 103 sata, uklanjanje suhog i bolesnog drveća, rušenje drveća u posebnim uvjetima 27 kom., kićenje grada prigodom blagdana 665 sati, kao i ostale a</w:t>
      </w:r>
      <w:r>
        <w:rPr>
          <w:rFonts w:ascii="Calibri" w:hAnsi="Calibri" w:cs="Calibri"/>
          <w:sz w:val="24"/>
          <w:szCs w:val="24"/>
          <w:lang w:val="hr-HR"/>
        </w:rPr>
        <w:t>ktivnosti u skladu sa potrebama;</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u</w:t>
      </w:r>
      <w:r w:rsidR="00C91AA0" w:rsidRPr="005C2039">
        <w:rPr>
          <w:rFonts w:ascii="Calibri" w:hAnsi="Calibri" w:cs="Calibri"/>
          <w:sz w:val="24"/>
          <w:szCs w:val="24"/>
          <w:lang w:val="hr-HR"/>
        </w:rPr>
        <w:t xml:space="preserve"> MO </w:t>
      </w:r>
      <w:proofErr w:type="spellStart"/>
      <w:r w:rsidR="00C91AA0" w:rsidRPr="005C2039">
        <w:rPr>
          <w:rFonts w:ascii="Calibri" w:hAnsi="Calibri" w:cs="Calibri"/>
          <w:sz w:val="24"/>
          <w:szCs w:val="24"/>
          <w:lang w:val="hr-HR"/>
        </w:rPr>
        <w:t>Brestača</w:t>
      </w:r>
      <w:proofErr w:type="spellEnd"/>
      <w:r w:rsidR="00C91AA0" w:rsidRPr="005C2039">
        <w:rPr>
          <w:rFonts w:ascii="Calibri" w:hAnsi="Calibri" w:cs="Calibri"/>
          <w:sz w:val="24"/>
          <w:szCs w:val="24"/>
          <w:lang w:val="hr-HR"/>
        </w:rPr>
        <w:t>: ručno je pokošeno 17.820 m2 zelenih površina, a strojno 16.020 m2 zelenih površina, košenje uz bankine 12.690 m2, uklanjanje 5 kom</w:t>
      </w:r>
      <w:r>
        <w:rPr>
          <w:rFonts w:ascii="Calibri" w:hAnsi="Calibri" w:cs="Calibri"/>
          <w:sz w:val="24"/>
          <w:szCs w:val="24"/>
          <w:lang w:val="hr-HR"/>
        </w:rPr>
        <w:t>.</w:t>
      </w:r>
      <w:r w:rsidR="00C91AA0" w:rsidRPr="005C2039">
        <w:rPr>
          <w:rFonts w:ascii="Calibri" w:hAnsi="Calibri" w:cs="Calibri"/>
          <w:sz w:val="24"/>
          <w:szCs w:val="24"/>
          <w:lang w:val="hr-HR"/>
        </w:rPr>
        <w:t xml:space="preserve"> suhog i bolesnog drveća, prijevoz za različite potrebe kamion</w:t>
      </w:r>
      <w:r>
        <w:rPr>
          <w:rFonts w:ascii="Calibri" w:hAnsi="Calibri" w:cs="Calibri"/>
          <w:sz w:val="24"/>
          <w:szCs w:val="24"/>
          <w:lang w:val="hr-HR"/>
        </w:rPr>
        <w:t>om s</w:t>
      </w:r>
      <w:r w:rsidR="00C91AA0" w:rsidRPr="005C2039">
        <w:rPr>
          <w:rFonts w:ascii="Calibri" w:hAnsi="Calibri" w:cs="Calibri"/>
          <w:sz w:val="24"/>
          <w:szCs w:val="24"/>
          <w:lang w:val="hr-HR"/>
        </w:rPr>
        <w:t xml:space="preserve"> kranom, te razni drugi nepred</w:t>
      </w:r>
      <w:r>
        <w:rPr>
          <w:rFonts w:ascii="Calibri" w:hAnsi="Calibri" w:cs="Calibri"/>
          <w:sz w:val="24"/>
          <w:szCs w:val="24"/>
          <w:lang w:val="hr-HR"/>
        </w:rPr>
        <w:t>viđeni radovi po zahtjevu grada;</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u</w:t>
      </w:r>
      <w:r w:rsidR="00C91AA0" w:rsidRPr="005C2039">
        <w:rPr>
          <w:rFonts w:ascii="Calibri" w:hAnsi="Calibri" w:cs="Calibri"/>
          <w:sz w:val="24"/>
          <w:szCs w:val="24"/>
          <w:lang w:val="hr-HR"/>
        </w:rPr>
        <w:t xml:space="preserve"> MO </w:t>
      </w:r>
      <w:proofErr w:type="spellStart"/>
      <w:r w:rsidR="00C91AA0" w:rsidRPr="005C2039">
        <w:rPr>
          <w:rFonts w:ascii="Calibri" w:hAnsi="Calibri" w:cs="Calibri"/>
          <w:sz w:val="24"/>
          <w:szCs w:val="24"/>
          <w:lang w:val="hr-HR"/>
        </w:rPr>
        <w:t>Bročice</w:t>
      </w:r>
      <w:proofErr w:type="spellEnd"/>
      <w:r w:rsidR="00C91AA0" w:rsidRPr="005C2039">
        <w:rPr>
          <w:rFonts w:ascii="Calibri" w:hAnsi="Calibri" w:cs="Calibri"/>
          <w:sz w:val="24"/>
          <w:szCs w:val="24"/>
          <w:lang w:val="hr-HR"/>
        </w:rPr>
        <w:t xml:space="preserve"> : ručno je pokošeno 10.230 m2, strojno 117.600 m2 zelenih površina, košenje uz bankine 18.410 m2, 20 uklanjanja suhog i bolesnog drveća</w:t>
      </w:r>
      <w:r>
        <w:rPr>
          <w:rFonts w:ascii="Calibri" w:hAnsi="Calibri" w:cs="Calibri"/>
          <w:sz w:val="24"/>
          <w:szCs w:val="24"/>
          <w:lang w:val="hr-HR"/>
        </w:rPr>
        <w:t xml:space="preserve"> i ostale aktivnosti u skladu s potrebama;</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u</w:t>
      </w:r>
      <w:r w:rsidR="00C91AA0" w:rsidRPr="005C2039">
        <w:rPr>
          <w:rFonts w:ascii="Calibri" w:hAnsi="Calibri" w:cs="Calibri"/>
          <w:sz w:val="24"/>
          <w:szCs w:val="24"/>
          <w:lang w:val="hr-HR"/>
        </w:rPr>
        <w:t xml:space="preserve"> MO Stari Grabovac: ručno je pokošeno 4.700 m2, strojno 108.000 m2 zelenih površina,  a uz bankinu 25.300 m2, montaža i demontaža bine sa k</w:t>
      </w:r>
      <w:r>
        <w:rPr>
          <w:rFonts w:ascii="Calibri" w:hAnsi="Calibri" w:cs="Calibri"/>
          <w:sz w:val="24"/>
          <w:szCs w:val="24"/>
          <w:lang w:val="hr-HR"/>
        </w:rPr>
        <w:t>rovnom konstrukcijom;</w:t>
      </w:r>
      <w:r w:rsidR="00C91AA0" w:rsidRPr="005C2039">
        <w:rPr>
          <w:rFonts w:ascii="Calibri" w:hAnsi="Calibri" w:cs="Calibri"/>
          <w:sz w:val="24"/>
          <w:szCs w:val="24"/>
          <w:lang w:val="hr-HR"/>
        </w:rPr>
        <w:t xml:space="preserve"> </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u </w:t>
      </w:r>
      <w:r w:rsidR="00C91AA0" w:rsidRPr="005C2039">
        <w:rPr>
          <w:rFonts w:ascii="Calibri" w:hAnsi="Calibri" w:cs="Calibri"/>
          <w:sz w:val="24"/>
          <w:szCs w:val="24"/>
          <w:lang w:val="hr-HR"/>
        </w:rPr>
        <w:t xml:space="preserve">MO Paklenica: pokošeno 54.600 m2 bankina, ručno 18.800 m2 zelenih površina, 32 orezivanja krošnje drveća, 5.950 m2 rezanja šiblja uz prometnice </w:t>
      </w:r>
      <w:r>
        <w:rPr>
          <w:rFonts w:ascii="Calibri" w:hAnsi="Calibri" w:cs="Calibri"/>
          <w:sz w:val="24"/>
          <w:szCs w:val="24"/>
          <w:lang w:val="hr-HR"/>
        </w:rPr>
        <w:t>te ostale aktivnosti u skladu s potrebama;</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u </w:t>
      </w:r>
      <w:r w:rsidR="00C91AA0" w:rsidRPr="005C2039">
        <w:rPr>
          <w:rFonts w:ascii="Calibri" w:hAnsi="Calibri" w:cs="Calibri"/>
          <w:sz w:val="24"/>
          <w:szCs w:val="24"/>
          <w:lang w:val="hr-HR"/>
        </w:rPr>
        <w:t>MO Voćarica: košenje 27.420 m2 bankina, ručno pokošeno 17.000 m2 zelenih površina, 58 orezivanja krošnje drveća, rezanje 5.950 m2 šiblja uz prometn</w:t>
      </w:r>
      <w:r>
        <w:rPr>
          <w:rFonts w:ascii="Calibri" w:hAnsi="Calibri" w:cs="Calibri"/>
          <w:sz w:val="24"/>
          <w:szCs w:val="24"/>
          <w:lang w:val="hr-HR"/>
        </w:rPr>
        <w:t>ice te ostali radovi u skladu s potrebama;</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u </w:t>
      </w:r>
      <w:r w:rsidR="00C91AA0" w:rsidRPr="005C2039">
        <w:rPr>
          <w:rFonts w:ascii="Calibri" w:hAnsi="Calibri" w:cs="Calibri"/>
          <w:sz w:val="24"/>
          <w:szCs w:val="24"/>
          <w:lang w:val="hr-HR"/>
        </w:rPr>
        <w:t xml:space="preserve">MO </w:t>
      </w:r>
      <w:proofErr w:type="spellStart"/>
      <w:r w:rsidR="00C91AA0" w:rsidRPr="005C2039">
        <w:rPr>
          <w:rFonts w:ascii="Calibri" w:hAnsi="Calibri" w:cs="Calibri"/>
          <w:sz w:val="24"/>
          <w:szCs w:val="24"/>
          <w:lang w:val="hr-HR"/>
        </w:rPr>
        <w:t>Jazavica</w:t>
      </w:r>
      <w:proofErr w:type="spellEnd"/>
      <w:r w:rsidR="00C91AA0" w:rsidRPr="005C2039">
        <w:rPr>
          <w:rFonts w:ascii="Calibri" w:hAnsi="Calibri" w:cs="Calibri"/>
          <w:sz w:val="24"/>
          <w:szCs w:val="24"/>
          <w:lang w:val="hr-HR"/>
        </w:rPr>
        <w:t>: pokošeno 31.300 m2 bankina, ručno pokošeno 25.000 m2 zelenih površina, strojno pokošeno 70.000 m2 zelenih površi</w:t>
      </w:r>
      <w:r>
        <w:rPr>
          <w:rFonts w:ascii="Calibri" w:hAnsi="Calibri" w:cs="Calibri"/>
          <w:sz w:val="24"/>
          <w:szCs w:val="24"/>
          <w:lang w:val="hr-HR"/>
        </w:rPr>
        <w:t>na, te ostali radovi po potrebi;</w:t>
      </w:r>
      <w:r w:rsidR="00C91AA0" w:rsidRPr="005C2039">
        <w:rPr>
          <w:rFonts w:ascii="Calibri" w:hAnsi="Calibri" w:cs="Calibri"/>
          <w:sz w:val="24"/>
          <w:szCs w:val="24"/>
          <w:lang w:val="hr-HR"/>
        </w:rPr>
        <w:t xml:space="preserve"> </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u </w:t>
      </w:r>
      <w:r w:rsidR="00C91AA0" w:rsidRPr="005C2039">
        <w:rPr>
          <w:rFonts w:ascii="Calibri" w:hAnsi="Calibri" w:cs="Calibri"/>
          <w:sz w:val="24"/>
          <w:szCs w:val="24"/>
          <w:lang w:val="hr-HR"/>
        </w:rPr>
        <w:t>MO Roždanik: pokošeno 34.090 m2 bankina, ručno je pokošeno 17.550 m2 zelenih površi</w:t>
      </w:r>
      <w:r>
        <w:rPr>
          <w:rFonts w:ascii="Calibri" w:hAnsi="Calibri" w:cs="Calibri"/>
          <w:sz w:val="24"/>
          <w:szCs w:val="24"/>
          <w:lang w:val="hr-HR"/>
        </w:rPr>
        <w:t>na, te ostali radovi po potrebi;</w:t>
      </w:r>
      <w:r w:rsidR="00C91AA0" w:rsidRPr="005C2039">
        <w:rPr>
          <w:rFonts w:ascii="Calibri" w:hAnsi="Calibri" w:cs="Calibri"/>
          <w:sz w:val="24"/>
          <w:szCs w:val="24"/>
          <w:lang w:val="hr-HR"/>
        </w:rPr>
        <w:t xml:space="preserve"> </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lastRenderedPageBreak/>
        <w:t xml:space="preserve">- u </w:t>
      </w:r>
      <w:r w:rsidR="00C91AA0" w:rsidRPr="005C2039">
        <w:rPr>
          <w:rFonts w:ascii="Calibri" w:hAnsi="Calibri" w:cs="Calibri"/>
          <w:sz w:val="24"/>
          <w:szCs w:val="24"/>
          <w:lang w:val="hr-HR"/>
        </w:rPr>
        <w:t>MO Rajić: 168.820 m2 bankina pokošeno, a strojno 14.100 m2 zelenih površina, te ručno košenje površina 15.170 m2, 8 uklanjanja suhog i bolesnog drveća, rezanje 6.341 m2 šiblja uz prometnice, te razni nepred</w:t>
      </w:r>
      <w:r>
        <w:rPr>
          <w:rFonts w:ascii="Calibri" w:hAnsi="Calibri" w:cs="Calibri"/>
          <w:sz w:val="24"/>
          <w:szCs w:val="24"/>
          <w:lang w:val="hr-HR"/>
        </w:rPr>
        <w:t>viđeni radovi po zahtjevu Grada;</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u </w:t>
      </w:r>
      <w:r w:rsidR="00C91AA0" w:rsidRPr="005C2039">
        <w:rPr>
          <w:rFonts w:ascii="Calibri" w:hAnsi="Calibri" w:cs="Calibri"/>
          <w:sz w:val="24"/>
          <w:szCs w:val="24"/>
          <w:lang w:val="hr-HR"/>
        </w:rPr>
        <w:t xml:space="preserve">MO </w:t>
      </w:r>
      <w:proofErr w:type="spellStart"/>
      <w:r w:rsidR="00C91AA0" w:rsidRPr="005C2039">
        <w:rPr>
          <w:rFonts w:ascii="Calibri" w:hAnsi="Calibri" w:cs="Calibri"/>
          <w:sz w:val="24"/>
          <w:szCs w:val="24"/>
          <w:lang w:val="hr-HR"/>
        </w:rPr>
        <w:t>Borovac</w:t>
      </w:r>
      <w:proofErr w:type="spellEnd"/>
      <w:r w:rsidR="00C91AA0" w:rsidRPr="005C2039">
        <w:rPr>
          <w:rFonts w:ascii="Calibri" w:hAnsi="Calibri" w:cs="Calibri"/>
          <w:sz w:val="24"/>
          <w:szCs w:val="24"/>
          <w:lang w:val="hr-HR"/>
        </w:rPr>
        <w:t>: pokošeno 16.500 m2 bankina, 28.560 m2 zelenih površina ručno pokošeno, rezanje 6.650 m2 šiblja uz promet</w:t>
      </w:r>
      <w:r>
        <w:rPr>
          <w:rFonts w:ascii="Calibri" w:hAnsi="Calibri" w:cs="Calibri"/>
          <w:sz w:val="24"/>
          <w:szCs w:val="24"/>
          <w:lang w:val="hr-HR"/>
        </w:rPr>
        <w:t>nice  te ostali potrebni radovi;</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u </w:t>
      </w:r>
      <w:r w:rsidR="00C91AA0" w:rsidRPr="005C2039">
        <w:rPr>
          <w:rFonts w:ascii="Calibri" w:hAnsi="Calibri" w:cs="Calibri"/>
          <w:sz w:val="24"/>
          <w:szCs w:val="24"/>
          <w:lang w:val="hr-HR"/>
        </w:rPr>
        <w:t xml:space="preserve">MO Nova </w:t>
      </w:r>
      <w:proofErr w:type="spellStart"/>
      <w:r w:rsidR="00C91AA0" w:rsidRPr="005C2039">
        <w:rPr>
          <w:rFonts w:ascii="Calibri" w:hAnsi="Calibri" w:cs="Calibri"/>
          <w:sz w:val="24"/>
          <w:szCs w:val="24"/>
          <w:lang w:val="hr-HR"/>
        </w:rPr>
        <w:t>Subocka</w:t>
      </w:r>
      <w:proofErr w:type="spellEnd"/>
      <w:r w:rsidR="00C91AA0" w:rsidRPr="005C2039">
        <w:rPr>
          <w:rFonts w:ascii="Calibri" w:hAnsi="Calibri" w:cs="Calibri"/>
          <w:sz w:val="24"/>
          <w:szCs w:val="24"/>
          <w:lang w:val="hr-HR"/>
        </w:rPr>
        <w:t>: ručno pokošeno 28.300 m2 i strojno 132.000 m2 zelenih površina, košnja 19.920 m2 uz bankine, rezanje 5.000 m2 šiblja uz prometnice, orezivanje 16 kom</w:t>
      </w:r>
      <w:r>
        <w:rPr>
          <w:rFonts w:ascii="Calibri" w:hAnsi="Calibri" w:cs="Calibri"/>
          <w:sz w:val="24"/>
          <w:szCs w:val="24"/>
          <w:lang w:val="hr-HR"/>
        </w:rPr>
        <w:t>. krošnji drveća;</w:t>
      </w:r>
    </w:p>
    <w:p w:rsidR="00C91AA0"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u </w:t>
      </w:r>
      <w:r w:rsidR="00C91AA0" w:rsidRPr="005C2039">
        <w:rPr>
          <w:rFonts w:ascii="Calibri" w:hAnsi="Calibri" w:cs="Calibri"/>
          <w:sz w:val="24"/>
          <w:szCs w:val="24"/>
          <w:lang w:val="hr-HR"/>
        </w:rPr>
        <w:t xml:space="preserve">MO Stara </w:t>
      </w:r>
      <w:proofErr w:type="spellStart"/>
      <w:r w:rsidR="00C91AA0" w:rsidRPr="005C2039">
        <w:rPr>
          <w:rFonts w:ascii="Calibri" w:hAnsi="Calibri" w:cs="Calibri"/>
          <w:sz w:val="24"/>
          <w:szCs w:val="24"/>
          <w:lang w:val="hr-HR"/>
        </w:rPr>
        <w:t>Subocka</w:t>
      </w:r>
      <w:proofErr w:type="spellEnd"/>
      <w:r w:rsidR="00C91AA0" w:rsidRPr="005C2039">
        <w:rPr>
          <w:rFonts w:ascii="Calibri" w:hAnsi="Calibri" w:cs="Calibri"/>
          <w:sz w:val="24"/>
          <w:szCs w:val="24"/>
          <w:lang w:val="hr-HR"/>
        </w:rPr>
        <w:t>: pokošeno ručno 47.500 m2 zelenih površina, strojno 126.000 m2 te uz bankine 39.000 m2, rezanje 15.30 m2 šiblja uz prometn</w:t>
      </w:r>
      <w:r>
        <w:rPr>
          <w:rFonts w:ascii="Calibri" w:hAnsi="Calibri" w:cs="Calibri"/>
          <w:sz w:val="24"/>
          <w:szCs w:val="24"/>
          <w:lang w:val="hr-HR"/>
        </w:rPr>
        <w:t>ice te ostali radovi po potrebi;</w:t>
      </w:r>
    </w:p>
    <w:p w:rsidR="00CD55E1" w:rsidRPr="005C2039" w:rsidRDefault="009A2897" w:rsidP="00C91AA0">
      <w:pPr>
        <w:jc w:val="both"/>
        <w:rPr>
          <w:rFonts w:ascii="Calibri" w:hAnsi="Calibri" w:cs="Calibri"/>
          <w:sz w:val="24"/>
          <w:szCs w:val="24"/>
          <w:lang w:val="hr-HR"/>
        </w:rPr>
      </w:pPr>
      <w:r>
        <w:rPr>
          <w:rFonts w:ascii="Calibri" w:hAnsi="Calibri" w:cs="Calibri"/>
          <w:sz w:val="24"/>
          <w:szCs w:val="24"/>
          <w:lang w:val="hr-HR"/>
        </w:rPr>
        <w:t xml:space="preserve">- u </w:t>
      </w:r>
      <w:r w:rsidR="00C91AA0" w:rsidRPr="005C2039">
        <w:rPr>
          <w:rFonts w:ascii="Calibri" w:hAnsi="Calibri" w:cs="Calibri"/>
          <w:sz w:val="24"/>
          <w:szCs w:val="24"/>
          <w:lang w:val="hr-HR"/>
        </w:rPr>
        <w:t>MO Kozarice: pokošeno ručno 12.720 m2 zelenih površina, strojno 120.000 m2 te uz bankine 2.400 m2, rezanje 2.800 m2 šiblja uz prometnice, prijevoz za različite potrebe kamion</w:t>
      </w:r>
      <w:r>
        <w:rPr>
          <w:rFonts w:ascii="Calibri" w:hAnsi="Calibri" w:cs="Calibri"/>
          <w:sz w:val="24"/>
          <w:szCs w:val="24"/>
          <w:lang w:val="hr-HR"/>
        </w:rPr>
        <w:t>om s</w:t>
      </w:r>
      <w:r w:rsidR="00C91AA0" w:rsidRPr="005C2039">
        <w:rPr>
          <w:rFonts w:ascii="Calibri" w:hAnsi="Calibri" w:cs="Calibri"/>
          <w:sz w:val="24"/>
          <w:szCs w:val="24"/>
          <w:lang w:val="hr-HR"/>
        </w:rPr>
        <w:t xml:space="preserve"> kranom te ostali radovi po potrebi.</w:t>
      </w:r>
    </w:p>
    <w:p w:rsidR="002F4500" w:rsidRPr="005C2039" w:rsidRDefault="002F4500" w:rsidP="002F4500">
      <w:pPr>
        <w:jc w:val="both"/>
        <w:rPr>
          <w:rFonts w:ascii="Calibri" w:hAnsi="Calibri" w:cs="Calibri"/>
          <w:sz w:val="24"/>
          <w:szCs w:val="24"/>
          <w:lang w:val="hr-HR"/>
        </w:rPr>
      </w:pPr>
    </w:p>
    <w:p w:rsidR="00690DC6" w:rsidRPr="005C2039" w:rsidRDefault="009A2897" w:rsidP="00CD55E1">
      <w:pPr>
        <w:rPr>
          <w:rFonts w:ascii="Calibri" w:hAnsi="Calibri" w:cs="Calibri"/>
          <w:b/>
          <w:sz w:val="24"/>
          <w:szCs w:val="24"/>
          <w:lang w:val="hr-HR"/>
        </w:rPr>
      </w:pPr>
      <w:r>
        <w:rPr>
          <w:rFonts w:ascii="Calibri" w:hAnsi="Calibri" w:cs="Calibri"/>
          <w:b/>
          <w:sz w:val="24"/>
          <w:szCs w:val="24"/>
          <w:lang w:val="hr-HR"/>
        </w:rPr>
        <w:t>3</w:t>
      </w:r>
      <w:r w:rsidR="00690DC6" w:rsidRPr="005C2039">
        <w:rPr>
          <w:rFonts w:ascii="Calibri" w:hAnsi="Calibri" w:cs="Calibri"/>
          <w:b/>
          <w:sz w:val="24"/>
          <w:szCs w:val="24"/>
          <w:lang w:val="hr-HR"/>
        </w:rPr>
        <w:t>.4.2. Aktivnost 1004 A100002 Održavanje nerazvrstanih cesta</w:t>
      </w:r>
    </w:p>
    <w:p w:rsidR="00690DC6" w:rsidRPr="005C2039" w:rsidRDefault="00690DC6" w:rsidP="00690DC6">
      <w:pPr>
        <w:rPr>
          <w:rFonts w:ascii="Calibri" w:hAnsi="Calibri" w:cs="Calibri"/>
          <w:b/>
          <w:sz w:val="24"/>
          <w:szCs w:val="24"/>
          <w:lang w:val="hr-HR"/>
        </w:rPr>
      </w:pPr>
    </w:p>
    <w:p w:rsidR="002F4500" w:rsidRPr="005C2039" w:rsidRDefault="002F4500" w:rsidP="009A2897">
      <w:pPr>
        <w:jc w:val="both"/>
        <w:rPr>
          <w:rFonts w:ascii="Calibri" w:hAnsi="Calibri" w:cs="Calibri"/>
          <w:sz w:val="24"/>
          <w:szCs w:val="24"/>
          <w:lang w:val="hr-HR"/>
        </w:rPr>
      </w:pPr>
      <w:r w:rsidRPr="005C2039">
        <w:rPr>
          <w:rFonts w:ascii="Calibri" w:hAnsi="Calibri" w:cs="Calibri"/>
          <w:sz w:val="24"/>
          <w:szCs w:val="24"/>
          <w:lang w:val="hr-HR"/>
        </w:rPr>
        <w:t>Aktivnost je planirana u iznosu od 1.700.000,00 kn, a realizirana u iznosu od 1.699.956,81 kn. Kroz ovu aktivnost se vrše radovi redovnog održavanja</w:t>
      </w:r>
      <w:r w:rsidR="009A2897">
        <w:rPr>
          <w:rFonts w:ascii="Calibri" w:hAnsi="Calibri" w:cs="Calibri"/>
          <w:sz w:val="24"/>
          <w:szCs w:val="24"/>
          <w:lang w:val="hr-HR"/>
        </w:rPr>
        <w:t>,</w:t>
      </w:r>
      <w:r w:rsidRPr="005C2039">
        <w:rPr>
          <w:rFonts w:ascii="Calibri" w:hAnsi="Calibri" w:cs="Calibri"/>
          <w:sz w:val="24"/>
          <w:szCs w:val="24"/>
          <w:lang w:val="hr-HR"/>
        </w:rPr>
        <w:t xml:space="preserve">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rsidR="002F4500" w:rsidRPr="005C2039" w:rsidRDefault="002F4500" w:rsidP="009A2897">
      <w:pPr>
        <w:jc w:val="both"/>
        <w:rPr>
          <w:rFonts w:ascii="Calibri" w:hAnsi="Calibri" w:cs="Calibri"/>
          <w:sz w:val="24"/>
          <w:szCs w:val="24"/>
          <w:lang w:val="hr-HR"/>
        </w:rPr>
      </w:pPr>
      <w:r w:rsidRPr="005C2039">
        <w:rPr>
          <w:rFonts w:ascii="Calibri" w:hAnsi="Calibri" w:cs="Calibri"/>
          <w:sz w:val="24"/>
          <w:szCs w:val="24"/>
          <w:lang w:val="hr-HR"/>
        </w:rPr>
        <w:t>Na području Grada Novske se održava 61 ulica ukupne dužine 37,5 km, a u prigradskim naseljima 51 nerazvrstana cesta ukupne dužine 33,7 km.</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G</w:t>
      </w:r>
      <w:r w:rsidR="002F4500" w:rsidRPr="005C2039">
        <w:rPr>
          <w:rFonts w:ascii="Calibri" w:hAnsi="Calibri" w:cs="Calibri"/>
          <w:sz w:val="24"/>
          <w:szCs w:val="24"/>
          <w:lang w:val="hr-HR"/>
        </w:rPr>
        <w:t>ledano po mjesnim odborima st</w:t>
      </w:r>
      <w:r>
        <w:rPr>
          <w:rFonts w:ascii="Calibri" w:hAnsi="Calibri" w:cs="Calibri"/>
          <w:sz w:val="24"/>
          <w:szCs w:val="24"/>
          <w:lang w:val="hr-HR"/>
        </w:rPr>
        <w:t>ruktura utroška sredstava je sl</w:t>
      </w:r>
      <w:r w:rsidR="002F4500" w:rsidRPr="005C2039">
        <w:rPr>
          <w:rFonts w:ascii="Calibri" w:hAnsi="Calibri" w:cs="Calibri"/>
          <w:sz w:val="24"/>
          <w:szCs w:val="24"/>
          <w:lang w:val="hr-HR"/>
        </w:rPr>
        <w:t>jedeća:</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MO Novska: d</w:t>
      </w:r>
      <w:r w:rsidR="002F4500" w:rsidRPr="005C2039">
        <w:rPr>
          <w:rFonts w:ascii="Calibri" w:hAnsi="Calibri" w:cs="Calibri"/>
          <w:sz w:val="24"/>
          <w:szCs w:val="24"/>
          <w:lang w:val="hr-HR"/>
        </w:rPr>
        <w:t>obava i razgrtanje tucanika uz valjanje valjkom, krpanje udarnih rupa na asfaltnim površinama, ugradnja betonskih rubnjaka, izrada propusta ispod ceste s betonskim cijevima, nabava i postavljanje prometnih znakova, postavljanje slivničkih rešetki, popravak pješačkih staza, bojanje ograde na pješačkim mostovima i sl. u ukupnom iznosu od 550.697,86 kn</w:t>
      </w:r>
      <w:r>
        <w:rPr>
          <w:rFonts w:ascii="Calibri" w:hAnsi="Calibri" w:cs="Calibri"/>
          <w:sz w:val="24"/>
          <w:szCs w:val="24"/>
          <w:lang w:val="hr-HR"/>
        </w:rPr>
        <w:t>;</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Borovac</w:t>
      </w:r>
      <w:proofErr w:type="spellEnd"/>
      <w:r>
        <w:rPr>
          <w:rFonts w:ascii="Calibri" w:hAnsi="Calibri" w:cs="Calibri"/>
          <w:sz w:val="24"/>
          <w:szCs w:val="24"/>
          <w:lang w:val="hr-HR"/>
        </w:rPr>
        <w:t>: d</w:t>
      </w:r>
      <w:r w:rsidR="002F4500" w:rsidRPr="005C2039">
        <w:rPr>
          <w:rFonts w:ascii="Calibri" w:hAnsi="Calibri" w:cs="Calibri"/>
          <w:sz w:val="24"/>
          <w:szCs w:val="24"/>
          <w:lang w:val="hr-HR"/>
        </w:rPr>
        <w:t>obava i razgrtanje tucanika uz valjanje valjkom, strojno čišćenje jaraka-kanala uz cestu, u ukupnom iznosu od 19.011,25 kn</w:t>
      </w:r>
      <w:r>
        <w:rPr>
          <w:rFonts w:ascii="Calibri" w:hAnsi="Calibri" w:cs="Calibri"/>
          <w:sz w:val="24"/>
          <w:szCs w:val="24"/>
          <w:lang w:val="hr-HR"/>
        </w:rPr>
        <w:t>;</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Bročice</w:t>
      </w:r>
      <w:proofErr w:type="spellEnd"/>
      <w:r>
        <w:rPr>
          <w:rFonts w:ascii="Calibri" w:hAnsi="Calibri" w:cs="Calibri"/>
          <w:sz w:val="24"/>
          <w:szCs w:val="24"/>
          <w:lang w:val="hr-HR"/>
        </w:rPr>
        <w:t>: d</w:t>
      </w:r>
      <w:r w:rsidR="002F4500" w:rsidRPr="005C2039">
        <w:rPr>
          <w:rFonts w:ascii="Calibri" w:hAnsi="Calibri" w:cs="Calibri"/>
          <w:sz w:val="24"/>
          <w:szCs w:val="24"/>
          <w:lang w:val="hr-HR"/>
        </w:rPr>
        <w:t>obava i razgrtanje tucanika uz valjanje valjkom, strojno čišćenje jaraka-kanala uz cestu, nabava i postavljanje kanalizacijskih poklopaca, u uku</w:t>
      </w:r>
      <w:r>
        <w:rPr>
          <w:rFonts w:ascii="Calibri" w:hAnsi="Calibri" w:cs="Calibri"/>
          <w:sz w:val="24"/>
          <w:szCs w:val="24"/>
          <w:lang w:val="hr-HR"/>
        </w:rPr>
        <w:t>pnom iznosu od 39.715,74 kn;</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MO Rajić: d</w:t>
      </w:r>
      <w:r w:rsidR="002F4500" w:rsidRPr="005C2039">
        <w:rPr>
          <w:rFonts w:ascii="Calibri" w:hAnsi="Calibri" w:cs="Calibri"/>
          <w:sz w:val="24"/>
          <w:szCs w:val="24"/>
          <w:lang w:val="hr-HR"/>
        </w:rPr>
        <w:t>obava i razgrtanje tucanika uz valjanje valjkom, nabava, dobava i ugradnja betonskih rubnjaka u dužini, izrada propusta ispod ceste, nabava i postavljanje kanalizacijskih poklopaca, popravak i izrada nove pješačke staze, strojno čišćenje odvodnih jaraka, u ukupnom iznosu od 717.879,23 kn</w:t>
      </w:r>
      <w:r>
        <w:rPr>
          <w:rFonts w:ascii="Calibri" w:hAnsi="Calibri" w:cs="Calibri"/>
          <w:sz w:val="24"/>
          <w:szCs w:val="24"/>
          <w:lang w:val="hr-HR"/>
        </w:rPr>
        <w:t>;</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MO Voćarica: n</w:t>
      </w:r>
      <w:r w:rsidR="002F4500" w:rsidRPr="005C2039">
        <w:rPr>
          <w:rFonts w:ascii="Calibri" w:hAnsi="Calibri" w:cs="Calibri"/>
          <w:sz w:val="24"/>
          <w:szCs w:val="24"/>
          <w:lang w:val="hr-HR"/>
        </w:rPr>
        <w:t xml:space="preserve">abava, dobava i razgrtanje tucanika uz valjanje valjkom, radovi strojem na održavanju nerazvrstanih cesta, razni betonski radovi, </w:t>
      </w:r>
      <w:r>
        <w:rPr>
          <w:rFonts w:ascii="Calibri" w:hAnsi="Calibri" w:cs="Calibri"/>
          <w:sz w:val="24"/>
          <w:szCs w:val="24"/>
          <w:lang w:val="hr-HR"/>
        </w:rPr>
        <w:t>u ukupnom iznosu od 7.072,50 kn;</w:t>
      </w:r>
    </w:p>
    <w:p w:rsidR="002F4500" w:rsidRPr="005C2039" w:rsidRDefault="002F4500" w:rsidP="009A2897">
      <w:pPr>
        <w:jc w:val="both"/>
        <w:rPr>
          <w:rFonts w:ascii="Calibri" w:hAnsi="Calibri" w:cs="Calibri"/>
          <w:sz w:val="24"/>
          <w:szCs w:val="24"/>
          <w:lang w:val="hr-HR"/>
        </w:rPr>
      </w:pPr>
      <w:r w:rsidRPr="005C2039">
        <w:rPr>
          <w:rFonts w:ascii="Calibri" w:hAnsi="Calibri" w:cs="Calibri"/>
          <w:sz w:val="24"/>
          <w:szCs w:val="24"/>
          <w:lang w:val="hr-HR"/>
        </w:rPr>
        <w:t>-</w:t>
      </w:r>
      <w:r w:rsidR="009A2897">
        <w:rPr>
          <w:rFonts w:ascii="Calibri" w:hAnsi="Calibri" w:cs="Calibri"/>
          <w:sz w:val="24"/>
          <w:szCs w:val="24"/>
          <w:lang w:val="hr-HR"/>
        </w:rPr>
        <w:t xml:space="preserve"> MO Roždanik:  d</w:t>
      </w:r>
      <w:r w:rsidRPr="005C2039">
        <w:rPr>
          <w:rFonts w:ascii="Calibri" w:hAnsi="Calibri" w:cs="Calibri"/>
          <w:sz w:val="24"/>
          <w:szCs w:val="24"/>
          <w:lang w:val="hr-HR"/>
        </w:rPr>
        <w:t xml:space="preserve">obava i razgrtanje tucanika uz valjanje valjkom, krpanje udarnih rupa na asfaltnim površinama, u </w:t>
      </w:r>
      <w:r w:rsidR="009A2897">
        <w:rPr>
          <w:rFonts w:ascii="Calibri" w:hAnsi="Calibri" w:cs="Calibri"/>
          <w:sz w:val="24"/>
          <w:szCs w:val="24"/>
          <w:lang w:val="hr-HR"/>
        </w:rPr>
        <w:t>ukupnom iznosu od 130.065,88 kn;</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MO Stari Grabovac: d</w:t>
      </w:r>
      <w:r w:rsidR="002F4500" w:rsidRPr="005C2039">
        <w:rPr>
          <w:rFonts w:ascii="Calibri" w:hAnsi="Calibri" w:cs="Calibri"/>
          <w:sz w:val="24"/>
          <w:szCs w:val="24"/>
          <w:lang w:val="hr-HR"/>
        </w:rPr>
        <w:t>obava i razgrtanje tucanika uz valjanje valjkom, izrada propusta ispod ceste, u ukupnom</w:t>
      </w:r>
      <w:r>
        <w:rPr>
          <w:rFonts w:ascii="Calibri" w:hAnsi="Calibri" w:cs="Calibri"/>
          <w:sz w:val="24"/>
          <w:szCs w:val="24"/>
          <w:lang w:val="hr-HR"/>
        </w:rPr>
        <w:t xml:space="preserve"> iznosu od 16.737,50 kn;</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Brestača</w:t>
      </w:r>
      <w:proofErr w:type="spellEnd"/>
      <w:r>
        <w:rPr>
          <w:rFonts w:ascii="Calibri" w:hAnsi="Calibri" w:cs="Calibri"/>
          <w:sz w:val="24"/>
          <w:szCs w:val="24"/>
          <w:lang w:val="hr-HR"/>
        </w:rPr>
        <w:t>: n</w:t>
      </w:r>
      <w:r w:rsidR="002F4500" w:rsidRPr="005C2039">
        <w:rPr>
          <w:rFonts w:ascii="Calibri" w:hAnsi="Calibri" w:cs="Calibri"/>
          <w:sz w:val="24"/>
          <w:szCs w:val="24"/>
          <w:lang w:val="hr-HR"/>
        </w:rPr>
        <w:t xml:space="preserve">abava, ugradnja i valjanje tucanika, nabava, radovi strojem na održavanju cesta,  </w:t>
      </w:r>
      <w:r>
        <w:rPr>
          <w:rFonts w:ascii="Calibri" w:hAnsi="Calibri" w:cs="Calibri"/>
          <w:sz w:val="24"/>
          <w:szCs w:val="24"/>
          <w:lang w:val="hr-HR"/>
        </w:rPr>
        <w:t>u ukupnom iznosu od 5.100,00 kn;</w:t>
      </w:r>
      <w:r w:rsidR="002F4500" w:rsidRPr="005C2039">
        <w:rPr>
          <w:rFonts w:ascii="Calibri" w:hAnsi="Calibri" w:cs="Calibri"/>
          <w:sz w:val="24"/>
          <w:szCs w:val="24"/>
          <w:lang w:val="hr-HR"/>
        </w:rPr>
        <w:t xml:space="preserve"> </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xml:space="preserve">- MO Stara </w:t>
      </w:r>
      <w:proofErr w:type="spellStart"/>
      <w:r>
        <w:rPr>
          <w:rFonts w:ascii="Calibri" w:hAnsi="Calibri" w:cs="Calibri"/>
          <w:sz w:val="24"/>
          <w:szCs w:val="24"/>
          <w:lang w:val="hr-HR"/>
        </w:rPr>
        <w:t>Subocka</w:t>
      </w:r>
      <w:proofErr w:type="spellEnd"/>
      <w:r>
        <w:rPr>
          <w:rFonts w:ascii="Calibri" w:hAnsi="Calibri" w:cs="Calibri"/>
          <w:sz w:val="24"/>
          <w:szCs w:val="24"/>
          <w:lang w:val="hr-HR"/>
        </w:rPr>
        <w:t>: n</w:t>
      </w:r>
      <w:r w:rsidR="002F4500" w:rsidRPr="005C2039">
        <w:rPr>
          <w:rFonts w:ascii="Calibri" w:hAnsi="Calibri" w:cs="Calibri"/>
          <w:sz w:val="24"/>
          <w:szCs w:val="24"/>
          <w:lang w:val="hr-HR"/>
        </w:rPr>
        <w:t>abava, ugradnja i valjanje tucanika, u iznosu od 26.502,61 kn</w:t>
      </w:r>
      <w:r>
        <w:rPr>
          <w:rFonts w:ascii="Calibri" w:hAnsi="Calibri" w:cs="Calibri"/>
          <w:sz w:val="24"/>
          <w:szCs w:val="24"/>
          <w:lang w:val="hr-HR"/>
        </w:rPr>
        <w:t>;</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lastRenderedPageBreak/>
        <w:t xml:space="preserve">- MO </w:t>
      </w:r>
      <w:proofErr w:type="spellStart"/>
      <w:r>
        <w:rPr>
          <w:rFonts w:ascii="Calibri" w:hAnsi="Calibri" w:cs="Calibri"/>
          <w:sz w:val="24"/>
          <w:szCs w:val="24"/>
          <w:lang w:val="hr-HR"/>
        </w:rPr>
        <w:t>Sigetac</w:t>
      </w:r>
      <w:proofErr w:type="spellEnd"/>
      <w:r>
        <w:rPr>
          <w:rFonts w:ascii="Calibri" w:hAnsi="Calibri" w:cs="Calibri"/>
          <w:sz w:val="24"/>
          <w:szCs w:val="24"/>
          <w:lang w:val="hr-HR"/>
        </w:rPr>
        <w:t>: n</w:t>
      </w:r>
      <w:r w:rsidR="002F4500" w:rsidRPr="005C2039">
        <w:rPr>
          <w:rFonts w:ascii="Calibri" w:hAnsi="Calibri" w:cs="Calibri"/>
          <w:sz w:val="24"/>
          <w:szCs w:val="24"/>
          <w:lang w:val="hr-HR"/>
        </w:rPr>
        <w:t>abava, ugradnja i valjanje tucanika, izrada propusta ispod ceste s betonskim cij</w:t>
      </w:r>
      <w:r>
        <w:rPr>
          <w:rFonts w:ascii="Calibri" w:hAnsi="Calibri" w:cs="Calibri"/>
          <w:sz w:val="24"/>
          <w:szCs w:val="24"/>
          <w:lang w:val="hr-HR"/>
        </w:rPr>
        <w:t>evima, u iznosu od 17.220,00 kn;</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Jazavica</w:t>
      </w:r>
      <w:proofErr w:type="spellEnd"/>
      <w:r>
        <w:rPr>
          <w:rFonts w:ascii="Calibri" w:hAnsi="Calibri" w:cs="Calibri"/>
          <w:sz w:val="24"/>
          <w:szCs w:val="24"/>
          <w:lang w:val="hr-HR"/>
        </w:rPr>
        <w:t>: n</w:t>
      </w:r>
      <w:r w:rsidR="002F4500" w:rsidRPr="005C2039">
        <w:rPr>
          <w:rFonts w:ascii="Calibri" w:hAnsi="Calibri" w:cs="Calibri"/>
          <w:sz w:val="24"/>
          <w:szCs w:val="24"/>
          <w:lang w:val="hr-HR"/>
        </w:rPr>
        <w:t xml:space="preserve">abava, ugradnja i valjanje tucanika, strojno čišćenje odvodnih </w:t>
      </w:r>
      <w:r>
        <w:rPr>
          <w:rFonts w:ascii="Calibri" w:hAnsi="Calibri" w:cs="Calibri"/>
          <w:sz w:val="24"/>
          <w:szCs w:val="24"/>
          <w:lang w:val="hr-HR"/>
        </w:rPr>
        <w:t>jaraka u iznosu od 32.812,50 kn;</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MO Kozarice: kr</w:t>
      </w:r>
      <w:r w:rsidR="002F4500" w:rsidRPr="005C2039">
        <w:rPr>
          <w:rFonts w:ascii="Calibri" w:hAnsi="Calibri" w:cs="Calibri"/>
          <w:sz w:val="24"/>
          <w:szCs w:val="24"/>
          <w:lang w:val="hr-HR"/>
        </w:rPr>
        <w:t>panje udarnih rupa na asfaltnim kolnicima, izrada bankina uz cestu, u iznosu od 17.697,50</w:t>
      </w:r>
      <w:r>
        <w:rPr>
          <w:rFonts w:ascii="Calibri" w:hAnsi="Calibri" w:cs="Calibri"/>
          <w:sz w:val="24"/>
          <w:szCs w:val="24"/>
          <w:lang w:val="hr-HR"/>
        </w:rPr>
        <w:t xml:space="preserve"> kn;</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xml:space="preserve">- MO Nova </w:t>
      </w:r>
      <w:proofErr w:type="spellStart"/>
      <w:r>
        <w:rPr>
          <w:rFonts w:ascii="Calibri" w:hAnsi="Calibri" w:cs="Calibri"/>
          <w:sz w:val="24"/>
          <w:szCs w:val="24"/>
          <w:lang w:val="hr-HR"/>
        </w:rPr>
        <w:t>Subocka</w:t>
      </w:r>
      <w:proofErr w:type="spellEnd"/>
      <w:r>
        <w:rPr>
          <w:rFonts w:ascii="Calibri" w:hAnsi="Calibri" w:cs="Calibri"/>
          <w:sz w:val="24"/>
          <w:szCs w:val="24"/>
          <w:lang w:val="hr-HR"/>
        </w:rPr>
        <w:t>: n</w:t>
      </w:r>
      <w:r w:rsidR="002F4500" w:rsidRPr="005C2039">
        <w:rPr>
          <w:rFonts w:ascii="Calibri" w:hAnsi="Calibri" w:cs="Calibri"/>
          <w:sz w:val="24"/>
          <w:szCs w:val="24"/>
          <w:lang w:val="hr-HR"/>
        </w:rPr>
        <w:t>abava, ugradnja i valjanje tucanika, strojno čišćenje odvodnih jaraka, izrada propusta ispod ceste, u</w:t>
      </w:r>
      <w:r>
        <w:rPr>
          <w:rFonts w:ascii="Calibri" w:hAnsi="Calibri" w:cs="Calibri"/>
          <w:sz w:val="24"/>
          <w:szCs w:val="24"/>
          <w:lang w:val="hr-HR"/>
        </w:rPr>
        <w:t xml:space="preserve"> ukupnom iznosu od 19.918,75 kn;</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MO Paklenica: n</w:t>
      </w:r>
      <w:r w:rsidR="002F4500" w:rsidRPr="005C2039">
        <w:rPr>
          <w:rFonts w:ascii="Calibri" w:hAnsi="Calibri" w:cs="Calibri"/>
          <w:sz w:val="24"/>
          <w:szCs w:val="24"/>
          <w:lang w:val="hr-HR"/>
        </w:rPr>
        <w:t>abava, ugradnja i valjanje tucanika, u iznosu od 19.343,75 kn</w:t>
      </w:r>
      <w:r>
        <w:rPr>
          <w:rFonts w:ascii="Calibri" w:hAnsi="Calibri" w:cs="Calibri"/>
          <w:sz w:val="24"/>
          <w:szCs w:val="24"/>
          <w:lang w:val="hr-HR"/>
        </w:rPr>
        <w:t>;</w:t>
      </w:r>
    </w:p>
    <w:p w:rsidR="002F4500" w:rsidRPr="005C2039" w:rsidRDefault="009A2897" w:rsidP="009A2897">
      <w:pPr>
        <w:jc w:val="both"/>
        <w:rPr>
          <w:rFonts w:ascii="Calibri" w:hAnsi="Calibri" w:cs="Calibri"/>
          <w:sz w:val="24"/>
          <w:szCs w:val="24"/>
          <w:lang w:val="hr-HR"/>
        </w:rPr>
      </w:pPr>
      <w:r>
        <w:rPr>
          <w:rFonts w:ascii="Calibri" w:hAnsi="Calibri" w:cs="Calibri"/>
          <w:sz w:val="24"/>
          <w:szCs w:val="24"/>
          <w:lang w:val="hr-HR"/>
        </w:rPr>
        <w:t>- MO Brezovac: n</w:t>
      </w:r>
      <w:r w:rsidR="002F4500" w:rsidRPr="005C2039">
        <w:rPr>
          <w:rFonts w:ascii="Calibri" w:hAnsi="Calibri" w:cs="Calibri"/>
          <w:sz w:val="24"/>
          <w:szCs w:val="24"/>
          <w:lang w:val="hr-HR"/>
        </w:rPr>
        <w:t>abava, ugradnja i valjanje tucanika, krpanje udarnih rupa na asfaltnim površ</w:t>
      </w:r>
      <w:r>
        <w:rPr>
          <w:rFonts w:ascii="Calibri" w:hAnsi="Calibri" w:cs="Calibri"/>
          <w:sz w:val="24"/>
          <w:szCs w:val="24"/>
          <w:lang w:val="hr-HR"/>
        </w:rPr>
        <w:t>inama, u iznosu od 42.081,78 kn;</w:t>
      </w:r>
    </w:p>
    <w:p w:rsidR="009B0672" w:rsidRPr="005C2039" w:rsidRDefault="009A2897" w:rsidP="009A2897">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Lovska</w:t>
      </w:r>
      <w:proofErr w:type="spellEnd"/>
      <w:r>
        <w:rPr>
          <w:rFonts w:ascii="Calibri" w:hAnsi="Calibri" w:cs="Calibri"/>
          <w:sz w:val="24"/>
          <w:szCs w:val="24"/>
          <w:lang w:val="hr-HR"/>
        </w:rPr>
        <w:t>: s</w:t>
      </w:r>
      <w:r w:rsidR="002F4500" w:rsidRPr="005C2039">
        <w:rPr>
          <w:rFonts w:ascii="Calibri" w:hAnsi="Calibri" w:cs="Calibri"/>
          <w:sz w:val="24"/>
          <w:szCs w:val="24"/>
          <w:lang w:val="hr-HR"/>
        </w:rPr>
        <w:t>trojno čišćenje odvodnih jaraka u iznosu od 38.100,00 kn.</w:t>
      </w:r>
    </w:p>
    <w:p w:rsidR="002F4500" w:rsidRPr="005C2039" w:rsidRDefault="002F4500" w:rsidP="002F4500">
      <w:pPr>
        <w:rPr>
          <w:rFonts w:ascii="Calibri" w:hAnsi="Calibri" w:cs="Calibri"/>
          <w:sz w:val="24"/>
          <w:szCs w:val="24"/>
          <w:lang w:val="hr-HR"/>
        </w:rPr>
      </w:pPr>
    </w:p>
    <w:p w:rsidR="002A00DF" w:rsidRPr="005C2039" w:rsidRDefault="009A2897" w:rsidP="002A00DF">
      <w:pPr>
        <w:rPr>
          <w:rFonts w:ascii="Calibri" w:hAnsi="Calibri" w:cs="Calibri"/>
          <w:b/>
          <w:sz w:val="24"/>
          <w:szCs w:val="24"/>
          <w:lang w:val="hr-HR"/>
        </w:rPr>
      </w:pPr>
      <w:r>
        <w:rPr>
          <w:rFonts w:ascii="Calibri" w:hAnsi="Calibri" w:cs="Calibri"/>
          <w:b/>
          <w:sz w:val="24"/>
          <w:szCs w:val="24"/>
          <w:lang w:val="hr-HR"/>
        </w:rPr>
        <w:t>3</w:t>
      </w:r>
      <w:r w:rsidR="002A00DF" w:rsidRPr="005C2039">
        <w:rPr>
          <w:rFonts w:ascii="Calibri" w:hAnsi="Calibri" w:cs="Calibri"/>
          <w:b/>
          <w:sz w:val="24"/>
          <w:szCs w:val="24"/>
          <w:lang w:val="hr-HR"/>
        </w:rPr>
        <w:t>.4.3. Aktivnost 1004 A100003 Održavanje javne rasvjete</w:t>
      </w:r>
    </w:p>
    <w:p w:rsidR="002A00DF" w:rsidRPr="005C2039" w:rsidRDefault="002A00DF" w:rsidP="002A00DF">
      <w:pPr>
        <w:rPr>
          <w:rFonts w:ascii="Calibri" w:hAnsi="Calibri" w:cs="Calibri"/>
          <w:b/>
          <w:sz w:val="24"/>
          <w:szCs w:val="24"/>
          <w:lang w:val="hr-HR"/>
        </w:rPr>
      </w:pPr>
    </w:p>
    <w:p w:rsidR="002A00DF" w:rsidRPr="005C2039" w:rsidRDefault="002A00DF" w:rsidP="009A2897">
      <w:pPr>
        <w:jc w:val="both"/>
        <w:rPr>
          <w:rFonts w:ascii="Calibri" w:hAnsi="Calibri" w:cs="Calibri"/>
          <w:sz w:val="24"/>
          <w:szCs w:val="24"/>
          <w:lang w:val="hr-HR"/>
        </w:rPr>
      </w:pPr>
      <w:r w:rsidRPr="005C2039">
        <w:rPr>
          <w:rFonts w:ascii="Calibri" w:hAnsi="Calibri" w:cs="Calibri"/>
          <w:sz w:val="24"/>
          <w:szCs w:val="24"/>
          <w:lang w:val="hr-HR"/>
        </w:rPr>
        <w:t xml:space="preserve">Aktivnost je planirana u iznosu od </w:t>
      </w:r>
      <w:r w:rsidR="007C4844" w:rsidRPr="005C2039">
        <w:rPr>
          <w:rFonts w:ascii="Calibri" w:hAnsi="Calibri" w:cs="Calibri"/>
          <w:sz w:val="24"/>
          <w:szCs w:val="24"/>
          <w:lang w:val="hr-HR"/>
        </w:rPr>
        <w:t>300</w:t>
      </w:r>
      <w:r w:rsidRPr="005C2039">
        <w:rPr>
          <w:rFonts w:ascii="Calibri" w:hAnsi="Calibri" w:cs="Calibri"/>
          <w:sz w:val="24"/>
          <w:szCs w:val="24"/>
          <w:lang w:val="hr-HR"/>
        </w:rPr>
        <w:t>.</w:t>
      </w:r>
      <w:r w:rsidR="007C4844" w:rsidRPr="005C2039">
        <w:rPr>
          <w:rFonts w:ascii="Calibri" w:hAnsi="Calibri" w:cs="Calibri"/>
          <w:sz w:val="24"/>
          <w:szCs w:val="24"/>
          <w:lang w:val="hr-HR"/>
        </w:rPr>
        <w:t>000</w:t>
      </w:r>
      <w:r w:rsidRPr="005C2039">
        <w:rPr>
          <w:rFonts w:ascii="Calibri" w:hAnsi="Calibri" w:cs="Calibri"/>
          <w:sz w:val="24"/>
          <w:szCs w:val="24"/>
          <w:lang w:val="hr-HR"/>
        </w:rPr>
        <w:t>,00</w:t>
      </w:r>
      <w:r w:rsidR="007C4844" w:rsidRPr="005C2039">
        <w:rPr>
          <w:rFonts w:ascii="Calibri" w:hAnsi="Calibri" w:cs="Calibri"/>
          <w:sz w:val="24"/>
          <w:szCs w:val="24"/>
          <w:lang w:val="hr-HR"/>
        </w:rPr>
        <w:t xml:space="preserve"> kn, a realizirana u</w:t>
      </w:r>
      <w:r w:rsidR="00FC5035" w:rsidRPr="005C2039">
        <w:rPr>
          <w:rFonts w:ascii="Calibri" w:hAnsi="Calibri" w:cs="Calibri"/>
          <w:sz w:val="24"/>
          <w:szCs w:val="24"/>
          <w:lang w:val="hr-HR"/>
        </w:rPr>
        <w:t xml:space="preserve"> </w:t>
      </w:r>
      <w:r w:rsidR="007C4844" w:rsidRPr="005C2039">
        <w:rPr>
          <w:rFonts w:ascii="Calibri" w:hAnsi="Calibri" w:cs="Calibri"/>
          <w:sz w:val="24"/>
          <w:szCs w:val="24"/>
          <w:lang w:val="hr-HR"/>
        </w:rPr>
        <w:t xml:space="preserve">iznosu od </w:t>
      </w:r>
      <w:r w:rsidR="00CD55E1" w:rsidRPr="005C2039">
        <w:rPr>
          <w:rFonts w:ascii="Calibri" w:hAnsi="Calibri" w:cs="Calibri"/>
          <w:sz w:val="24"/>
          <w:szCs w:val="24"/>
          <w:lang w:val="hr-HR"/>
        </w:rPr>
        <w:t>296.318,89</w:t>
      </w:r>
      <w:r w:rsidR="008C04B2">
        <w:rPr>
          <w:rFonts w:ascii="Calibri" w:hAnsi="Calibri" w:cs="Calibri"/>
          <w:sz w:val="24"/>
          <w:szCs w:val="24"/>
          <w:lang w:val="hr-HR"/>
        </w:rPr>
        <w:t xml:space="preserve"> </w:t>
      </w:r>
      <w:r w:rsidR="00CD55E1" w:rsidRPr="005C2039">
        <w:rPr>
          <w:rFonts w:ascii="Calibri" w:hAnsi="Calibri" w:cs="Calibri"/>
          <w:sz w:val="24"/>
          <w:szCs w:val="24"/>
          <w:lang w:val="hr-HR"/>
        </w:rPr>
        <w:t>kn. Kroz ovu aktivnost izvršena je zamjena 262 natrij</w:t>
      </w:r>
      <w:r w:rsidR="009A2897">
        <w:rPr>
          <w:rFonts w:ascii="Calibri" w:hAnsi="Calibri" w:cs="Calibri"/>
          <w:sz w:val="24"/>
          <w:szCs w:val="24"/>
          <w:lang w:val="hr-HR"/>
        </w:rPr>
        <w:t xml:space="preserve">eve žarulje, 213 </w:t>
      </w:r>
      <w:proofErr w:type="spellStart"/>
      <w:r w:rsidR="009A2897">
        <w:rPr>
          <w:rFonts w:ascii="Calibri" w:hAnsi="Calibri" w:cs="Calibri"/>
          <w:sz w:val="24"/>
          <w:szCs w:val="24"/>
          <w:lang w:val="hr-HR"/>
        </w:rPr>
        <w:t>prigušnica</w:t>
      </w:r>
      <w:proofErr w:type="spellEnd"/>
      <w:r w:rsidR="009A2897">
        <w:rPr>
          <w:rFonts w:ascii="Calibri" w:hAnsi="Calibri" w:cs="Calibri"/>
          <w:sz w:val="24"/>
          <w:szCs w:val="24"/>
          <w:lang w:val="hr-HR"/>
        </w:rPr>
        <w:t xml:space="preserve">, 66 </w:t>
      </w:r>
      <w:proofErr w:type="spellStart"/>
      <w:r w:rsidR="00CD55E1" w:rsidRPr="005C2039">
        <w:rPr>
          <w:rFonts w:ascii="Calibri" w:hAnsi="Calibri" w:cs="Calibri"/>
          <w:sz w:val="24"/>
          <w:szCs w:val="24"/>
          <w:lang w:val="hr-HR"/>
        </w:rPr>
        <w:t>propaljivača</w:t>
      </w:r>
      <w:proofErr w:type="spellEnd"/>
      <w:r w:rsidR="00CD55E1" w:rsidRPr="005C2039">
        <w:rPr>
          <w:rFonts w:ascii="Calibri" w:hAnsi="Calibri" w:cs="Calibri"/>
          <w:sz w:val="24"/>
          <w:szCs w:val="24"/>
          <w:lang w:val="hr-HR"/>
        </w:rPr>
        <w:t xml:space="preserve">, ugrađeno je 10 </w:t>
      </w:r>
      <w:proofErr w:type="spellStart"/>
      <w:r w:rsidR="00CD55E1" w:rsidRPr="005C2039">
        <w:rPr>
          <w:rFonts w:ascii="Calibri" w:hAnsi="Calibri" w:cs="Calibri"/>
          <w:sz w:val="24"/>
          <w:szCs w:val="24"/>
          <w:lang w:val="hr-HR"/>
        </w:rPr>
        <w:t>Gamalux</w:t>
      </w:r>
      <w:proofErr w:type="spellEnd"/>
      <w:r w:rsidR="00CD55E1" w:rsidRPr="005C2039">
        <w:rPr>
          <w:rFonts w:ascii="Calibri" w:hAnsi="Calibri" w:cs="Calibri"/>
          <w:sz w:val="24"/>
          <w:szCs w:val="24"/>
          <w:lang w:val="hr-HR"/>
        </w:rPr>
        <w:t xml:space="preserve"> novih svjetiljki, zam</w:t>
      </w:r>
      <w:r w:rsidR="008C04B2">
        <w:rPr>
          <w:rFonts w:ascii="Calibri" w:hAnsi="Calibri" w:cs="Calibri"/>
          <w:sz w:val="24"/>
          <w:szCs w:val="24"/>
          <w:lang w:val="hr-HR"/>
        </w:rPr>
        <w:t xml:space="preserve">ijenjeno 6 kugli </w:t>
      </w:r>
      <w:proofErr w:type="spellStart"/>
      <w:r w:rsidR="008C04B2">
        <w:rPr>
          <w:rFonts w:ascii="Calibri" w:hAnsi="Calibri" w:cs="Calibri"/>
          <w:sz w:val="24"/>
          <w:szCs w:val="24"/>
          <w:lang w:val="hr-HR"/>
        </w:rPr>
        <w:t>kandelabera</w:t>
      </w:r>
      <w:proofErr w:type="spellEnd"/>
      <w:r w:rsidR="008C04B2">
        <w:rPr>
          <w:rFonts w:ascii="Calibri" w:hAnsi="Calibri" w:cs="Calibri"/>
          <w:sz w:val="24"/>
          <w:szCs w:val="24"/>
          <w:lang w:val="hr-HR"/>
        </w:rPr>
        <w:t xml:space="preserve">, </w:t>
      </w:r>
      <w:r w:rsidR="00CD55E1" w:rsidRPr="005C2039">
        <w:rPr>
          <w:rFonts w:ascii="Calibri" w:hAnsi="Calibri" w:cs="Calibri"/>
          <w:sz w:val="24"/>
          <w:szCs w:val="24"/>
          <w:lang w:val="hr-HR"/>
        </w:rPr>
        <w:t>ugrađeno 7 reflektora, zam</w:t>
      </w:r>
      <w:r w:rsidR="008C04B2">
        <w:rPr>
          <w:rFonts w:ascii="Calibri" w:hAnsi="Calibri" w:cs="Calibri"/>
          <w:sz w:val="24"/>
          <w:szCs w:val="24"/>
          <w:lang w:val="hr-HR"/>
        </w:rPr>
        <w:t>i</w:t>
      </w:r>
      <w:r w:rsidR="00CD55E1" w:rsidRPr="005C2039">
        <w:rPr>
          <w:rFonts w:ascii="Calibri" w:hAnsi="Calibri" w:cs="Calibri"/>
          <w:sz w:val="24"/>
          <w:szCs w:val="24"/>
          <w:lang w:val="hr-HR"/>
        </w:rPr>
        <w:t>jenjeno 7 razdjelnika sa osiguračima i izvršena je zamjena</w:t>
      </w:r>
      <w:r w:rsidR="008C04B2">
        <w:rPr>
          <w:rFonts w:ascii="Calibri" w:hAnsi="Calibri" w:cs="Calibri"/>
          <w:sz w:val="24"/>
          <w:szCs w:val="24"/>
          <w:lang w:val="hr-HR"/>
        </w:rPr>
        <w:t xml:space="preserve">, </w:t>
      </w:r>
      <w:r w:rsidR="00CD55E1" w:rsidRPr="005C2039">
        <w:rPr>
          <w:rFonts w:ascii="Calibri" w:hAnsi="Calibri" w:cs="Calibri"/>
          <w:sz w:val="24"/>
          <w:szCs w:val="24"/>
          <w:lang w:val="hr-HR"/>
        </w:rPr>
        <w:t>odnosno ugradnja niza sitnog inventara ( grla,kabela,stezaljki, osigurača) nužnog za</w:t>
      </w:r>
      <w:r w:rsidR="008C04B2">
        <w:rPr>
          <w:rFonts w:ascii="Calibri" w:hAnsi="Calibri" w:cs="Calibri"/>
          <w:sz w:val="24"/>
          <w:szCs w:val="24"/>
          <w:lang w:val="hr-HR"/>
        </w:rPr>
        <w:t xml:space="preserve"> </w:t>
      </w:r>
      <w:r w:rsidR="00CD55E1" w:rsidRPr="005C2039">
        <w:rPr>
          <w:rFonts w:ascii="Calibri" w:hAnsi="Calibri" w:cs="Calibri"/>
          <w:sz w:val="24"/>
          <w:szCs w:val="24"/>
          <w:lang w:val="hr-HR"/>
        </w:rPr>
        <w:t xml:space="preserve">funkcioniranje sustava javne rasvjete. U održavanje javne </w:t>
      </w:r>
      <w:r w:rsidR="008C04B2">
        <w:rPr>
          <w:rFonts w:ascii="Calibri" w:hAnsi="Calibri" w:cs="Calibri"/>
          <w:sz w:val="24"/>
          <w:szCs w:val="24"/>
          <w:lang w:val="hr-HR"/>
        </w:rPr>
        <w:t xml:space="preserve">rasvjete utrošeno je 149 radnih </w:t>
      </w:r>
      <w:r w:rsidR="00CD55E1" w:rsidRPr="005C2039">
        <w:rPr>
          <w:rFonts w:ascii="Calibri" w:hAnsi="Calibri" w:cs="Calibri"/>
          <w:sz w:val="24"/>
          <w:szCs w:val="24"/>
          <w:lang w:val="hr-HR"/>
        </w:rPr>
        <w:t>sati. Održavanje javne rasvjete na području Grada Novsk</w:t>
      </w:r>
      <w:r w:rsidR="008C04B2">
        <w:rPr>
          <w:rFonts w:ascii="Calibri" w:hAnsi="Calibri" w:cs="Calibri"/>
          <w:sz w:val="24"/>
          <w:szCs w:val="24"/>
          <w:lang w:val="hr-HR"/>
        </w:rPr>
        <w:t xml:space="preserve">e i prigradskih naselja obavlja </w:t>
      </w:r>
      <w:r w:rsidR="00CD55E1" w:rsidRPr="005C2039">
        <w:rPr>
          <w:rFonts w:ascii="Calibri" w:hAnsi="Calibri" w:cs="Calibri"/>
          <w:sz w:val="24"/>
          <w:szCs w:val="24"/>
          <w:lang w:val="hr-HR"/>
        </w:rPr>
        <w:t xml:space="preserve">gradska tvrtka </w:t>
      </w:r>
      <w:proofErr w:type="spellStart"/>
      <w:r w:rsidR="00CD55E1" w:rsidRPr="005C2039">
        <w:rPr>
          <w:rFonts w:ascii="Calibri" w:hAnsi="Calibri" w:cs="Calibri"/>
          <w:sz w:val="24"/>
          <w:szCs w:val="24"/>
          <w:lang w:val="hr-HR"/>
        </w:rPr>
        <w:t>Novokom</w:t>
      </w:r>
      <w:proofErr w:type="spellEnd"/>
      <w:r w:rsidR="00CD55E1" w:rsidRPr="005C2039">
        <w:rPr>
          <w:rFonts w:ascii="Calibri" w:hAnsi="Calibri" w:cs="Calibri"/>
          <w:sz w:val="24"/>
          <w:szCs w:val="24"/>
          <w:lang w:val="hr-HR"/>
        </w:rPr>
        <w:t xml:space="preserve"> d.o.o. Novska.</w:t>
      </w:r>
    </w:p>
    <w:p w:rsidR="00CD55E1" w:rsidRPr="005C2039" w:rsidRDefault="00CD55E1" w:rsidP="009A2897">
      <w:pPr>
        <w:jc w:val="both"/>
        <w:rPr>
          <w:rFonts w:ascii="Calibri" w:hAnsi="Calibri" w:cs="Calibri"/>
          <w:sz w:val="24"/>
          <w:szCs w:val="24"/>
          <w:lang w:val="hr-HR"/>
        </w:rPr>
      </w:pPr>
    </w:p>
    <w:p w:rsidR="002A00DF" w:rsidRPr="005C2039" w:rsidRDefault="008C04B2" w:rsidP="002A00DF">
      <w:pPr>
        <w:rPr>
          <w:rFonts w:ascii="Calibri" w:hAnsi="Calibri" w:cs="Calibri"/>
          <w:b/>
          <w:sz w:val="24"/>
          <w:szCs w:val="24"/>
          <w:lang w:val="hr-HR"/>
        </w:rPr>
      </w:pPr>
      <w:r>
        <w:rPr>
          <w:rFonts w:ascii="Calibri" w:hAnsi="Calibri" w:cs="Calibri"/>
          <w:b/>
          <w:sz w:val="24"/>
          <w:szCs w:val="24"/>
          <w:lang w:val="hr-HR"/>
        </w:rPr>
        <w:t>3</w:t>
      </w:r>
      <w:r w:rsidR="002A00DF" w:rsidRPr="005C2039">
        <w:rPr>
          <w:rFonts w:ascii="Calibri" w:hAnsi="Calibri" w:cs="Calibri"/>
          <w:b/>
          <w:sz w:val="24"/>
          <w:szCs w:val="24"/>
          <w:lang w:val="hr-HR"/>
        </w:rPr>
        <w:t>.4.</w:t>
      </w:r>
      <w:r w:rsidR="002B72DB" w:rsidRPr="005C2039">
        <w:rPr>
          <w:rFonts w:ascii="Calibri" w:hAnsi="Calibri" w:cs="Calibri"/>
          <w:b/>
          <w:sz w:val="24"/>
          <w:szCs w:val="24"/>
          <w:lang w:val="hr-HR"/>
        </w:rPr>
        <w:t>4</w:t>
      </w:r>
      <w:r w:rsidR="002A00DF" w:rsidRPr="005C2039">
        <w:rPr>
          <w:rFonts w:ascii="Calibri" w:hAnsi="Calibri" w:cs="Calibri"/>
          <w:b/>
          <w:sz w:val="24"/>
          <w:szCs w:val="24"/>
          <w:lang w:val="hr-HR"/>
        </w:rPr>
        <w:t>. Aktivnost 1004 A100004 Zimska služba</w:t>
      </w:r>
    </w:p>
    <w:p w:rsidR="002A00DF" w:rsidRPr="005C2039" w:rsidRDefault="002A00DF" w:rsidP="002A00DF">
      <w:pPr>
        <w:rPr>
          <w:rFonts w:ascii="Calibri" w:hAnsi="Calibri" w:cs="Calibri"/>
          <w:b/>
          <w:sz w:val="24"/>
          <w:szCs w:val="24"/>
          <w:lang w:val="hr-HR"/>
        </w:rPr>
      </w:pPr>
    </w:p>
    <w:p w:rsidR="002B72DB" w:rsidRPr="005C2039" w:rsidRDefault="002A00DF" w:rsidP="009A2897">
      <w:pPr>
        <w:jc w:val="both"/>
        <w:rPr>
          <w:rFonts w:ascii="Calibri" w:hAnsi="Calibri" w:cs="Calibri"/>
          <w:sz w:val="24"/>
          <w:szCs w:val="24"/>
          <w:lang w:val="hr-HR"/>
        </w:rPr>
      </w:pPr>
      <w:r w:rsidRPr="005C2039">
        <w:rPr>
          <w:rFonts w:ascii="Calibri" w:hAnsi="Calibri" w:cs="Calibri"/>
          <w:sz w:val="24"/>
          <w:szCs w:val="24"/>
          <w:lang w:val="hr-HR"/>
        </w:rPr>
        <w:t xml:space="preserve">Aktivnost je planirana u iznosu od </w:t>
      </w:r>
      <w:r w:rsidR="007C4844" w:rsidRPr="005C2039">
        <w:rPr>
          <w:rFonts w:ascii="Calibri" w:hAnsi="Calibri" w:cs="Calibri"/>
          <w:sz w:val="24"/>
          <w:szCs w:val="24"/>
          <w:lang w:val="hr-HR"/>
        </w:rPr>
        <w:t>450</w:t>
      </w:r>
      <w:r w:rsidR="00887A49" w:rsidRPr="005C2039">
        <w:rPr>
          <w:rFonts w:ascii="Calibri" w:hAnsi="Calibri" w:cs="Calibri"/>
          <w:sz w:val="24"/>
          <w:szCs w:val="24"/>
          <w:lang w:val="hr-HR"/>
        </w:rPr>
        <w:t>.</w:t>
      </w:r>
      <w:r w:rsidR="007C4844" w:rsidRPr="005C2039">
        <w:rPr>
          <w:rFonts w:ascii="Calibri" w:hAnsi="Calibri" w:cs="Calibri"/>
          <w:sz w:val="24"/>
          <w:szCs w:val="24"/>
          <w:lang w:val="hr-HR"/>
        </w:rPr>
        <w:t>0</w:t>
      </w:r>
      <w:r w:rsidR="00887A49" w:rsidRPr="005C2039">
        <w:rPr>
          <w:rFonts w:ascii="Calibri" w:hAnsi="Calibri" w:cs="Calibri"/>
          <w:sz w:val="24"/>
          <w:szCs w:val="24"/>
          <w:lang w:val="hr-HR"/>
        </w:rPr>
        <w:t>00</w:t>
      </w:r>
      <w:r w:rsidRPr="005C2039">
        <w:rPr>
          <w:rFonts w:ascii="Calibri" w:hAnsi="Calibri" w:cs="Calibri"/>
          <w:sz w:val="24"/>
          <w:szCs w:val="24"/>
          <w:lang w:val="hr-HR"/>
        </w:rPr>
        <w:t>,00 kn, a realizirana u</w:t>
      </w:r>
      <w:r w:rsidR="00FC5035" w:rsidRPr="005C2039">
        <w:rPr>
          <w:rFonts w:ascii="Calibri" w:hAnsi="Calibri" w:cs="Calibri"/>
          <w:sz w:val="24"/>
          <w:szCs w:val="24"/>
          <w:lang w:val="hr-HR"/>
        </w:rPr>
        <w:t xml:space="preserve"> </w:t>
      </w:r>
      <w:r w:rsidR="00486C76" w:rsidRPr="005C2039">
        <w:rPr>
          <w:rFonts w:ascii="Calibri" w:hAnsi="Calibri" w:cs="Calibri"/>
          <w:sz w:val="24"/>
          <w:szCs w:val="24"/>
          <w:lang w:val="hr-HR"/>
        </w:rPr>
        <w:t>iznosu od 449.965,29 kn. Kroz ovu aktivnost financirano je čišćenje snijega u 69 ulica u gradu u ukupnoj dužini od</w:t>
      </w:r>
      <w:r w:rsidR="008C04B2">
        <w:rPr>
          <w:rFonts w:ascii="Calibri" w:hAnsi="Calibri" w:cs="Calibri"/>
          <w:sz w:val="24"/>
          <w:szCs w:val="24"/>
          <w:lang w:val="hr-HR"/>
        </w:rPr>
        <w:t xml:space="preserve"> </w:t>
      </w:r>
      <w:r w:rsidR="00486C76" w:rsidRPr="005C2039">
        <w:rPr>
          <w:rFonts w:ascii="Calibri" w:hAnsi="Calibri" w:cs="Calibri"/>
          <w:sz w:val="24"/>
          <w:szCs w:val="24"/>
          <w:lang w:val="hr-HR"/>
        </w:rPr>
        <w:t>32,5 km i 46 nerazvrstanoj cesti u prigradskim naseljima u ukupnoj d</w:t>
      </w:r>
      <w:r w:rsidR="008C04B2">
        <w:rPr>
          <w:rFonts w:ascii="Calibri" w:hAnsi="Calibri" w:cs="Calibri"/>
          <w:sz w:val="24"/>
          <w:szCs w:val="24"/>
          <w:lang w:val="hr-HR"/>
        </w:rPr>
        <w:t xml:space="preserve">užini od 33,23 km. </w:t>
      </w:r>
      <w:r w:rsidR="00486C76" w:rsidRPr="005C2039">
        <w:rPr>
          <w:rFonts w:ascii="Calibri" w:hAnsi="Calibri" w:cs="Calibri"/>
          <w:sz w:val="24"/>
          <w:szCs w:val="24"/>
          <w:lang w:val="hr-HR"/>
        </w:rPr>
        <w:t>Izvršeno je 10 posipanja solju. Također je izvršeno strojno čišć</w:t>
      </w:r>
      <w:r w:rsidR="008C04B2">
        <w:rPr>
          <w:rFonts w:ascii="Calibri" w:hAnsi="Calibri" w:cs="Calibri"/>
          <w:sz w:val="24"/>
          <w:szCs w:val="24"/>
          <w:lang w:val="hr-HR"/>
        </w:rPr>
        <w:t xml:space="preserve">enje 8.056 m2 pješačkih staza i </w:t>
      </w:r>
      <w:r w:rsidR="00486C76" w:rsidRPr="005C2039">
        <w:rPr>
          <w:rFonts w:ascii="Calibri" w:hAnsi="Calibri" w:cs="Calibri"/>
          <w:sz w:val="24"/>
          <w:szCs w:val="24"/>
          <w:lang w:val="hr-HR"/>
        </w:rPr>
        <w:t xml:space="preserve">trgova u </w:t>
      </w:r>
      <w:r w:rsidR="008C04B2">
        <w:rPr>
          <w:rFonts w:ascii="Calibri" w:hAnsi="Calibri" w:cs="Calibri"/>
          <w:sz w:val="24"/>
          <w:szCs w:val="24"/>
          <w:lang w:val="hr-HR"/>
        </w:rPr>
        <w:t xml:space="preserve">dva </w:t>
      </w:r>
      <w:r w:rsidR="00486C76" w:rsidRPr="005C2039">
        <w:rPr>
          <w:rFonts w:ascii="Calibri" w:hAnsi="Calibri" w:cs="Calibri"/>
          <w:sz w:val="24"/>
          <w:szCs w:val="24"/>
          <w:lang w:val="hr-HR"/>
        </w:rPr>
        <w:t>navrata,</w:t>
      </w:r>
      <w:r w:rsidR="008C04B2">
        <w:rPr>
          <w:rFonts w:ascii="Calibri" w:hAnsi="Calibri" w:cs="Calibri"/>
          <w:sz w:val="24"/>
          <w:szCs w:val="24"/>
          <w:lang w:val="hr-HR"/>
        </w:rPr>
        <w:t xml:space="preserve"> te posipanje soli na istima u devet</w:t>
      </w:r>
      <w:r w:rsidR="00486C76" w:rsidRPr="005C2039">
        <w:rPr>
          <w:rFonts w:ascii="Calibri" w:hAnsi="Calibri" w:cs="Calibri"/>
          <w:sz w:val="24"/>
          <w:szCs w:val="24"/>
          <w:lang w:val="hr-HR"/>
        </w:rPr>
        <w:t xml:space="preserve"> navrata.</w:t>
      </w:r>
    </w:p>
    <w:p w:rsidR="00486C76" w:rsidRPr="005C2039" w:rsidRDefault="00486C76" w:rsidP="00486C76">
      <w:pPr>
        <w:rPr>
          <w:rFonts w:ascii="Calibri" w:hAnsi="Calibri" w:cs="Calibri"/>
          <w:sz w:val="24"/>
          <w:szCs w:val="24"/>
          <w:lang w:val="hr-HR"/>
        </w:rPr>
      </w:pPr>
    </w:p>
    <w:p w:rsidR="002B72DB" w:rsidRPr="005C2039" w:rsidRDefault="008C04B2" w:rsidP="002A00DF">
      <w:pPr>
        <w:rPr>
          <w:rFonts w:ascii="Calibri" w:hAnsi="Calibri" w:cs="Calibri"/>
          <w:b/>
          <w:sz w:val="24"/>
          <w:szCs w:val="24"/>
          <w:lang w:val="hr-HR"/>
        </w:rPr>
      </w:pPr>
      <w:r>
        <w:rPr>
          <w:rFonts w:ascii="Calibri" w:hAnsi="Calibri" w:cs="Calibri"/>
          <w:b/>
          <w:sz w:val="24"/>
          <w:szCs w:val="24"/>
          <w:lang w:val="hr-HR"/>
        </w:rPr>
        <w:t>3</w:t>
      </w:r>
      <w:r w:rsidR="002B72DB" w:rsidRPr="005C2039">
        <w:rPr>
          <w:rFonts w:ascii="Calibri" w:hAnsi="Calibri" w:cs="Calibri"/>
          <w:b/>
          <w:sz w:val="24"/>
          <w:szCs w:val="24"/>
          <w:lang w:val="hr-HR"/>
        </w:rPr>
        <w:t>.4.5. Aktivnost 1004 A100005 Potrošnja električne energije za javnu rasvjetu</w:t>
      </w:r>
    </w:p>
    <w:p w:rsidR="002B72DB" w:rsidRPr="005C2039" w:rsidRDefault="002B72DB" w:rsidP="002A00DF">
      <w:pPr>
        <w:rPr>
          <w:rFonts w:ascii="Calibri" w:hAnsi="Calibri" w:cs="Calibri"/>
          <w:b/>
          <w:sz w:val="24"/>
          <w:szCs w:val="24"/>
          <w:lang w:val="hr-HR"/>
        </w:rPr>
      </w:pPr>
    </w:p>
    <w:p w:rsidR="00486C76" w:rsidRPr="005C2039" w:rsidRDefault="002B72DB" w:rsidP="008C04B2">
      <w:pPr>
        <w:jc w:val="both"/>
        <w:rPr>
          <w:rFonts w:ascii="Calibri" w:hAnsi="Calibri" w:cs="Calibri"/>
          <w:sz w:val="24"/>
          <w:szCs w:val="24"/>
          <w:lang w:val="hr-HR"/>
        </w:rPr>
      </w:pPr>
      <w:r w:rsidRPr="005C2039">
        <w:rPr>
          <w:rFonts w:ascii="Calibri" w:hAnsi="Calibri" w:cs="Calibri"/>
          <w:sz w:val="24"/>
          <w:szCs w:val="24"/>
          <w:lang w:val="hr-HR"/>
        </w:rPr>
        <w:t xml:space="preserve">Planirani iznos od </w:t>
      </w:r>
      <w:r w:rsidR="0099571B" w:rsidRPr="005C2039">
        <w:rPr>
          <w:rFonts w:ascii="Calibri" w:hAnsi="Calibri" w:cs="Calibri"/>
          <w:sz w:val="24"/>
          <w:szCs w:val="24"/>
          <w:lang w:val="hr-HR"/>
        </w:rPr>
        <w:t>740.360</w:t>
      </w:r>
      <w:r w:rsidRPr="005C2039">
        <w:rPr>
          <w:rFonts w:ascii="Calibri" w:hAnsi="Calibri" w:cs="Calibri"/>
          <w:sz w:val="24"/>
          <w:szCs w:val="24"/>
          <w:lang w:val="hr-HR"/>
        </w:rPr>
        <w:t>,00 kn, realiziran je u</w:t>
      </w:r>
      <w:r w:rsidR="00FC5035" w:rsidRPr="005C2039">
        <w:rPr>
          <w:rFonts w:ascii="Calibri" w:hAnsi="Calibri" w:cs="Calibri"/>
          <w:sz w:val="24"/>
          <w:szCs w:val="24"/>
          <w:lang w:val="hr-HR"/>
        </w:rPr>
        <w:t xml:space="preserve"> </w:t>
      </w:r>
      <w:r w:rsidR="00486C76" w:rsidRPr="005C2039">
        <w:rPr>
          <w:rFonts w:ascii="Calibri" w:hAnsi="Calibri" w:cs="Calibri"/>
          <w:sz w:val="24"/>
          <w:szCs w:val="24"/>
          <w:lang w:val="hr-HR"/>
        </w:rPr>
        <w:t>iznosu od 740.359,80 kn za utrošenih</w:t>
      </w:r>
      <w:r w:rsidR="008C04B2">
        <w:rPr>
          <w:rFonts w:ascii="Calibri" w:hAnsi="Calibri" w:cs="Calibri"/>
          <w:sz w:val="24"/>
          <w:szCs w:val="24"/>
          <w:lang w:val="hr-HR"/>
        </w:rPr>
        <w:t xml:space="preserve"> </w:t>
      </w:r>
      <w:r w:rsidR="00486C76" w:rsidRPr="005C2039">
        <w:rPr>
          <w:rFonts w:ascii="Calibri" w:hAnsi="Calibri" w:cs="Calibri"/>
          <w:sz w:val="24"/>
          <w:szCs w:val="24"/>
          <w:lang w:val="hr-HR"/>
        </w:rPr>
        <w:t xml:space="preserve">900.408,00 </w:t>
      </w:r>
      <w:proofErr w:type="spellStart"/>
      <w:r w:rsidR="00486C76" w:rsidRPr="005C2039">
        <w:rPr>
          <w:rFonts w:ascii="Calibri" w:hAnsi="Calibri" w:cs="Calibri"/>
          <w:sz w:val="24"/>
          <w:szCs w:val="24"/>
          <w:lang w:val="hr-HR"/>
        </w:rPr>
        <w:t>kWh</w:t>
      </w:r>
      <w:proofErr w:type="spellEnd"/>
      <w:r w:rsidR="00486C76" w:rsidRPr="005C2039">
        <w:rPr>
          <w:rFonts w:ascii="Calibri" w:hAnsi="Calibri" w:cs="Calibri"/>
          <w:sz w:val="24"/>
          <w:szCs w:val="24"/>
          <w:lang w:val="hr-HR"/>
        </w:rPr>
        <w:t xml:space="preserve"> električne energije za javnu rasvjetu. Javna rasvjeta pokriva 1630 rasvjetnih</w:t>
      </w:r>
    </w:p>
    <w:p w:rsidR="002B72DB" w:rsidRPr="005C2039" w:rsidRDefault="00486C76" w:rsidP="008C04B2">
      <w:pPr>
        <w:jc w:val="both"/>
        <w:rPr>
          <w:rFonts w:ascii="Calibri" w:hAnsi="Calibri" w:cs="Calibri"/>
          <w:sz w:val="24"/>
          <w:szCs w:val="24"/>
          <w:lang w:val="hr-HR"/>
        </w:rPr>
      </w:pPr>
      <w:r w:rsidRPr="005C2039">
        <w:rPr>
          <w:rFonts w:ascii="Calibri" w:hAnsi="Calibri" w:cs="Calibri"/>
          <w:sz w:val="24"/>
          <w:szCs w:val="24"/>
          <w:lang w:val="hr-HR"/>
        </w:rPr>
        <w:t>mjesta na području grada i prigradskih naselja.</w:t>
      </w:r>
    </w:p>
    <w:p w:rsidR="00A346E9" w:rsidRPr="005C2039" w:rsidRDefault="00A346E9" w:rsidP="002A00DF">
      <w:pPr>
        <w:rPr>
          <w:rFonts w:ascii="Calibri" w:hAnsi="Calibri" w:cs="Calibri"/>
          <w:sz w:val="24"/>
          <w:szCs w:val="24"/>
          <w:lang w:val="hr-HR"/>
        </w:rPr>
      </w:pPr>
    </w:p>
    <w:p w:rsidR="00A346E9" w:rsidRPr="005C2039" w:rsidRDefault="008C04B2" w:rsidP="00A346E9">
      <w:pPr>
        <w:jc w:val="both"/>
        <w:rPr>
          <w:rFonts w:ascii="Calibri" w:hAnsi="Calibri" w:cs="Calibri"/>
          <w:b/>
          <w:sz w:val="24"/>
          <w:szCs w:val="24"/>
          <w:lang w:val="hr-HR"/>
        </w:rPr>
      </w:pPr>
      <w:r>
        <w:rPr>
          <w:rFonts w:ascii="Calibri" w:hAnsi="Calibri" w:cs="Calibri"/>
          <w:b/>
          <w:sz w:val="24"/>
          <w:szCs w:val="24"/>
          <w:lang w:val="hr-HR"/>
        </w:rPr>
        <w:t>3</w:t>
      </w:r>
      <w:r w:rsidR="00A346E9" w:rsidRPr="005C2039">
        <w:rPr>
          <w:rFonts w:ascii="Calibri" w:hAnsi="Calibri" w:cs="Calibri"/>
          <w:b/>
          <w:sz w:val="24"/>
          <w:szCs w:val="24"/>
          <w:lang w:val="hr-HR"/>
        </w:rPr>
        <w:t>.5. Program 1005 PROJEKTIRANJE I GRAĐENJE OBJEKATA I UREĐAJA KOMUNALNE INFRASTRUKTURE</w:t>
      </w:r>
    </w:p>
    <w:p w:rsidR="00A346E9" w:rsidRPr="005C2039" w:rsidRDefault="00A346E9" w:rsidP="00A346E9">
      <w:pPr>
        <w:jc w:val="both"/>
        <w:rPr>
          <w:rFonts w:ascii="Calibri" w:hAnsi="Calibri" w:cs="Calibri"/>
          <w:b/>
          <w:sz w:val="24"/>
          <w:szCs w:val="24"/>
          <w:lang w:val="hr-HR"/>
        </w:rPr>
      </w:pPr>
    </w:p>
    <w:p w:rsidR="005F0899" w:rsidRPr="005C2039" w:rsidRDefault="008C04B2" w:rsidP="005F0899">
      <w:pPr>
        <w:jc w:val="both"/>
        <w:rPr>
          <w:rFonts w:ascii="Calibri" w:hAnsi="Calibri" w:cs="Calibri"/>
          <w:b/>
          <w:sz w:val="24"/>
          <w:szCs w:val="24"/>
          <w:lang w:val="hr-HR"/>
        </w:rPr>
      </w:pPr>
      <w:r>
        <w:rPr>
          <w:rFonts w:ascii="Calibri" w:hAnsi="Calibri" w:cs="Calibri"/>
          <w:b/>
          <w:sz w:val="24"/>
          <w:szCs w:val="24"/>
          <w:lang w:val="hr-HR"/>
        </w:rPr>
        <w:t>3</w:t>
      </w:r>
      <w:r w:rsidR="005F0899" w:rsidRPr="005C2039">
        <w:rPr>
          <w:rFonts w:ascii="Calibri" w:hAnsi="Calibri" w:cs="Calibri"/>
          <w:b/>
          <w:sz w:val="24"/>
          <w:szCs w:val="24"/>
          <w:lang w:val="hr-HR"/>
        </w:rPr>
        <w:t>.5.</w:t>
      </w:r>
      <w:r w:rsidR="000B5AA0" w:rsidRPr="005C2039">
        <w:rPr>
          <w:rFonts w:ascii="Calibri" w:hAnsi="Calibri" w:cs="Calibri"/>
          <w:b/>
          <w:sz w:val="24"/>
          <w:szCs w:val="24"/>
          <w:lang w:val="hr-HR"/>
        </w:rPr>
        <w:t>1</w:t>
      </w:r>
      <w:r w:rsidR="005F0899" w:rsidRPr="005C2039">
        <w:rPr>
          <w:rFonts w:ascii="Calibri" w:hAnsi="Calibri" w:cs="Calibri"/>
          <w:b/>
          <w:sz w:val="24"/>
          <w:szCs w:val="24"/>
          <w:lang w:val="hr-HR"/>
        </w:rPr>
        <w:t>. Kapitalni projekt 1005 K100006 Projektiranja komunalne infrastrukture</w:t>
      </w:r>
    </w:p>
    <w:p w:rsidR="005F0899" w:rsidRPr="005C2039" w:rsidRDefault="005F0899" w:rsidP="005F0899">
      <w:pPr>
        <w:jc w:val="both"/>
        <w:rPr>
          <w:rFonts w:ascii="Calibri" w:hAnsi="Calibri" w:cs="Calibri"/>
          <w:b/>
          <w:sz w:val="24"/>
          <w:szCs w:val="24"/>
          <w:lang w:val="hr-HR"/>
        </w:rPr>
      </w:pPr>
    </w:p>
    <w:p w:rsidR="005F0899" w:rsidRPr="005C2039" w:rsidRDefault="005F0899" w:rsidP="005F0899">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99571B" w:rsidRPr="005C2039">
        <w:rPr>
          <w:rFonts w:ascii="Calibri" w:hAnsi="Calibri" w:cs="Calibri"/>
          <w:sz w:val="24"/>
          <w:szCs w:val="24"/>
          <w:lang w:val="hr-HR"/>
        </w:rPr>
        <w:t>170.125</w:t>
      </w:r>
      <w:r w:rsidR="000B5AA0" w:rsidRPr="005C2039">
        <w:rPr>
          <w:rFonts w:ascii="Calibri" w:hAnsi="Calibri" w:cs="Calibri"/>
          <w:sz w:val="24"/>
          <w:szCs w:val="24"/>
          <w:lang w:val="hr-HR"/>
        </w:rPr>
        <w:t>,00</w:t>
      </w:r>
      <w:r w:rsidRPr="005C2039">
        <w:rPr>
          <w:rFonts w:ascii="Calibri" w:hAnsi="Calibri" w:cs="Calibri"/>
          <w:sz w:val="24"/>
          <w:szCs w:val="24"/>
          <w:lang w:val="hr-HR"/>
        </w:rPr>
        <w:t xml:space="preserve"> kn, a realiziran u </w:t>
      </w:r>
      <w:r w:rsidR="00FC5035" w:rsidRPr="005C2039">
        <w:rPr>
          <w:rFonts w:ascii="Calibri" w:hAnsi="Calibri" w:cs="Calibri"/>
          <w:sz w:val="24"/>
          <w:szCs w:val="24"/>
          <w:lang w:val="hr-HR"/>
        </w:rPr>
        <w:t xml:space="preserve">promatranom periodu u </w:t>
      </w:r>
      <w:r w:rsidRPr="005C2039">
        <w:rPr>
          <w:rFonts w:ascii="Calibri" w:hAnsi="Calibri" w:cs="Calibri"/>
          <w:sz w:val="24"/>
          <w:szCs w:val="24"/>
          <w:lang w:val="hr-HR"/>
        </w:rPr>
        <w:t xml:space="preserve">iznosu od </w:t>
      </w:r>
      <w:r w:rsidR="00BE5B71" w:rsidRPr="005C2039">
        <w:rPr>
          <w:rFonts w:ascii="Calibri" w:hAnsi="Calibri" w:cs="Calibri"/>
          <w:sz w:val="24"/>
          <w:szCs w:val="24"/>
          <w:lang w:val="hr-HR"/>
        </w:rPr>
        <w:t>51.421,56</w:t>
      </w:r>
      <w:r w:rsidRPr="005C2039">
        <w:rPr>
          <w:rFonts w:ascii="Calibri" w:hAnsi="Calibri" w:cs="Calibri"/>
          <w:sz w:val="24"/>
          <w:szCs w:val="24"/>
          <w:lang w:val="hr-HR"/>
        </w:rPr>
        <w:t xml:space="preserve"> kn</w:t>
      </w:r>
      <w:r w:rsidR="00D9710B" w:rsidRPr="005C2039">
        <w:rPr>
          <w:rFonts w:ascii="Calibri" w:hAnsi="Calibri" w:cs="Calibri"/>
          <w:sz w:val="24"/>
          <w:szCs w:val="24"/>
          <w:lang w:val="hr-HR"/>
        </w:rPr>
        <w:t xml:space="preserve">. Ovim sredstvima je plaćena geodetska podloga za projekt rasvjete Avenije 62. samostalne bojne ZNG, projektna dokumentacija za </w:t>
      </w:r>
      <w:r w:rsidR="00BE5B71" w:rsidRPr="005C2039">
        <w:rPr>
          <w:rFonts w:ascii="Calibri" w:hAnsi="Calibri" w:cs="Calibri"/>
          <w:sz w:val="24"/>
          <w:szCs w:val="24"/>
          <w:lang w:val="hr-HR"/>
        </w:rPr>
        <w:t xml:space="preserve">nadstrešnicu javnog parkinga s </w:t>
      </w:r>
      <w:proofErr w:type="spellStart"/>
      <w:r w:rsidR="00BE5B71" w:rsidRPr="005C2039">
        <w:rPr>
          <w:rFonts w:ascii="Calibri" w:hAnsi="Calibri" w:cs="Calibri"/>
          <w:sz w:val="24"/>
          <w:szCs w:val="24"/>
          <w:lang w:val="hr-HR"/>
        </w:rPr>
        <w:lastRenderedPageBreak/>
        <w:t>fotonaponskim</w:t>
      </w:r>
      <w:proofErr w:type="spellEnd"/>
      <w:r w:rsidR="00BE5B71" w:rsidRPr="005C2039">
        <w:rPr>
          <w:rFonts w:ascii="Calibri" w:hAnsi="Calibri" w:cs="Calibri"/>
          <w:sz w:val="24"/>
          <w:szCs w:val="24"/>
          <w:lang w:val="hr-HR"/>
        </w:rPr>
        <w:t xml:space="preserve"> panelima u PZN</w:t>
      </w:r>
      <w:r w:rsidR="00D9710B" w:rsidRPr="005C2039">
        <w:rPr>
          <w:rFonts w:ascii="Calibri" w:hAnsi="Calibri" w:cs="Calibri"/>
          <w:sz w:val="24"/>
          <w:szCs w:val="24"/>
          <w:lang w:val="hr-HR"/>
        </w:rPr>
        <w:t xml:space="preserve">, vodni doprinos za projekt rasvjete Avenije 62.bojne ZNG, </w:t>
      </w:r>
      <w:r w:rsidR="008C04B2">
        <w:rPr>
          <w:rFonts w:ascii="Calibri" w:hAnsi="Calibri" w:cs="Calibri"/>
          <w:sz w:val="24"/>
          <w:szCs w:val="24"/>
          <w:lang w:val="hr-HR"/>
        </w:rPr>
        <w:t>te</w:t>
      </w:r>
      <w:r w:rsidR="00D9710B" w:rsidRPr="005C2039">
        <w:rPr>
          <w:rFonts w:ascii="Calibri" w:hAnsi="Calibri" w:cs="Calibri"/>
          <w:sz w:val="24"/>
          <w:szCs w:val="24"/>
          <w:lang w:val="hr-HR"/>
        </w:rPr>
        <w:t xml:space="preserve"> geodetska podloga za projekt ulice od Hercegovačke do rotora ispred sportske dvorane.</w:t>
      </w:r>
    </w:p>
    <w:p w:rsidR="005F0899" w:rsidRPr="005C2039" w:rsidRDefault="005F0899" w:rsidP="005F0899">
      <w:pPr>
        <w:jc w:val="both"/>
        <w:rPr>
          <w:rFonts w:ascii="Calibri" w:hAnsi="Calibri" w:cs="Calibri"/>
          <w:sz w:val="24"/>
          <w:szCs w:val="24"/>
          <w:lang w:val="hr-HR"/>
        </w:rPr>
      </w:pPr>
    </w:p>
    <w:p w:rsidR="00BE5B71" w:rsidRPr="005C2039" w:rsidRDefault="008C04B2" w:rsidP="00BE5B71">
      <w:pPr>
        <w:jc w:val="both"/>
        <w:rPr>
          <w:rFonts w:ascii="Calibri" w:hAnsi="Calibri" w:cs="Calibri"/>
          <w:b/>
          <w:sz w:val="24"/>
          <w:szCs w:val="24"/>
          <w:lang w:val="hr-HR"/>
        </w:rPr>
      </w:pPr>
      <w:r>
        <w:rPr>
          <w:rFonts w:ascii="Calibri" w:hAnsi="Calibri" w:cs="Calibri"/>
          <w:b/>
          <w:sz w:val="24"/>
          <w:szCs w:val="24"/>
          <w:lang w:val="hr-HR"/>
        </w:rPr>
        <w:t>3</w:t>
      </w:r>
      <w:r w:rsidR="00BE5B71" w:rsidRPr="005C2039">
        <w:rPr>
          <w:rFonts w:ascii="Calibri" w:hAnsi="Calibri" w:cs="Calibri"/>
          <w:b/>
          <w:sz w:val="24"/>
          <w:szCs w:val="24"/>
          <w:lang w:val="hr-HR"/>
        </w:rPr>
        <w:t>.5.2. Kapitalni projekt 1005 K100008 Proširenje vodovodne mreže</w:t>
      </w:r>
    </w:p>
    <w:p w:rsidR="00BE5B71" w:rsidRPr="005C2039" w:rsidRDefault="00BE5B71" w:rsidP="00BE5B71">
      <w:pPr>
        <w:jc w:val="both"/>
        <w:rPr>
          <w:rFonts w:ascii="Calibri" w:hAnsi="Calibri" w:cs="Calibri"/>
          <w:b/>
          <w:sz w:val="24"/>
          <w:szCs w:val="24"/>
          <w:lang w:val="hr-HR"/>
        </w:rPr>
      </w:pPr>
    </w:p>
    <w:p w:rsidR="00BE5B71" w:rsidRPr="005C2039" w:rsidRDefault="00BE5B71" w:rsidP="00BE5B71">
      <w:pPr>
        <w:jc w:val="both"/>
        <w:rPr>
          <w:rFonts w:ascii="Calibri" w:hAnsi="Calibri" w:cs="Calibri"/>
          <w:b/>
          <w:sz w:val="24"/>
          <w:szCs w:val="24"/>
          <w:lang w:val="hr-HR"/>
        </w:rPr>
      </w:pPr>
      <w:r w:rsidRPr="005C2039">
        <w:rPr>
          <w:rFonts w:ascii="Calibri" w:hAnsi="Calibri" w:cs="Calibri"/>
          <w:sz w:val="24"/>
          <w:szCs w:val="24"/>
          <w:lang w:val="hr-HR"/>
        </w:rPr>
        <w:t>Projekt je planiran i realiziran u iznosu od 90.000,00 kn. Sredstva su transferirana gradskoj tvrtki Vodovod Novska d.o.o. i utrošena za izradu projekta vodovodne mreže u Lovačkoj ulici u Rajiću.</w:t>
      </w:r>
    </w:p>
    <w:p w:rsidR="00BE5B71" w:rsidRPr="005C2039" w:rsidRDefault="00BE5B71" w:rsidP="0099571B">
      <w:pPr>
        <w:jc w:val="both"/>
        <w:rPr>
          <w:rFonts w:ascii="Calibri" w:hAnsi="Calibri" w:cs="Calibri"/>
          <w:b/>
          <w:sz w:val="24"/>
          <w:szCs w:val="24"/>
          <w:lang w:val="hr-HR"/>
        </w:rPr>
      </w:pPr>
    </w:p>
    <w:p w:rsidR="0099571B" w:rsidRPr="005C2039" w:rsidRDefault="008C04B2" w:rsidP="0099571B">
      <w:pPr>
        <w:jc w:val="both"/>
        <w:rPr>
          <w:rFonts w:ascii="Calibri" w:hAnsi="Calibri" w:cs="Calibri"/>
          <w:b/>
          <w:sz w:val="24"/>
          <w:szCs w:val="24"/>
          <w:lang w:val="hr-HR"/>
        </w:rPr>
      </w:pPr>
      <w:r>
        <w:rPr>
          <w:rFonts w:ascii="Calibri" w:hAnsi="Calibri" w:cs="Calibri"/>
          <w:b/>
          <w:sz w:val="24"/>
          <w:szCs w:val="24"/>
          <w:lang w:val="hr-HR"/>
        </w:rPr>
        <w:t>3</w:t>
      </w:r>
      <w:r w:rsidR="0099571B" w:rsidRPr="005C2039">
        <w:rPr>
          <w:rFonts w:ascii="Calibri" w:hAnsi="Calibri" w:cs="Calibri"/>
          <w:b/>
          <w:sz w:val="24"/>
          <w:szCs w:val="24"/>
          <w:lang w:val="hr-HR"/>
        </w:rPr>
        <w:t>.5.</w:t>
      </w:r>
      <w:r w:rsidR="00DD4438" w:rsidRPr="005C2039">
        <w:rPr>
          <w:rFonts w:ascii="Calibri" w:hAnsi="Calibri" w:cs="Calibri"/>
          <w:b/>
          <w:sz w:val="24"/>
          <w:szCs w:val="24"/>
          <w:lang w:val="hr-HR"/>
        </w:rPr>
        <w:t>3</w:t>
      </w:r>
      <w:r w:rsidR="0099571B" w:rsidRPr="005C2039">
        <w:rPr>
          <w:rFonts w:ascii="Calibri" w:hAnsi="Calibri" w:cs="Calibri"/>
          <w:b/>
          <w:sz w:val="24"/>
          <w:szCs w:val="24"/>
          <w:lang w:val="hr-HR"/>
        </w:rPr>
        <w:t>. Kapitalni projekt 1005 K100006 Uređenje autobusnih stajališta</w:t>
      </w:r>
    </w:p>
    <w:p w:rsidR="0099571B" w:rsidRPr="005C2039" w:rsidRDefault="0099571B" w:rsidP="0099571B">
      <w:pPr>
        <w:jc w:val="both"/>
        <w:rPr>
          <w:rFonts w:ascii="Calibri" w:hAnsi="Calibri" w:cs="Calibri"/>
          <w:b/>
          <w:sz w:val="24"/>
          <w:szCs w:val="24"/>
          <w:lang w:val="hr-HR"/>
        </w:rPr>
      </w:pPr>
    </w:p>
    <w:p w:rsidR="0099571B" w:rsidRPr="005C2039" w:rsidRDefault="0099571B" w:rsidP="0099571B">
      <w:pPr>
        <w:jc w:val="both"/>
        <w:rPr>
          <w:rFonts w:ascii="Calibri" w:hAnsi="Calibri" w:cs="Calibri"/>
          <w:sz w:val="24"/>
          <w:szCs w:val="24"/>
          <w:lang w:val="hr-HR"/>
        </w:rPr>
      </w:pPr>
      <w:r w:rsidRPr="005C2039">
        <w:rPr>
          <w:rFonts w:ascii="Calibri" w:hAnsi="Calibri" w:cs="Calibri"/>
          <w:sz w:val="24"/>
          <w:szCs w:val="24"/>
          <w:lang w:val="hr-HR"/>
        </w:rPr>
        <w:t>Projekt je planiran u iznosu od 45.450</w:t>
      </w:r>
      <w:r w:rsidR="00A919AC">
        <w:rPr>
          <w:rFonts w:ascii="Calibri" w:hAnsi="Calibri" w:cs="Calibri"/>
          <w:sz w:val="24"/>
          <w:szCs w:val="24"/>
          <w:lang w:val="hr-HR"/>
        </w:rPr>
        <w:t>,00</w:t>
      </w:r>
      <w:r w:rsidRPr="005C2039">
        <w:rPr>
          <w:rFonts w:ascii="Calibri" w:hAnsi="Calibri" w:cs="Calibri"/>
          <w:sz w:val="24"/>
          <w:szCs w:val="24"/>
          <w:lang w:val="hr-HR"/>
        </w:rPr>
        <w:t xml:space="preserve"> kn, </w:t>
      </w:r>
      <w:r w:rsidR="00DD4438" w:rsidRPr="005C2039">
        <w:rPr>
          <w:rFonts w:ascii="Calibri" w:hAnsi="Calibri" w:cs="Calibri"/>
          <w:sz w:val="24"/>
          <w:szCs w:val="24"/>
          <w:lang w:val="hr-HR"/>
        </w:rPr>
        <w:t>i nije</w:t>
      </w:r>
      <w:r w:rsidRPr="005C2039">
        <w:rPr>
          <w:rFonts w:ascii="Calibri" w:hAnsi="Calibri" w:cs="Calibri"/>
          <w:sz w:val="24"/>
          <w:szCs w:val="24"/>
          <w:lang w:val="hr-HR"/>
        </w:rPr>
        <w:t xml:space="preserve"> realiziran </w:t>
      </w:r>
      <w:r w:rsidR="00DD4438" w:rsidRPr="005C2039">
        <w:rPr>
          <w:rFonts w:ascii="Calibri" w:hAnsi="Calibri" w:cs="Calibri"/>
          <w:sz w:val="24"/>
          <w:szCs w:val="24"/>
          <w:lang w:val="hr-HR"/>
        </w:rPr>
        <w:t xml:space="preserve">jer je do kraja godine potrajalo ishođenje suglasnosti od strane ŽUC-a i MUP-a. Kroz ovaj projekt se planira postaviti kućice na autobusnim stajalištima u Kozaricama, Novoj </w:t>
      </w:r>
      <w:proofErr w:type="spellStart"/>
      <w:r w:rsidR="00DD4438" w:rsidRPr="005C2039">
        <w:rPr>
          <w:rFonts w:ascii="Calibri" w:hAnsi="Calibri" w:cs="Calibri"/>
          <w:sz w:val="24"/>
          <w:szCs w:val="24"/>
          <w:lang w:val="hr-HR"/>
        </w:rPr>
        <w:t>Subockoj</w:t>
      </w:r>
      <w:proofErr w:type="spellEnd"/>
      <w:r w:rsidR="00DD4438" w:rsidRPr="005C2039">
        <w:rPr>
          <w:rFonts w:ascii="Calibri" w:hAnsi="Calibri" w:cs="Calibri"/>
          <w:sz w:val="24"/>
          <w:szCs w:val="24"/>
          <w:lang w:val="hr-HR"/>
        </w:rPr>
        <w:t xml:space="preserve">, Staroj </w:t>
      </w:r>
      <w:proofErr w:type="spellStart"/>
      <w:r w:rsidR="00DD4438" w:rsidRPr="005C2039">
        <w:rPr>
          <w:rFonts w:ascii="Calibri" w:hAnsi="Calibri" w:cs="Calibri"/>
          <w:sz w:val="24"/>
          <w:szCs w:val="24"/>
          <w:lang w:val="hr-HR"/>
        </w:rPr>
        <w:t>Subockoj</w:t>
      </w:r>
      <w:proofErr w:type="spellEnd"/>
      <w:r w:rsidR="00DD4438" w:rsidRPr="005C2039">
        <w:rPr>
          <w:rFonts w:ascii="Calibri" w:hAnsi="Calibri" w:cs="Calibri"/>
          <w:sz w:val="24"/>
          <w:szCs w:val="24"/>
          <w:lang w:val="hr-HR"/>
        </w:rPr>
        <w:t xml:space="preserve"> i </w:t>
      </w:r>
      <w:proofErr w:type="spellStart"/>
      <w:r w:rsidR="00DD4438" w:rsidRPr="005C2039">
        <w:rPr>
          <w:rFonts w:ascii="Calibri" w:hAnsi="Calibri" w:cs="Calibri"/>
          <w:sz w:val="24"/>
          <w:szCs w:val="24"/>
          <w:lang w:val="hr-HR"/>
        </w:rPr>
        <w:t>Plesmu</w:t>
      </w:r>
      <w:proofErr w:type="spellEnd"/>
      <w:r w:rsidR="00DD4438" w:rsidRPr="005C2039">
        <w:rPr>
          <w:rFonts w:ascii="Calibri" w:hAnsi="Calibri" w:cs="Calibri"/>
          <w:sz w:val="24"/>
          <w:szCs w:val="24"/>
          <w:lang w:val="hr-HR"/>
        </w:rPr>
        <w:t>.</w:t>
      </w:r>
    </w:p>
    <w:p w:rsidR="0099571B" w:rsidRPr="005C2039" w:rsidRDefault="0099571B" w:rsidP="005F0899">
      <w:pPr>
        <w:jc w:val="both"/>
        <w:rPr>
          <w:rFonts w:ascii="Calibri" w:hAnsi="Calibri" w:cs="Calibri"/>
          <w:sz w:val="24"/>
          <w:szCs w:val="24"/>
          <w:lang w:val="hr-HR"/>
        </w:rPr>
      </w:pPr>
    </w:p>
    <w:p w:rsidR="00A630D0" w:rsidRPr="005C2039" w:rsidRDefault="008C04B2" w:rsidP="00A630D0">
      <w:pPr>
        <w:jc w:val="both"/>
        <w:rPr>
          <w:rFonts w:ascii="Calibri" w:hAnsi="Calibri" w:cs="Calibri"/>
          <w:b/>
          <w:sz w:val="24"/>
          <w:szCs w:val="24"/>
          <w:lang w:val="hr-HR"/>
        </w:rPr>
      </w:pPr>
      <w:r>
        <w:rPr>
          <w:rFonts w:ascii="Calibri" w:hAnsi="Calibri" w:cs="Calibri"/>
          <w:b/>
          <w:sz w:val="24"/>
          <w:szCs w:val="24"/>
          <w:lang w:val="hr-HR"/>
        </w:rPr>
        <w:t>3</w:t>
      </w:r>
      <w:r w:rsidR="00A630D0" w:rsidRPr="005C2039">
        <w:rPr>
          <w:rFonts w:ascii="Calibri" w:hAnsi="Calibri" w:cs="Calibri"/>
          <w:b/>
          <w:sz w:val="24"/>
          <w:szCs w:val="24"/>
          <w:lang w:val="hr-HR"/>
        </w:rPr>
        <w:t>.5.</w:t>
      </w:r>
      <w:r w:rsidR="00DD4438" w:rsidRPr="005C2039">
        <w:rPr>
          <w:rFonts w:ascii="Calibri" w:hAnsi="Calibri" w:cs="Calibri"/>
          <w:b/>
          <w:sz w:val="24"/>
          <w:szCs w:val="24"/>
          <w:lang w:val="hr-HR"/>
        </w:rPr>
        <w:t>4</w:t>
      </w:r>
      <w:r w:rsidR="00A630D0" w:rsidRPr="005C2039">
        <w:rPr>
          <w:rFonts w:ascii="Calibri" w:hAnsi="Calibri" w:cs="Calibri"/>
          <w:b/>
          <w:sz w:val="24"/>
          <w:szCs w:val="24"/>
          <w:lang w:val="hr-HR"/>
        </w:rPr>
        <w:t>. Kapitalni projekt 1005 K100012 Održavanje groblja</w:t>
      </w:r>
    </w:p>
    <w:p w:rsidR="00A630D0" w:rsidRPr="005C2039" w:rsidRDefault="00A630D0" w:rsidP="00A630D0">
      <w:pPr>
        <w:jc w:val="both"/>
        <w:rPr>
          <w:rFonts w:ascii="Calibri" w:hAnsi="Calibri" w:cs="Calibri"/>
          <w:b/>
          <w:sz w:val="24"/>
          <w:szCs w:val="24"/>
          <w:lang w:val="hr-HR"/>
        </w:rPr>
      </w:pPr>
    </w:p>
    <w:p w:rsidR="00A630D0" w:rsidRPr="005C2039" w:rsidRDefault="00A630D0" w:rsidP="00A630D0">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99571B" w:rsidRPr="005C2039">
        <w:rPr>
          <w:rFonts w:ascii="Calibri" w:hAnsi="Calibri" w:cs="Calibri"/>
          <w:sz w:val="24"/>
          <w:szCs w:val="24"/>
          <w:lang w:val="hr-HR"/>
        </w:rPr>
        <w:t>289.657</w:t>
      </w:r>
      <w:r w:rsidRPr="005C2039">
        <w:rPr>
          <w:rFonts w:ascii="Calibri" w:hAnsi="Calibri" w:cs="Calibri"/>
          <w:sz w:val="24"/>
          <w:szCs w:val="24"/>
          <w:lang w:val="hr-HR"/>
        </w:rPr>
        <w:t>,00</w:t>
      </w:r>
      <w:r w:rsidRPr="005C2039">
        <w:rPr>
          <w:rFonts w:ascii="Calibri" w:hAnsi="Calibri" w:cs="Calibri"/>
          <w:color w:val="4F81BD" w:themeColor="accent1"/>
          <w:sz w:val="24"/>
          <w:szCs w:val="24"/>
          <w:lang w:val="hr-HR"/>
        </w:rPr>
        <w:t xml:space="preserve"> </w:t>
      </w:r>
      <w:r w:rsidRPr="005C2039">
        <w:rPr>
          <w:rFonts w:ascii="Calibri" w:hAnsi="Calibri" w:cs="Calibri"/>
          <w:sz w:val="24"/>
          <w:szCs w:val="24"/>
          <w:lang w:val="hr-HR"/>
        </w:rPr>
        <w:t>kn, a realiziran u</w:t>
      </w:r>
      <w:r w:rsidR="00FC5035" w:rsidRPr="005C2039">
        <w:rPr>
          <w:rFonts w:ascii="Calibri" w:hAnsi="Calibri" w:cs="Calibri"/>
          <w:sz w:val="24"/>
          <w:szCs w:val="24"/>
          <w:lang w:val="hr-HR"/>
        </w:rPr>
        <w:t xml:space="preserve"> </w:t>
      </w:r>
      <w:r w:rsidRPr="005C2039">
        <w:rPr>
          <w:rFonts w:ascii="Calibri" w:hAnsi="Calibri" w:cs="Calibri"/>
          <w:sz w:val="24"/>
          <w:szCs w:val="24"/>
          <w:lang w:val="hr-HR"/>
        </w:rPr>
        <w:t xml:space="preserve">iznosu od </w:t>
      </w:r>
      <w:r w:rsidR="00DD4438" w:rsidRPr="005C2039">
        <w:rPr>
          <w:rFonts w:ascii="Calibri" w:hAnsi="Calibri" w:cs="Calibri"/>
          <w:sz w:val="24"/>
          <w:szCs w:val="24"/>
          <w:lang w:val="hr-HR"/>
        </w:rPr>
        <w:t>285.479,57</w:t>
      </w:r>
      <w:r w:rsidRPr="005C2039">
        <w:rPr>
          <w:rFonts w:ascii="Calibri" w:hAnsi="Calibri" w:cs="Calibri"/>
          <w:sz w:val="24"/>
          <w:szCs w:val="24"/>
          <w:lang w:val="hr-HR"/>
        </w:rPr>
        <w:t xml:space="preserve"> kn. Kroz ovaj projekt utrošeno je </w:t>
      </w:r>
      <w:r w:rsidR="00DD4438" w:rsidRPr="005C2039">
        <w:rPr>
          <w:rFonts w:ascii="Calibri" w:hAnsi="Calibri" w:cs="Calibri"/>
          <w:sz w:val="24"/>
          <w:szCs w:val="24"/>
          <w:lang w:val="hr-HR"/>
        </w:rPr>
        <w:t xml:space="preserve">22.232,63 </w:t>
      </w:r>
      <w:r w:rsidRPr="005C2039">
        <w:rPr>
          <w:rFonts w:ascii="Calibri" w:hAnsi="Calibri" w:cs="Calibri"/>
          <w:sz w:val="24"/>
          <w:szCs w:val="24"/>
          <w:lang w:val="hr-HR"/>
        </w:rPr>
        <w:t>kn za troškove prijevoza pokojnika</w:t>
      </w:r>
      <w:r w:rsidR="009B1B27" w:rsidRPr="005C2039">
        <w:rPr>
          <w:rFonts w:ascii="Calibri" w:hAnsi="Calibri" w:cs="Calibri"/>
          <w:sz w:val="24"/>
          <w:szCs w:val="24"/>
          <w:lang w:val="hr-HR"/>
        </w:rPr>
        <w:t>,</w:t>
      </w:r>
      <w:r w:rsidRPr="005C2039">
        <w:rPr>
          <w:rFonts w:ascii="Calibri" w:hAnsi="Calibri" w:cs="Calibri"/>
          <w:sz w:val="24"/>
          <w:szCs w:val="24"/>
          <w:lang w:val="hr-HR"/>
        </w:rPr>
        <w:t xml:space="preserve"> </w:t>
      </w:r>
      <w:r w:rsidR="00DD4438" w:rsidRPr="005C2039">
        <w:rPr>
          <w:rFonts w:ascii="Calibri" w:hAnsi="Calibri" w:cs="Calibri"/>
          <w:sz w:val="24"/>
          <w:szCs w:val="24"/>
          <w:lang w:val="hr-HR"/>
        </w:rPr>
        <w:t>199.988,88</w:t>
      </w:r>
      <w:r w:rsidR="009E0193" w:rsidRPr="005C2039">
        <w:rPr>
          <w:rFonts w:ascii="Calibri" w:hAnsi="Calibri" w:cs="Calibri"/>
          <w:sz w:val="24"/>
          <w:szCs w:val="24"/>
          <w:lang w:val="hr-HR"/>
        </w:rPr>
        <w:t xml:space="preserve"> kn za uređenje centraln</w:t>
      </w:r>
      <w:r w:rsidR="009B1B27" w:rsidRPr="005C2039">
        <w:rPr>
          <w:rFonts w:ascii="Calibri" w:hAnsi="Calibri" w:cs="Calibri"/>
          <w:sz w:val="24"/>
          <w:szCs w:val="24"/>
          <w:lang w:val="hr-HR"/>
        </w:rPr>
        <w:t>ih</w:t>
      </w:r>
      <w:r w:rsidR="009E0193" w:rsidRPr="005C2039">
        <w:rPr>
          <w:rFonts w:ascii="Calibri" w:hAnsi="Calibri" w:cs="Calibri"/>
          <w:sz w:val="24"/>
          <w:szCs w:val="24"/>
          <w:lang w:val="hr-HR"/>
        </w:rPr>
        <w:t xml:space="preserve"> staz</w:t>
      </w:r>
      <w:r w:rsidR="009B1B27" w:rsidRPr="005C2039">
        <w:rPr>
          <w:rFonts w:ascii="Calibri" w:hAnsi="Calibri" w:cs="Calibri"/>
          <w:sz w:val="24"/>
          <w:szCs w:val="24"/>
          <w:lang w:val="hr-HR"/>
        </w:rPr>
        <w:t>a</w:t>
      </w:r>
      <w:r w:rsidR="000B5AA0" w:rsidRPr="005C2039">
        <w:rPr>
          <w:rFonts w:ascii="Calibri" w:hAnsi="Calibri" w:cs="Calibri"/>
          <w:sz w:val="24"/>
          <w:szCs w:val="24"/>
          <w:lang w:val="hr-HR"/>
        </w:rPr>
        <w:t xml:space="preserve"> </w:t>
      </w:r>
      <w:r w:rsidR="009E0193" w:rsidRPr="005C2039">
        <w:rPr>
          <w:rFonts w:ascii="Calibri" w:hAnsi="Calibri" w:cs="Calibri"/>
          <w:sz w:val="24"/>
          <w:szCs w:val="24"/>
          <w:lang w:val="hr-HR"/>
        </w:rPr>
        <w:t>na groblj</w:t>
      </w:r>
      <w:r w:rsidR="009B1B27" w:rsidRPr="005C2039">
        <w:rPr>
          <w:rFonts w:ascii="Calibri" w:hAnsi="Calibri" w:cs="Calibri"/>
          <w:sz w:val="24"/>
          <w:szCs w:val="24"/>
          <w:lang w:val="hr-HR"/>
        </w:rPr>
        <w:t>ima</w:t>
      </w:r>
      <w:r w:rsidR="009E0193" w:rsidRPr="005C2039">
        <w:rPr>
          <w:rFonts w:ascii="Calibri" w:hAnsi="Calibri" w:cs="Calibri"/>
          <w:sz w:val="24"/>
          <w:szCs w:val="24"/>
          <w:lang w:val="hr-HR"/>
        </w:rPr>
        <w:t xml:space="preserve"> u </w:t>
      </w:r>
      <w:proofErr w:type="spellStart"/>
      <w:r w:rsidR="000B5AA0" w:rsidRPr="005C2039">
        <w:rPr>
          <w:rFonts w:ascii="Calibri" w:hAnsi="Calibri" w:cs="Calibri"/>
          <w:sz w:val="24"/>
          <w:szCs w:val="24"/>
          <w:lang w:val="hr-HR"/>
        </w:rPr>
        <w:t>S</w:t>
      </w:r>
      <w:r w:rsidR="009B1B27" w:rsidRPr="005C2039">
        <w:rPr>
          <w:rFonts w:ascii="Calibri" w:hAnsi="Calibri" w:cs="Calibri"/>
          <w:sz w:val="24"/>
          <w:szCs w:val="24"/>
          <w:lang w:val="hr-HR"/>
        </w:rPr>
        <w:t>igetcu</w:t>
      </w:r>
      <w:proofErr w:type="spellEnd"/>
      <w:r w:rsidR="009B1B27" w:rsidRPr="005C2039">
        <w:rPr>
          <w:rFonts w:ascii="Calibri" w:hAnsi="Calibri" w:cs="Calibri"/>
          <w:sz w:val="24"/>
          <w:szCs w:val="24"/>
          <w:lang w:val="hr-HR"/>
        </w:rPr>
        <w:t xml:space="preserve"> i Roždaniku</w:t>
      </w:r>
      <w:r w:rsidR="00DD4438" w:rsidRPr="005C2039">
        <w:rPr>
          <w:rFonts w:ascii="Calibri" w:hAnsi="Calibri" w:cs="Calibri"/>
          <w:sz w:val="24"/>
          <w:szCs w:val="24"/>
          <w:lang w:val="hr-HR"/>
        </w:rPr>
        <w:t xml:space="preserve"> i sadnju  </w:t>
      </w:r>
      <w:r w:rsidR="00C65859" w:rsidRPr="005C2039">
        <w:rPr>
          <w:rFonts w:ascii="Calibri" w:hAnsi="Calibri" w:cs="Calibri"/>
          <w:sz w:val="24"/>
          <w:szCs w:val="24"/>
          <w:lang w:val="hr-HR"/>
        </w:rPr>
        <w:t xml:space="preserve">sadnica </w:t>
      </w:r>
      <w:r w:rsidR="00DD4438" w:rsidRPr="005C2039">
        <w:rPr>
          <w:rFonts w:ascii="Calibri" w:hAnsi="Calibri" w:cs="Calibri"/>
          <w:sz w:val="24"/>
          <w:szCs w:val="24"/>
          <w:lang w:val="hr-HR"/>
        </w:rPr>
        <w:t>stabala i grmlja</w:t>
      </w:r>
      <w:r w:rsidR="00C65859" w:rsidRPr="005C2039">
        <w:rPr>
          <w:rFonts w:ascii="Calibri" w:hAnsi="Calibri" w:cs="Calibri"/>
          <w:sz w:val="24"/>
          <w:szCs w:val="24"/>
          <w:lang w:val="hr-HR"/>
        </w:rPr>
        <w:t xml:space="preserve"> na groblju u </w:t>
      </w:r>
      <w:proofErr w:type="spellStart"/>
      <w:r w:rsidR="00C65859" w:rsidRPr="005C2039">
        <w:rPr>
          <w:rFonts w:ascii="Calibri" w:hAnsi="Calibri" w:cs="Calibri"/>
          <w:sz w:val="24"/>
          <w:szCs w:val="24"/>
          <w:lang w:val="hr-HR"/>
        </w:rPr>
        <w:t>Novskoj</w:t>
      </w:r>
      <w:proofErr w:type="spellEnd"/>
      <w:r w:rsidR="00DD4438" w:rsidRPr="005C2039">
        <w:rPr>
          <w:rFonts w:ascii="Calibri" w:hAnsi="Calibri" w:cs="Calibri"/>
          <w:sz w:val="24"/>
          <w:szCs w:val="24"/>
          <w:lang w:val="hr-HR"/>
        </w:rPr>
        <w:t>,</w:t>
      </w:r>
      <w:r w:rsidR="009B1B27" w:rsidRPr="005C2039">
        <w:rPr>
          <w:rFonts w:ascii="Calibri" w:hAnsi="Calibri" w:cs="Calibri"/>
          <w:sz w:val="24"/>
          <w:szCs w:val="24"/>
          <w:lang w:val="hr-HR"/>
        </w:rPr>
        <w:t xml:space="preserve"> 52.423,12 za uređenje mrtvačnica (obnova fasade na mrtvačnici u </w:t>
      </w:r>
      <w:proofErr w:type="spellStart"/>
      <w:r w:rsidR="009B1B27" w:rsidRPr="005C2039">
        <w:rPr>
          <w:rFonts w:ascii="Calibri" w:hAnsi="Calibri" w:cs="Calibri"/>
          <w:sz w:val="24"/>
          <w:szCs w:val="24"/>
          <w:lang w:val="hr-HR"/>
        </w:rPr>
        <w:t>Plesmu</w:t>
      </w:r>
      <w:proofErr w:type="spellEnd"/>
      <w:r w:rsidR="009B1B27" w:rsidRPr="005C2039">
        <w:rPr>
          <w:rFonts w:ascii="Calibri" w:hAnsi="Calibri" w:cs="Calibri"/>
          <w:sz w:val="24"/>
          <w:szCs w:val="24"/>
          <w:lang w:val="hr-HR"/>
        </w:rPr>
        <w:t>)</w:t>
      </w:r>
      <w:r w:rsidR="00DD4438" w:rsidRPr="005C2039">
        <w:rPr>
          <w:rFonts w:ascii="Calibri" w:hAnsi="Calibri" w:cs="Calibri"/>
          <w:sz w:val="24"/>
          <w:szCs w:val="24"/>
          <w:lang w:val="hr-HR"/>
        </w:rPr>
        <w:t xml:space="preserve"> i 10.834,94 kn za sufinanciranje grobnih mjesta preminulih hrvatskih branitelja</w:t>
      </w:r>
      <w:r w:rsidR="009E0193" w:rsidRPr="005C2039">
        <w:rPr>
          <w:rFonts w:ascii="Calibri" w:hAnsi="Calibri" w:cs="Calibri"/>
          <w:sz w:val="24"/>
          <w:szCs w:val="24"/>
          <w:lang w:val="hr-HR"/>
        </w:rPr>
        <w:t>.</w:t>
      </w:r>
    </w:p>
    <w:p w:rsidR="009E0193" w:rsidRPr="005C2039" w:rsidRDefault="009E0193" w:rsidP="00A630D0">
      <w:pPr>
        <w:jc w:val="both"/>
        <w:rPr>
          <w:rFonts w:ascii="Calibri" w:hAnsi="Calibri" w:cs="Calibri"/>
          <w:sz w:val="24"/>
          <w:szCs w:val="24"/>
          <w:lang w:val="hr-HR"/>
        </w:rPr>
      </w:pPr>
    </w:p>
    <w:p w:rsidR="009E0193" w:rsidRPr="005C2039" w:rsidRDefault="008C04B2" w:rsidP="009E0193">
      <w:pPr>
        <w:jc w:val="both"/>
        <w:rPr>
          <w:rFonts w:ascii="Calibri" w:hAnsi="Calibri" w:cs="Calibri"/>
          <w:b/>
          <w:sz w:val="24"/>
          <w:szCs w:val="24"/>
          <w:lang w:val="hr-HR"/>
        </w:rPr>
      </w:pPr>
      <w:r>
        <w:rPr>
          <w:rFonts w:ascii="Calibri" w:hAnsi="Calibri" w:cs="Calibri"/>
          <w:b/>
          <w:sz w:val="24"/>
          <w:szCs w:val="24"/>
          <w:lang w:val="hr-HR"/>
        </w:rPr>
        <w:t>3</w:t>
      </w:r>
      <w:r w:rsidR="009E0193" w:rsidRPr="005C2039">
        <w:rPr>
          <w:rFonts w:ascii="Calibri" w:hAnsi="Calibri" w:cs="Calibri"/>
          <w:b/>
          <w:sz w:val="24"/>
          <w:szCs w:val="24"/>
          <w:lang w:val="hr-HR"/>
        </w:rPr>
        <w:t>.5.</w:t>
      </w:r>
      <w:r w:rsidR="00C65859" w:rsidRPr="005C2039">
        <w:rPr>
          <w:rFonts w:ascii="Calibri" w:hAnsi="Calibri" w:cs="Calibri"/>
          <w:b/>
          <w:sz w:val="24"/>
          <w:szCs w:val="24"/>
          <w:lang w:val="hr-HR"/>
        </w:rPr>
        <w:t>5</w:t>
      </w:r>
      <w:r w:rsidR="009E0193" w:rsidRPr="005C2039">
        <w:rPr>
          <w:rFonts w:ascii="Calibri" w:hAnsi="Calibri" w:cs="Calibri"/>
          <w:b/>
          <w:sz w:val="24"/>
          <w:szCs w:val="24"/>
          <w:lang w:val="hr-HR"/>
        </w:rPr>
        <w:t>. Kapitalni projekt 1005 K100014 Mrtvačnica u Voćarici</w:t>
      </w:r>
    </w:p>
    <w:p w:rsidR="009E0193" w:rsidRPr="005C2039" w:rsidRDefault="009E0193" w:rsidP="009E0193">
      <w:pPr>
        <w:jc w:val="both"/>
        <w:rPr>
          <w:rFonts w:ascii="Calibri" w:hAnsi="Calibri" w:cs="Calibri"/>
          <w:b/>
          <w:sz w:val="24"/>
          <w:szCs w:val="24"/>
          <w:lang w:val="hr-HR"/>
        </w:rPr>
      </w:pPr>
    </w:p>
    <w:p w:rsidR="009E0193" w:rsidRDefault="00CF38A7" w:rsidP="009E0193">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DD6FD6" w:rsidRPr="005C2039">
        <w:rPr>
          <w:rFonts w:ascii="Calibri" w:hAnsi="Calibri" w:cs="Calibri"/>
          <w:sz w:val="24"/>
          <w:szCs w:val="24"/>
          <w:lang w:val="hr-HR"/>
        </w:rPr>
        <w:t>861.277</w:t>
      </w:r>
      <w:r w:rsidRPr="005C2039">
        <w:rPr>
          <w:rFonts w:ascii="Calibri" w:hAnsi="Calibri" w:cs="Calibri"/>
          <w:sz w:val="24"/>
          <w:szCs w:val="24"/>
          <w:lang w:val="hr-HR"/>
        </w:rPr>
        <w:t>,00 kn,</w:t>
      </w:r>
      <w:r w:rsidR="000B055F" w:rsidRPr="005C2039">
        <w:rPr>
          <w:rFonts w:ascii="Calibri" w:hAnsi="Calibri" w:cs="Calibri"/>
          <w:sz w:val="24"/>
          <w:szCs w:val="24"/>
          <w:lang w:val="hr-HR"/>
        </w:rPr>
        <w:t xml:space="preserve"> a realiziran u</w:t>
      </w:r>
      <w:r w:rsidR="00FC5035" w:rsidRPr="005C2039">
        <w:rPr>
          <w:rFonts w:ascii="Calibri" w:hAnsi="Calibri" w:cs="Calibri"/>
          <w:sz w:val="24"/>
          <w:szCs w:val="24"/>
          <w:lang w:val="hr-HR"/>
        </w:rPr>
        <w:t xml:space="preserve"> </w:t>
      </w:r>
      <w:r w:rsidR="000B055F" w:rsidRPr="005C2039">
        <w:rPr>
          <w:rFonts w:ascii="Calibri" w:hAnsi="Calibri" w:cs="Calibri"/>
          <w:sz w:val="24"/>
          <w:szCs w:val="24"/>
          <w:lang w:val="hr-HR"/>
        </w:rPr>
        <w:t xml:space="preserve">iznosu od </w:t>
      </w:r>
      <w:r w:rsidR="00C65859" w:rsidRPr="005C2039">
        <w:rPr>
          <w:rFonts w:ascii="Calibri" w:hAnsi="Calibri" w:cs="Calibri"/>
          <w:sz w:val="24"/>
          <w:szCs w:val="24"/>
          <w:lang w:val="hr-HR"/>
        </w:rPr>
        <w:t>861.222,25</w:t>
      </w:r>
      <w:r w:rsidR="000B055F" w:rsidRPr="005C2039">
        <w:rPr>
          <w:rFonts w:ascii="Calibri" w:hAnsi="Calibri" w:cs="Calibri"/>
          <w:sz w:val="24"/>
          <w:szCs w:val="24"/>
          <w:lang w:val="hr-HR"/>
        </w:rPr>
        <w:t xml:space="preserve"> kn. </w:t>
      </w:r>
      <w:r w:rsidR="009B1B27" w:rsidRPr="005C2039">
        <w:rPr>
          <w:rFonts w:ascii="Calibri" w:hAnsi="Calibri" w:cs="Calibri"/>
          <w:sz w:val="24"/>
          <w:szCs w:val="24"/>
          <w:lang w:val="hr-HR"/>
        </w:rPr>
        <w:t xml:space="preserve">Sredstva su utrošena na radove na izgradnji mrtvačnice. </w:t>
      </w:r>
      <w:r w:rsidR="00C65859" w:rsidRPr="005C2039">
        <w:rPr>
          <w:rFonts w:ascii="Calibri" w:hAnsi="Calibri" w:cs="Calibri"/>
          <w:sz w:val="24"/>
          <w:szCs w:val="24"/>
          <w:lang w:val="hr-HR"/>
        </w:rPr>
        <w:t>Radovi su završeni, ishođena je uporabna dozvola, te je objekt pušten u uporabu.</w:t>
      </w:r>
    </w:p>
    <w:p w:rsidR="00120B7E" w:rsidRDefault="00120B7E" w:rsidP="009E0193">
      <w:pPr>
        <w:jc w:val="both"/>
        <w:rPr>
          <w:rFonts w:ascii="Calibri" w:hAnsi="Calibri" w:cs="Calibri"/>
          <w:sz w:val="24"/>
          <w:szCs w:val="24"/>
          <w:lang w:val="hr-HR"/>
        </w:rPr>
      </w:pPr>
    </w:p>
    <w:p w:rsidR="00120B7E" w:rsidRPr="00120B7E" w:rsidRDefault="00120B7E" w:rsidP="00120B7E">
      <w:pPr>
        <w:jc w:val="both"/>
        <w:rPr>
          <w:rFonts w:ascii="Calibri" w:hAnsi="Calibri" w:cs="Calibri"/>
          <w:b/>
          <w:sz w:val="24"/>
          <w:szCs w:val="24"/>
          <w:lang w:val="hr-HR"/>
        </w:rPr>
      </w:pPr>
      <w:r>
        <w:rPr>
          <w:rFonts w:ascii="Calibri" w:hAnsi="Calibri" w:cs="Calibri"/>
          <w:b/>
          <w:sz w:val="24"/>
          <w:szCs w:val="24"/>
          <w:lang w:val="hr-HR"/>
        </w:rPr>
        <w:t>3</w:t>
      </w:r>
      <w:r w:rsidRPr="00120B7E">
        <w:rPr>
          <w:rFonts w:ascii="Calibri" w:hAnsi="Calibri" w:cs="Calibri"/>
          <w:b/>
          <w:sz w:val="24"/>
          <w:szCs w:val="24"/>
          <w:lang w:val="hr-HR"/>
        </w:rPr>
        <w:t>.5.6. Kapitalni projekt 1005 K100016 Izgradnja kanalizacije</w:t>
      </w:r>
    </w:p>
    <w:p w:rsidR="00120B7E" w:rsidRPr="00120B7E" w:rsidRDefault="00120B7E" w:rsidP="00120B7E">
      <w:pPr>
        <w:jc w:val="both"/>
        <w:rPr>
          <w:rFonts w:ascii="Calibri" w:hAnsi="Calibri" w:cs="Calibri"/>
          <w:sz w:val="24"/>
          <w:szCs w:val="24"/>
          <w:lang w:val="hr-HR"/>
        </w:rPr>
      </w:pPr>
    </w:p>
    <w:p w:rsidR="00120B7E" w:rsidRPr="00120B7E" w:rsidRDefault="00120B7E" w:rsidP="00120B7E">
      <w:pPr>
        <w:jc w:val="both"/>
        <w:rPr>
          <w:rFonts w:ascii="Calibri" w:hAnsi="Calibri" w:cs="Calibri"/>
          <w:sz w:val="24"/>
          <w:szCs w:val="24"/>
          <w:lang w:val="hr-HR"/>
        </w:rPr>
      </w:pPr>
      <w:r w:rsidRPr="00120B7E">
        <w:rPr>
          <w:rFonts w:ascii="Calibri" w:hAnsi="Calibri" w:cs="Calibri"/>
          <w:sz w:val="24"/>
          <w:szCs w:val="24"/>
          <w:lang w:val="hr-HR"/>
        </w:rPr>
        <w:t>Projekt je planiran u iznosu od 25.900,00 kn i nije real</w:t>
      </w:r>
      <w:r>
        <w:rPr>
          <w:rFonts w:ascii="Calibri" w:hAnsi="Calibri" w:cs="Calibri"/>
          <w:sz w:val="24"/>
          <w:szCs w:val="24"/>
          <w:lang w:val="hr-HR"/>
        </w:rPr>
        <w:t xml:space="preserve">iziran u 2019. godini. Sredstva </w:t>
      </w:r>
      <w:r w:rsidRPr="00120B7E">
        <w:rPr>
          <w:rFonts w:ascii="Calibri" w:hAnsi="Calibri" w:cs="Calibri"/>
          <w:sz w:val="24"/>
          <w:szCs w:val="24"/>
          <w:lang w:val="hr-HR"/>
        </w:rPr>
        <w:t>su planirana</w:t>
      </w:r>
      <w:r>
        <w:rPr>
          <w:rFonts w:ascii="Calibri" w:hAnsi="Calibri" w:cs="Calibri"/>
          <w:sz w:val="24"/>
          <w:szCs w:val="24"/>
          <w:lang w:val="hr-HR"/>
        </w:rPr>
        <w:t xml:space="preserve"> za trošak rješavanja imovinsko-</w:t>
      </w:r>
      <w:r w:rsidRPr="00120B7E">
        <w:rPr>
          <w:rFonts w:ascii="Calibri" w:hAnsi="Calibri" w:cs="Calibri"/>
          <w:sz w:val="24"/>
          <w:szCs w:val="24"/>
          <w:lang w:val="hr-HR"/>
        </w:rPr>
        <w:t xml:space="preserve">pravnih odnosa </w:t>
      </w:r>
      <w:r>
        <w:rPr>
          <w:rFonts w:ascii="Calibri" w:hAnsi="Calibri" w:cs="Calibri"/>
          <w:sz w:val="24"/>
          <w:szCs w:val="24"/>
          <w:lang w:val="hr-HR"/>
        </w:rPr>
        <w:t>na projektu kanalizacije Rajić-</w:t>
      </w:r>
      <w:proofErr w:type="spellStart"/>
      <w:r>
        <w:rPr>
          <w:rFonts w:ascii="Calibri" w:hAnsi="Calibri" w:cs="Calibri"/>
          <w:sz w:val="24"/>
          <w:szCs w:val="24"/>
          <w:lang w:val="hr-HR"/>
        </w:rPr>
        <w:t>Borovac</w:t>
      </w:r>
      <w:proofErr w:type="spellEnd"/>
      <w:r>
        <w:rPr>
          <w:rFonts w:ascii="Calibri" w:hAnsi="Calibri" w:cs="Calibri"/>
          <w:sz w:val="24"/>
          <w:szCs w:val="24"/>
          <w:lang w:val="hr-HR"/>
        </w:rPr>
        <w:t xml:space="preserve">. </w:t>
      </w:r>
    </w:p>
    <w:p w:rsidR="00120B7E" w:rsidRPr="00120B7E" w:rsidRDefault="00120B7E" w:rsidP="00120B7E">
      <w:pPr>
        <w:jc w:val="both"/>
        <w:rPr>
          <w:rFonts w:ascii="Calibri" w:hAnsi="Calibri" w:cs="Calibri"/>
          <w:sz w:val="24"/>
          <w:szCs w:val="24"/>
          <w:lang w:val="hr-HR"/>
        </w:rPr>
      </w:pPr>
    </w:p>
    <w:p w:rsidR="00120B7E" w:rsidRPr="00120B7E" w:rsidRDefault="00120B7E" w:rsidP="00120B7E">
      <w:pPr>
        <w:jc w:val="both"/>
        <w:rPr>
          <w:rFonts w:ascii="Calibri" w:hAnsi="Calibri" w:cs="Calibri"/>
          <w:b/>
          <w:sz w:val="24"/>
          <w:szCs w:val="24"/>
          <w:lang w:val="hr-HR"/>
        </w:rPr>
      </w:pPr>
      <w:r w:rsidRPr="00120B7E">
        <w:rPr>
          <w:rFonts w:ascii="Calibri" w:hAnsi="Calibri" w:cs="Calibri"/>
          <w:b/>
          <w:sz w:val="24"/>
          <w:szCs w:val="24"/>
          <w:lang w:val="hr-HR"/>
        </w:rPr>
        <w:t xml:space="preserve">3.5.7. Kapitalni projekt 1005 K100018 Rekonstrukcija Ulice </w:t>
      </w:r>
      <w:proofErr w:type="spellStart"/>
      <w:r w:rsidRPr="00120B7E">
        <w:rPr>
          <w:rFonts w:ascii="Calibri" w:hAnsi="Calibri" w:cs="Calibri"/>
          <w:b/>
          <w:sz w:val="24"/>
          <w:szCs w:val="24"/>
          <w:lang w:val="hr-HR"/>
        </w:rPr>
        <w:t>Torine</w:t>
      </w:r>
      <w:proofErr w:type="spellEnd"/>
      <w:r w:rsidRPr="00120B7E">
        <w:rPr>
          <w:rFonts w:ascii="Calibri" w:hAnsi="Calibri" w:cs="Calibri"/>
          <w:b/>
          <w:sz w:val="24"/>
          <w:szCs w:val="24"/>
          <w:lang w:val="hr-HR"/>
        </w:rPr>
        <w:t xml:space="preserve"> u Novoj </w:t>
      </w:r>
      <w:proofErr w:type="spellStart"/>
      <w:r w:rsidRPr="00120B7E">
        <w:rPr>
          <w:rFonts w:ascii="Calibri" w:hAnsi="Calibri" w:cs="Calibri"/>
          <w:b/>
          <w:sz w:val="24"/>
          <w:szCs w:val="24"/>
          <w:lang w:val="hr-HR"/>
        </w:rPr>
        <w:t>Subockoj</w:t>
      </w:r>
      <w:proofErr w:type="spellEnd"/>
    </w:p>
    <w:p w:rsidR="00120B7E" w:rsidRPr="00120B7E" w:rsidRDefault="00120B7E" w:rsidP="00120B7E">
      <w:pPr>
        <w:jc w:val="both"/>
        <w:rPr>
          <w:rFonts w:ascii="Calibri" w:hAnsi="Calibri" w:cs="Calibri"/>
          <w:sz w:val="24"/>
          <w:szCs w:val="24"/>
          <w:lang w:val="hr-HR"/>
        </w:rPr>
      </w:pPr>
    </w:p>
    <w:p w:rsidR="00120B7E" w:rsidRDefault="00120B7E" w:rsidP="00A82366">
      <w:pPr>
        <w:jc w:val="both"/>
        <w:rPr>
          <w:rFonts w:ascii="Calibri" w:hAnsi="Calibri" w:cs="Calibri"/>
          <w:sz w:val="24"/>
          <w:szCs w:val="24"/>
          <w:lang w:val="hr-HR"/>
        </w:rPr>
      </w:pPr>
      <w:r w:rsidRPr="00120B7E">
        <w:rPr>
          <w:rFonts w:ascii="Calibri" w:hAnsi="Calibri" w:cs="Calibri"/>
          <w:sz w:val="24"/>
          <w:szCs w:val="24"/>
          <w:lang w:val="hr-HR"/>
        </w:rPr>
        <w:t>Projekt je planiran u iznosu od 218.142,00 kn, a realiziran kroz pojačano održavanje</w:t>
      </w:r>
      <w:r w:rsidR="00A82366">
        <w:rPr>
          <w:rFonts w:ascii="Calibri" w:hAnsi="Calibri" w:cs="Calibri"/>
          <w:sz w:val="24"/>
          <w:szCs w:val="24"/>
          <w:lang w:val="hr-HR"/>
        </w:rPr>
        <w:t xml:space="preserve"> </w:t>
      </w:r>
      <w:r w:rsidRPr="00120B7E">
        <w:rPr>
          <w:rFonts w:ascii="Calibri" w:hAnsi="Calibri" w:cs="Calibri"/>
          <w:sz w:val="24"/>
          <w:szCs w:val="24"/>
          <w:lang w:val="hr-HR"/>
        </w:rPr>
        <w:t>ceste u iznosu od 218.141,34 kn. Sredstva su utrošena na ure</w:t>
      </w:r>
      <w:r w:rsidR="00C714B8">
        <w:rPr>
          <w:rFonts w:ascii="Calibri" w:hAnsi="Calibri" w:cs="Calibri"/>
          <w:sz w:val="24"/>
          <w:szCs w:val="24"/>
          <w:lang w:val="hr-HR"/>
        </w:rPr>
        <w:t xml:space="preserve">đenje posteljice i asfaltiranje </w:t>
      </w:r>
      <w:r w:rsidRPr="00120B7E">
        <w:rPr>
          <w:rFonts w:ascii="Calibri" w:hAnsi="Calibri" w:cs="Calibri"/>
          <w:sz w:val="24"/>
          <w:szCs w:val="24"/>
          <w:lang w:val="hr-HR"/>
        </w:rPr>
        <w:t xml:space="preserve">kolničkog zastora. Ovim radovima je obuhvaćeno 330 metara </w:t>
      </w:r>
      <w:r w:rsidR="00C714B8">
        <w:rPr>
          <w:rFonts w:ascii="Calibri" w:hAnsi="Calibri" w:cs="Calibri"/>
          <w:sz w:val="24"/>
          <w:szCs w:val="24"/>
          <w:lang w:val="hr-HR"/>
        </w:rPr>
        <w:t>dužine (do zadnje kuće u ulici)</w:t>
      </w:r>
      <w:r w:rsidRPr="00120B7E">
        <w:rPr>
          <w:rFonts w:ascii="Calibri" w:hAnsi="Calibri" w:cs="Calibri"/>
          <w:sz w:val="24"/>
          <w:szCs w:val="24"/>
          <w:lang w:val="hr-HR"/>
        </w:rPr>
        <w:t>u prosječnoj širini 3.80 metara. Realizacijom ovog projekta značajno su se podigla kvaliteta</w:t>
      </w:r>
      <w:r>
        <w:rPr>
          <w:rFonts w:ascii="Calibri" w:hAnsi="Calibri" w:cs="Calibri"/>
          <w:sz w:val="24"/>
          <w:szCs w:val="24"/>
          <w:lang w:val="hr-HR"/>
        </w:rPr>
        <w:t xml:space="preserve"> života u predmetnoj ulici.</w:t>
      </w:r>
    </w:p>
    <w:p w:rsidR="00120B7E" w:rsidRDefault="00120B7E" w:rsidP="00A82366">
      <w:pPr>
        <w:jc w:val="both"/>
        <w:rPr>
          <w:rFonts w:ascii="Calibri" w:hAnsi="Calibri" w:cs="Calibri"/>
          <w:sz w:val="24"/>
          <w:szCs w:val="24"/>
          <w:lang w:val="hr-HR"/>
        </w:rPr>
      </w:pPr>
    </w:p>
    <w:p w:rsidR="00120B7E" w:rsidRPr="005C2039" w:rsidRDefault="00120B7E" w:rsidP="009E0193">
      <w:pPr>
        <w:jc w:val="both"/>
        <w:rPr>
          <w:rFonts w:ascii="Calibri" w:hAnsi="Calibri" w:cs="Calibri"/>
          <w:sz w:val="24"/>
          <w:szCs w:val="24"/>
          <w:lang w:val="hr-HR"/>
        </w:rPr>
      </w:pPr>
    </w:p>
    <w:p w:rsidR="009B1B27" w:rsidRDefault="009B1B27" w:rsidP="009E0193">
      <w:pPr>
        <w:jc w:val="both"/>
        <w:rPr>
          <w:rFonts w:ascii="Calibri" w:hAnsi="Calibri" w:cs="Calibri"/>
          <w:sz w:val="24"/>
          <w:szCs w:val="24"/>
          <w:lang w:val="hr-HR"/>
        </w:rPr>
      </w:pPr>
    </w:p>
    <w:p w:rsidR="00C714B8" w:rsidRDefault="00C714B8" w:rsidP="009E0193">
      <w:pPr>
        <w:jc w:val="both"/>
        <w:rPr>
          <w:rFonts w:ascii="Calibri" w:hAnsi="Calibri" w:cs="Calibri"/>
          <w:sz w:val="24"/>
          <w:szCs w:val="24"/>
          <w:lang w:val="hr-HR"/>
        </w:rPr>
      </w:pPr>
    </w:p>
    <w:p w:rsidR="00C714B8" w:rsidRPr="005C2039" w:rsidRDefault="00C714B8" w:rsidP="009E0193">
      <w:pPr>
        <w:jc w:val="both"/>
        <w:rPr>
          <w:rFonts w:ascii="Calibri" w:hAnsi="Calibri" w:cs="Calibri"/>
          <w:sz w:val="24"/>
          <w:szCs w:val="24"/>
          <w:lang w:val="hr-HR"/>
        </w:rPr>
      </w:pPr>
    </w:p>
    <w:p w:rsidR="009B1B27" w:rsidRPr="005C2039" w:rsidRDefault="008C04B2" w:rsidP="009B1B27">
      <w:pPr>
        <w:jc w:val="both"/>
        <w:rPr>
          <w:rFonts w:ascii="Calibri" w:hAnsi="Calibri" w:cs="Calibri"/>
          <w:b/>
          <w:sz w:val="24"/>
          <w:szCs w:val="24"/>
          <w:lang w:val="hr-HR"/>
        </w:rPr>
      </w:pPr>
      <w:r>
        <w:rPr>
          <w:rFonts w:ascii="Calibri" w:hAnsi="Calibri" w:cs="Calibri"/>
          <w:b/>
          <w:sz w:val="24"/>
          <w:szCs w:val="24"/>
          <w:lang w:val="hr-HR"/>
        </w:rPr>
        <w:lastRenderedPageBreak/>
        <w:t>3</w:t>
      </w:r>
      <w:r w:rsidR="009B1B27" w:rsidRPr="005C2039">
        <w:rPr>
          <w:rFonts w:ascii="Calibri" w:hAnsi="Calibri" w:cs="Calibri"/>
          <w:b/>
          <w:sz w:val="24"/>
          <w:szCs w:val="24"/>
          <w:lang w:val="hr-HR"/>
        </w:rPr>
        <w:t>.5.</w:t>
      </w:r>
      <w:r w:rsidR="00C714B8">
        <w:rPr>
          <w:rFonts w:ascii="Calibri" w:hAnsi="Calibri" w:cs="Calibri"/>
          <w:b/>
          <w:sz w:val="24"/>
          <w:szCs w:val="24"/>
          <w:lang w:val="hr-HR"/>
        </w:rPr>
        <w:t>8</w:t>
      </w:r>
      <w:r w:rsidR="009B1B27" w:rsidRPr="005C2039">
        <w:rPr>
          <w:rFonts w:ascii="Calibri" w:hAnsi="Calibri" w:cs="Calibri"/>
          <w:b/>
          <w:sz w:val="24"/>
          <w:szCs w:val="24"/>
          <w:lang w:val="hr-HR"/>
        </w:rPr>
        <w:t>. Kapitalni projekt 1005 K100015 Poduzetnička zona Novska</w:t>
      </w:r>
    </w:p>
    <w:p w:rsidR="009B1B27" w:rsidRPr="005C2039" w:rsidRDefault="009B1B27" w:rsidP="009B1B27">
      <w:pPr>
        <w:jc w:val="both"/>
        <w:rPr>
          <w:rFonts w:ascii="Calibri" w:hAnsi="Calibri" w:cs="Calibri"/>
          <w:b/>
          <w:sz w:val="24"/>
          <w:szCs w:val="24"/>
          <w:lang w:val="hr-HR"/>
        </w:rPr>
      </w:pPr>
    </w:p>
    <w:p w:rsidR="009B1B27" w:rsidRPr="005C2039" w:rsidRDefault="009B1B27" w:rsidP="009B1B27">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DD6FD6" w:rsidRPr="005C2039">
        <w:rPr>
          <w:rFonts w:ascii="Calibri" w:hAnsi="Calibri" w:cs="Calibri"/>
          <w:sz w:val="24"/>
          <w:szCs w:val="24"/>
          <w:lang w:val="hr-HR"/>
        </w:rPr>
        <w:t>112.522</w:t>
      </w:r>
      <w:r w:rsidRPr="005C2039">
        <w:rPr>
          <w:rFonts w:ascii="Calibri" w:hAnsi="Calibri" w:cs="Calibri"/>
          <w:sz w:val="24"/>
          <w:szCs w:val="24"/>
          <w:lang w:val="hr-HR"/>
        </w:rPr>
        <w:t>,00 kn, a realiziran u</w:t>
      </w:r>
      <w:r w:rsidR="00FC5035" w:rsidRPr="005C2039">
        <w:rPr>
          <w:rFonts w:ascii="Calibri" w:hAnsi="Calibri" w:cs="Calibri"/>
          <w:sz w:val="24"/>
          <w:szCs w:val="24"/>
          <w:lang w:val="hr-HR"/>
        </w:rPr>
        <w:t xml:space="preserve"> </w:t>
      </w:r>
      <w:r w:rsidRPr="005C2039">
        <w:rPr>
          <w:rFonts w:ascii="Calibri" w:hAnsi="Calibri" w:cs="Calibri"/>
          <w:sz w:val="24"/>
          <w:szCs w:val="24"/>
          <w:lang w:val="hr-HR"/>
        </w:rPr>
        <w:t xml:space="preserve">iznosu od </w:t>
      </w:r>
      <w:r w:rsidR="00C65859" w:rsidRPr="005C2039">
        <w:rPr>
          <w:rFonts w:ascii="Calibri" w:hAnsi="Calibri" w:cs="Calibri"/>
          <w:sz w:val="24"/>
          <w:szCs w:val="24"/>
          <w:lang w:val="hr-HR"/>
        </w:rPr>
        <w:t>90.018</w:t>
      </w:r>
      <w:r w:rsidR="00D53CA2" w:rsidRPr="005C2039">
        <w:rPr>
          <w:rFonts w:ascii="Calibri" w:hAnsi="Calibri" w:cs="Calibri"/>
          <w:sz w:val="24"/>
          <w:szCs w:val="24"/>
          <w:lang w:val="hr-HR"/>
        </w:rPr>
        <w:t>,</w:t>
      </w:r>
      <w:r w:rsidR="00C65859" w:rsidRPr="005C2039">
        <w:rPr>
          <w:rFonts w:ascii="Calibri" w:hAnsi="Calibri" w:cs="Calibri"/>
          <w:sz w:val="24"/>
          <w:szCs w:val="24"/>
          <w:lang w:val="hr-HR"/>
        </w:rPr>
        <w:t>23</w:t>
      </w:r>
      <w:r w:rsidRPr="005C2039">
        <w:rPr>
          <w:rFonts w:ascii="Calibri" w:hAnsi="Calibri" w:cs="Calibri"/>
          <w:sz w:val="24"/>
          <w:szCs w:val="24"/>
          <w:lang w:val="hr-HR"/>
        </w:rPr>
        <w:t xml:space="preserve"> kn. Sredstva su utrošena na</w:t>
      </w:r>
      <w:r w:rsidR="00AB692B" w:rsidRPr="005C2039">
        <w:rPr>
          <w:rFonts w:ascii="Calibri" w:hAnsi="Calibri" w:cs="Calibri"/>
          <w:sz w:val="24"/>
          <w:szCs w:val="24"/>
          <w:lang w:val="hr-HR"/>
        </w:rPr>
        <w:t xml:space="preserve"> </w:t>
      </w:r>
      <w:r w:rsidR="00B75DFE" w:rsidRPr="005C2039">
        <w:rPr>
          <w:rFonts w:ascii="Calibri" w:hAnsi="Calibri" w:cs="Calibri"/>
          <w:sz w:val="24"/>
          <w:szCs w:val="24"/>
          <w:lang w:val="hr-HR"/>
        </w:rPr>
        <w:t>uslugu pripreme dokumentacije projektnog prijedloga na projektu „Jačanje konkurentnosti poduzetničke zone Novska izgradnjom industrijskog kolosijeka</w:t>
      </w:r>
      <w:r w:rsidR="005A1AC6">
        <w:rPr>
          <w:rFonts w:ascii="Calibri" w:hAnsi="Calibri" w:cs="Calibri"/>
          <w:sz w:val="24"/>
          <w:szCs w:val="24"/>
          <w:lang w:val="hr-HR"/>
        </w:rPr>
        <w:t>“</w:t>
      </w:r>
      <w:r w:rsidR="00C65859" w:rsidRPr="005C2039">
        <w:rPr>
          <w:rFonts w:ascii="Calibri" w:hAnsi="Calibri" w:cs="Calibri"/>
          <w:sz w:val="24"/>
          <w:szCs w:val="24"/>
          <w:lang w:val="hr-HR"/>
        </w:rPr>
        <w:t xml:space="preserve"> i na izradu projektne dokumentacije sustava odvodnje otpadnih voda iz PZN.</w:t>
      </w:r>
    </w:p>
    <w:p w:rsidR="009E0193" w:rsidRPr="005C2039" w:rsidRDefault="009E0193" w:rsidP="009E0193">
      <w:pPr>
        <w:jc w:val="both"/>
        <w:rPr>
          <w:rFonts w:ascii="Calibri" w:hAnsi="Calibri" w:cs="Calibri"/>
          <w:sz w:val="24"/>
          <w:szCs w:val="24"/>
          <w:lang w:val="hr-HR"/>
        </w:rPr>
      </w:pPr>
    </w:p>
    <w:p w:rsidR="00AB692B" w:rsidRPr="005C2039" w:rsidRDefault="005A1AC6" w:rsidP="00AB692B">
      <w:pPr>
        <w:jc w:val="both"/>
        <w:rPr>
          <w:rFonts w:ascii="Calibri" w:hAnsi="Calibri" w:cs="Calibri"/>
          <w:b/>
          <w:sz w:val="24"/>
          <w:szCs w:val="24"/>
          <w:lang w:val="hr-HR"/>
        </w:rPr>
      </w:pPr>
      <w:r>
        <w:rPr>
          <w:rFonts w:ascii="Calibri" w:hAnsi="Calibri" w:cs="Calibri"/>
          <w:b/>
          <w:sz w:val="24"/>
          <w:szCs w:val="24"/>
          <w:lang w:val="hr-HR"/>
        </w:rPr>
        <w:t>3</w:t>
      </w:r>
      <w:r w:rsidR="00AB692B" w:rsidRPr="005C2039">
        <w:rPr>
          <w:rFonts w:ascii="Calibri" w:hAnsi="Calibri" w:cs="Calibri"/>
          <w:b/>
          <w:sz w:val="24"/>
          <w:szCs w:val="24"/>
          <w:lang w:val="hr-HR"/>
        </w:rPr>
        <w:t>.5.</w:t>
      </w:r>
      <w:r w:rsidR="00C714B8">
        <w:rPr>
          <w:rFonts w:ascii="Calibri" w:hAnsi="Calibri" w:cs="Calibri"/>
          <w:b/>
          <w:sz w:val="24"/>
          <w:szCs w:val="24"/>
          <w:lang w:val="hr-HR"/>
        </w:rPr>
        <w:t>9</w:t>
      </w:r>
      <w:r w:rsidR="00AB692B" w:rsidRPr="005C2039">
        <w:rPr>
          <w:rFonts w:ascii="Calibri" w:hAnsi="Calibri" w:cs="Calibri"/>
          <w:b/>
          <w:sz w:val="24"/>
          <w:szCs w:val="24"/>
          <w:lang w:val="hr-HR"/>
        </w:rPr>
        <w:t>. Kapitalni projekt 1005 K100021 Uređenje parkirališta na Trgu dr. Franje Tuđmana</w:t>
      </w:r>
    </w:p>
    <w:p w:rsidR="005A1AC6" w:rsidRDefault="005A1AC6" w:rsidP="00AB692B">
      <w:pPr>
        <w:jc w:val="both"/>
        <w:rPr>
          <w:rFonts w:ascii="Calibri" w:hAnsi="Calibri" w:cs="Calibri"/>
          <w:b/>
          <w:sz w:val="24"/>
          <w:szCs w:val="24"/>
          <w:lang w:val="hr-HR"/>
        </w:rPr>
      </w:pPr>
    </w:p>
    <w:p w:rsidR="00AB692B" w:rsidRPr="005C2039" w:rsidRDefault="00AB692B" w:rsidP="00AB692B">
      <w:pPr>
        <w:jc w:val="both"/>
        <w:rPr>
          <w:rFonts w:ascii="Calibri" w:hAnsi="Calibri" w:cs="Calibri"/>
          <w:sz w:val="24"/>
          <w:szCs w:val="24"/>
          <w:lang w:val="hr-HR"/>
        </w:rPr>
      </w:pPr>
      <w:r w:rsidRPr="005C2039">
        <w:rPr>
          <w:rFonts w:ascii="Calibri" w:hAnsi="Calibri" w:cs="Calibri"/>
          <w:sz w:val="24"/>
          <w:szCs w:val="24"/>
          <w:lang w:val="hr-HR"/>
        </w:rPr>
        <w:t>Projekt je planiran</w:t>
      </w:r>
      <w:r w:rsidR="00C65859" w:rsidRPr="005C2039">
        <w:rPr>
          <w:rFonts w:ascii="Calibri" w:hAnsi="Calibri" w:cs="Calibri"/>
          <w:sz w:val="24"/>
          <w:szCs w:val="24"/>
          <w:lang w:val="hr-HR"/>
        </w:rPr>
        <w:t xml:space="preserve"> i realiziran</w:t>
      </w:r>
      <w:r w:rsidRPr="005C2039">
        <w:rPr>
          <w:rFonts w:ascii="Calibri" w:hAnsi="Calibri" w:cs="Calibri"/>
          <w:sz w:val="24"/>
          <w:szCs w:val="24"/>
          <w:lang w:val="hr-HR"/>
        </w:rPr>
        <w:t xml:space="preserve"> u iznosu od </w:t>
      </w:r>
      <w:r w:rsidR="00C65859" w:rsidRPr="005C2039">
        <w:rPr>
          <w:rFonts w:ascii="Calibri" w:hAnsi="Calibri" w:cs="Calibri"/>
          <w:sz w:val="24"/>
          <w:szCs w:val="24"/>
          <w:lang w:val="hr-HR"/>
        </w:rPr>
        <w:t>31.250,00 kn</w:t>
      </w:r>
      <w:r w:rsidRPr="005C2039">
        <w:rPr>
          <w:rFonts w:ascii="Calibri" w:hAnsi="Calibri" w:cs="Calibri"/>
          <w:sz w:val="24"/>
          <w:szCs w:val="24"/>
          <w:lang w:val="hr-HR"/>
        </w:rPr>
        <w:t>. Sredstva su utrošena na</w:t>
      </w:r>
      <w:r w:rsidR="007627E2" w:rsidRPr="005C2039">
        <w:rPr>
          <w:rFonts w:ascii="Calibri" w:hAnsi="Calibri" w:cs="Calibri"/>
          <w:sz w:val="24"/>
          <w:szCs w:val="24"/>
          <w:lang w:val="hr-HR"/>
        </w:rPr>
        <w:t xml:space="preserve"> izradu idejnog rješenja</w:t>
      </w:r>
      <w:r w:rsidR="00C65859" w:rsidRPr="005C2039">
        <w:rPr>
          <w:rFonts w:ascii="Calibri" w:hAnsi="Calibri" w:cs="Calibri"/>
          <w:sz w:val="24"/>
          <w:szCs w:val="24"/>
          <w:lang w:val="hr-HR"/>
        </w:rPr>
        <w:t xml:space="preserve"> uređenja prostora iza zgrada na Trgu dr. Franje Tuđmana sa spojem na Radničku ulicu.</w:t>
      </w:r>
    </w:p>
    <w:p w:rsidR="00AB692B" w:rsidRPr="005C2039" w:rsidRDefault="00AB692B" w:rsidP="009E0193">
      <w:pPr>
        <w:jc w:val="both"/>
        <w:rPr>
          <w:rFonts w:ascii="Calibri" w:hAnsi="Calibri" w:cs="Calibri"/>
          <w:sz w:val="24"/>
          <w:szCs w:val="24"/>
          <w:lang w:val="hr-HR"/>
        </w:rPr>
      </w:pPr>
    </w:p>
    <w:p w:rsidR="007B5D10" w:rsidRPr="005C2039" w:rsidRDefault="005A1AC6" w:rsidP="007B5D10">
      <w:pPr>
        <w:jc w:val="both"/>
        <w:rPr>
          <w:rFonts w:ascii="Calibri" w:hAnsi="Calibri" w:cs="Calibri"/>
          <w:b/>
          <w:sz w:val="24"/>
          <w:szCs w:val="24"/>
          <w:lang w:val="hr-HR"/>
        </w:rPr>
      </w:pPr>
      <w:r>
        <w:rPr>
          <w:rFonts w:ascii="Calibri" w:hAnsi="Calibri" w:cs="Calibri"/>
          <w:b/>
          <w:sz w:val="24"/>
          <w:szCs w:val="24"/>
          <w:lang w:val="hr-HR"/>
        </w:rPr>
        <w:t>3</w:t>
      </w:r>
      <w:r w:rsidR="007B5D10" w:rsidRPr="005C2039">
        <w:rPr>
          <w:rFonts w:ascii="Calibri" w:hAnsi="Calibri" w:cs="Calibri"/>
          <w:b/>
          <w:sz w:val="24"/>
          <w:szCs w:val="24"/>
          <w:lang w:val="hr-HR"/>
        </w:rPr>
        <w:t>.5.</w:t>
      </w:r>
      <w:r w:rsidR="00C714B8">
        <w:rPr>
          <w:rFonts w:ascii="Calibri" w:hAnsi="Calibri" w:cs="Calibri"/>
          <w:b/>
          <w:sz w:val="24"/>
          <w:szCs w:val="24"/>
          <w:lang w:val="hr-HR"/>
        </w:rPr>
        <w:t>10</w:t>
      </w:r>
      <w:r w:rsidR="007B5D10" w:rsidRPr="005C2039">
        <w:rPr>
          <w:rFonts w:ascii="Calibri" w:hAnsi="Calibri" w:cs="Calibri"/>
          <w:b/>
          <w:sz w:val="24"/>
          <w:szCs w:val="24"/>
          <w:lang w:val="hr-HR"/>
        </w:rPr>
        <w:t>. Kapitalni projekt 1005 K1000</w:t>
      </w:r>
      <w:r w:rsidR="00BE0FE3" w:rsidRPr="005C2039">
        <w:rPr>
          <w:rFonts w:ascii="Calibri" w:hAnsi="Calibri" w:cs="Calibri"/>
          <w:b/>
          <w:sz w:val="24"/>
          <w:szCs w:val="24"/>
          <w:lang w:val="hr-HR"/>
        </w:rPr>
        <w:t>2</w:t>
      </w:r>
      <w:r w:rsidR="007B5D10" w:rsidRPr="005C2039">
        <w:rPr>
          <w:rFonts w:ascii="Calibri" w:hAnsi="Calibri" w:cs="Calibri"/>
          <w:b/>
          <w:sz w:val="24"/>
          <w:szCs w:val="24"/>
          <w:lang w:val="hr-HR"/>
        </w:rPr>
        <w:t>6 Aglomeracija</w:t>
      </w:r>
    </w:p>
    <w:p w:rsidR="007B5D10" w:rsidRPr="005C2039" w:rsidRDefault="007B5D10" w:rsidP="007B5D10">
      <w:pPr>
        <w:jc w:val="both"/>
        <w:rPr>
          <w:rFonts w:ascii="Calibri" w:hAnsi="Calibri" w:cs="Calibri"/>
          <w:b/>
          <w:sz w:val="24"/>
          <w:szCs w:val="24"/>
          <w:lang w:val="hr-HR"/>
        </w:rPr>
      </w:pPr>
    </w:p>
    <w:p w:rsidR="007B5D10" w:rsidRPr="005C2039" w:rsidRDefault="001D050A" w:rsidP="007B5D10">
      <w:pPr>
        <w:jc w:val="both"/>
        <w:rPr>
          <w:rFonts w:ascii="Calibri" w:hAnsi="Calibri" w:cs="Calibri"/>
          <w:sz w:val="24"/>
          <w:szCs w:val="24"/>
          <w:lang w:val="hr-HR"/>
        </w:rPr>
      </w:pPr>
      <w:r w:rsidRPr="005C2039">
        <w:rPr>
          <w:rFonts w:ascii="Calibri" w:hAnsi="Calibri" w:cs="Calibri"/>
          <w:sz w:val="24"/>
          <w:szCs w:val="24"/>
          <w:lang w:val="hr-HR"/>
        </w:rPr>
        <w:t>Projekt</w:t>
      </w:r>
      <w:r w:rsidR="005A1AC6">
        <w:rPr>
          <w:rFonts w:ascii="Calibri" w:hAnsi="Calibri" w:cs="Calibri"/>
          <w:sz w:val="24"/>
          <w:szCs w:val="24"/>
          <w:lang w:val="hr-HR"/>
        </w:rPr>
        <w:t xml:space="preserve"> se odnosi na a</w:t>
      </w:r>
      <w:r w:rsidR="00CC135B" w:rsidRPr="005C2039">
        <w:rPr>
          <w:rFonts w:ascii="Calibri" w:hAnsi="Calibri" w:cs="Calibri"/>
          <w:sz w:val="24"/>
          <w:szCs w:val="24"/>
          <w:lang w:val="hr-HR"/>
        </w:rPr>
        <w:t>glomeraciju Novska i</w:t>
      </w:r>
      <w:r w:rsidRPr="005C2039">
        <w:rPr>
          <w:rFonts w:ascii="Calibri" w:hAnsi="Calibri" w:cs="Calibri"/>
          <w:sz w:val="24"/>
          <w:szCs w:val="24"/>
          <w:lang w:val="hr-HR"/>
        </w:rPr>
        <w:t xml:space="preserve"> planiran</w:t>
      </w:r>
      <w:r w:rsidR="00CC135B" w:rsidRPr="005C2039">
        <w:rPr>
          <w:rFonts w:ascii="Calibri" w:hAnsi="Calibri" w:cs="Calibri"/>
          <w:sz w:val="24"/>
          <w:szCs w:val="24"/>
          <w:lang w:val="hr-HR"/>
        </w:rPr>
        <w:t xml:space="preserve"> je</w:t>
      </w:r>
      <w:r w:rsidRPr="005C2039">
        <w:rPr>
          <w:rFonts w:ascii="Calibri" w:hAnsi="Calibri" w:cs="Calibri"/>
          <w:sz w:val="24"/>
          <w:szCs w:val="24"/>
          <w:lang w:val="hr-HR"/>
        </w:rPr>
        <w:t xml:space="preserve"> u</w:t>
      </w:r>
      <w:r w:rsidR="00FC5035"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od </w:t>
      </w:r>
      <w:r w:rsidR="00C65859" w:rsidRPr="005C2039">
        <w:rPr>
          <w:rFonts w:ascii="Calibri" w:hAnsi="Calibri" w:cs="Calibri"/>
          <w:sz w:val="24"/>
          <w:szCs w:val="24"/>
          <w:lang w:val="hr-HR"/>
        </w:rPr>
        <w:t>571</w:t>
      </w:r>
      <w:r w:rsidR="00C62A81" w:rsidRPr="005C2039">
        <w:rPr>
          <w:rFonts w:ascii="Calibri" w:hAnsi="Calibri" w:cs="Calibri"/>
          <w:sz w:val="24"/>
          <w:szCs w:val="24"/>
          <w:lang w:val="hr-HR"/>
        </w:rPr>
        <w:t>.</w:t>
      </w:r>
      <w:r w:rsidRPr="005C2039">
        <w:rPr>
          <w:rFonts w:ascii="Calibri" w:hAnsi="Calibri" w:cs="Calibri"/>
          <w:sz w:val="24"/>
          <w:szCs w:val="24"/>
          <w:lang w:val="hr-HR"/>
        </w:rPr>
        <w:t>0</w:t>
      </w:r>
      <w:r w:rsidR="00C65859" w:rsidRPr="005C2039">
        <w:rPr>
          <w:rFonts w:ascii="Calibri" w:hAnsi="Calibri" w:cs="Calibri"/>
          <w:sz w:val="24"/>
          <w:szCs w:val="24"/>
          <w:lang w:val="hr-HR"/>
        </w:rPr>
        <w:t>3</w:t>
      </w:r>
      <w:r w:rsidRPr="005C2039">
        <w:rPr>
          <w:rFonts w:ascii="Calibri" w:hAnsi="Calibri" w:cs="Calibri"/>
          <w:sz w:val="24"/>
          <w:szCs w:val="24"/>
          <w:lang w:val="hr-HR"/>
        </w:rPr>
        <w:t xml:space="preserve">0,00 kn, a realiziran u iznosu od </w:t>
      </w:r>
      <w:r w:rsidR="00C65859" w:rsidRPr="005C2039">
        <w:rPr>
          <w:rFonts w:ascii="Calibri" w:hAnsi="Calibri" w:cs="Calibri"/>
          <w:sz w:val="24"/>
          <w:szCs w:val="24"/>
          <w:lang w:val="hr-HR"/>
        </w:rPr>
        <w:t>571.029,92</w:t>
      </w:r>
      <w:r w:rsidR="00470588" w:rsidRPr="005C2039">
        <w:rPr>
          <w:rFonts w:ascii="Calibri" w:hAnsi="Calibri" w:cs="Calibri"/>
          <w:sz w:val="24"/>
          <w:szCs w:val="24"/>
          <w:lang w:val="hr-HR"/>
        </w:rPr>
        <w:t xml:space="preserve"> </w:t>
      </w:r>
      <w:r w:rsidRPr="005C2039">
        <w:rPr>
          <w:rFonts w:ascii="Calibri" w:hAnsi="Calibri" w:cs="Calibri"/>
          <w:sz w:val="24"/>
          <w:szCs w:val="24"/>
          <w:lang w:val="hr-HR"/>
        </w:rPr>
        <w:t xml:space="preserve">kn. </w:t>
      </w:r>
      <w:r w:rsidR="00470588" w:rsidRPr="005C2039">
        <w:rPr>
          <w:rFonts w:ascii="Calibri" w:hAnsi="Calibri" w:cs="Calibri"/>
          <w:sz w:val="24"/>
          <w:szCs w:val="24"/>
          <w:lang w:val="hr-HR"/>
        </w:rPr>
        <w:t>Realizacija se odnosi na tro</w:t>
      </w:r>
      <w:r w:rsidR="00A12A7C" w:rsidRPr="005C2039">
        <w:rPr>
          <w:rFonts w:ascii="Calibri" w:hAnsi="Calibri" w:cs="Calibri"/>
          <w:sz w:val="24"/>
          <w:szCs w:val="24"/>
          <w:lang w:val="hr-HR"/>
        </w:rPr>
        <w:t xml:space="preserve">šak </w:t>
      </w:r>
      <w:r w:rsidR="005A1AC6">
        <w:rPr>
          <w:rFonts w:ascii="Calibri" w:hAnsi="Calibri" w:cs="Calibri"/>
          <w:sz w:val="24"/>
          <w:szCs w:val="24"/>
          <w:lang w:val="hr-HR"/>
        </w:rPr>
        <w:t>rješavanja imovinsko-</w:t>
      </w:r>
      <w:r w:rsidR="00A12A7C" w:rsidRPr="005C2039">
        <w:rPr>
          <w:rFonts w:ascii="Calibri" w:hAnsi="Calibri" w:cs="Calibri"/>
          <w:sz w:val="24"/>
          <w:szCs w:val="24"/>
          <w:lang w:val="hr-HR"/>
        </w:rPr>
        <w:t>pravnih poslova (sklapanje ugovora o pravu služnosti, javnobilježnička naknada</w:t>
      </w:r>
      <w:r w:rsidR="00470588" w:rsidRPr="005C2039">
        <w:rPr>
          <w:rFonts w:ascii="Calibri" w:hAnsi="Calibri" w:cs="Calibri"/>
          <w:sz w:val="24"/>
          <w:szCs w:val="24"/>
          <w:lang w:val="hr-HR"/>
        </w:rPr>
        <w:t>).</w:t>
      </w:r>
    </w:p>
    <w:p w:rsidR="00CC135B" w:rsidRPr="005C2039" w:rsidRDefault="00CC135B" w:rsidP="007B5D10">
      <w:pPr>
        <w:jc w:val="both"/>
        <w:rPr>
          <w:rFonts w:ascii="Calibri" w:hAnsi="Calibri" w:cs="Calibri"/>
          <w:sz w:val="24"/>
          <w:szCs w:val="24"/>
          <w:lang w:val="hr-HR"/>
        </w:rPr>
      </w:pPr>
    </w:p>
    <w:p w:rsidR="00BE0FE3" w:rsidRPr="005C2039" w:rsidRDefault="005A1AC6" w:rsidP="00BE0FE3">
      <w:pPr>
        <w:jc w:val="both"/>
        <w:rPr>
          <w:rFonts w:ascii="Calibri" w:hAnsi="Calibri" w:cs="Calibri"/>
          <w:b/>
          <w:sz w:val="24"/>
          <w:szCs w:val="24"/>
          <w:lang w:val="hr-HR"/>
        </w:rPr>
      </w:pPr>
      <w:r>
        <w:rPr>
          <w:rFonts w:ascii="Calibri" w:hAnsi="Calibri" w:cs="Calibri"/>
          <w:b/>
          <w:sz w:val="24"/>
          <w:szCs w:val="24"/>
          <w:lang w:val="hr-HR"/>
        </w:rPr>
        <w:t>3</w:t>
      </w:r>
      <w:r w:rsidR="00BE0FE3" w:rsidRPr="005C2039">
        <w:rPr>
          <w:rFonts w:ascii="Calibri" w:hAnsi="Calibri" w:cs="Calibri"/>
          <w:b/>
          <w:sz w:val="24"/>
          <w:szCs w:val="24"/>
          <w:lang w:val="hr-HR"/>
        </w:rPr>
        <w:t>.5.</w:t>
      </w:r>
      <w:r w:rsidR="00C714B8">
        <w:rPr>
          <w:rFonts w:ascii="Calibri" w:hAnsi="Calibri" w:cs="Calibri"/>
          <w:b/>
          <w:sz w:val="24"/>
          <w:szCs w:val="24"/>
          <w:lang w:val="hr-HR"/>
        </w:rPr>
        <w:t>11</w:t>
      </w:r>
      <w:r w:rsidR="00BE0FE3" w:rsidRPr="005C2039">
        <w:rPr>
          <w:rFonts w:ascii="Calibri" w:hAnsi="Calibri" w:cs="Calibri"/>
          <w:b/>
          <w:sz w:val="24"/>
          <w:szCs w:val="24"/>
          <w:lang w:val="hr-HR"/>
        </w:rPr>
        <w:t xml:space="preserve">. Kapitalni projekt 1005 K100028 Rekonstrukcija nerazvrstane ceste u St. </w:t>
      </w:r>
      <w:proofErr w:type="spellStart"/>
      <w:r w:rsidR="00BE0FE3" w:rsidRPr="005C2039">
        <w:rPr>
          <w:rFonts w:ascii="Calibri" w:hAnsi="Calibri" w:cs="Calibri"/>
          <w:b/>
          <w:sz w:val="24"/>
          <w:szCs w:val="24"/>
          <w:lang w:val="hr-HR"/>
        </w:rPr>
        <w:t>Subockoj</w:t>
      </w:r>
      <w:proofErr w:type="spellEnd"/>
    </w:p>
    <w:p w:rsidR="00BE0FE3" w:rsidRPr="005C2039" w:rsidRDefault="00BE0FE3" w:rsidP="00BE0FE3">
      <w:pPr>
        <w:jc w:val="both"/>
        <w:rPr>
          <w:rFonts w:ascii="Calibri" w:hAnsi="Calibri" w:cs="Calibri"/>
          <w:b/>
          <w:sz w:val="24"/>
          <w:szCs w:val="24"/>
          <w:lang w:val="hr-HR"/>
        </w:rPr>
      </w:pPr>
    </w:p>
    <w:p w:rsidR="00BE0FE3" w:rsidRPr="005C2039" w:rsidRDefault="00BE0FE3" w:rsidP="00BE0FE3">
      <w:pPr>
        <w:jc w:val="both"/>
        <w:rPr>
          <w:rFonts w:ascii="Calibri" w:hAnsi="Calibri" w:cs="Calibri"/>
          <w:sz w:val="24"/>
          <w:szCs w:val="24"/>
          <w:lang w:val="hr-HR"/>
        </w:rPr>
      </w:pPr>
      <w:r w:rsidRPr="005C2039">
        <w:rPr>
          <w:rFonts w:ascii="Calibri" w:hAnsi="Calibri" w:cs="Calibri"/>
          <w:sz w:val="24"/>
          <w:szCs w:val="24"/>
          <w:lang w:val="hr-HR"/>
        </w:rPr>
        <w:t>Projekt je planiran</w:t>
      </w:r>
      <w:r w:rsidR="005A1AC6">
        <w:rPr>
          <w:rFonts w:ascii="Calibri" w:hAnsi="Calibri" w:cs="Calibri"/>
          <w:sz w:val="24"/>
          <w:szCs w:val="24"/>
          <w:lang w:val="hr-HR"/>
        </w:rPr>
        <w:t xml:space="preserve"> u 2019. godini</w:t>
      </w:r>
      <w:r w:rsidRPr="005C2039">
        <w:rPr>
          <w:rFonts w:ascii="Calibri" w:hAnsi="Calibri" w:cs="Calibri"/>
          <w:sz w:val="24"/>
          <w:szCs w:val="24"/>
          <w:lang w:val="hr-HR"/>
        </w:rPr>
        <w:t xml:space="preserve"> u </w:t>
      </w:r>
      <w:r w:rsidR="00260E86" w:rsidRPr="005C2039">
        <w:rPr>
          <w:rFonts w:ascii="Calibri" w:hAnsi="Calibri" w:cs="Calibri"/>
          <w:sz w:val="24"/>
          <w:szCs w:val="24"/>
          <w:lang w:val="hr-HR"/>
        </w:rPr>
        <w:t xml:space="preserve">iznosu od </w:t>
      </w:r>
      <w:r w:rsidR="00C65859" w:rsidRPr="005C2039">
        <w:rPr>
          <w:rFonts w:ascii="Calibri" w:hAnsi="Calibri" w:cs="Calibri"/>
          <w:sz w:val="24"/>
          <w:szCs w:val="24"/>
          <w:lang w:val="hr-HR"/>
        </w:rPr>
        <w:t>1.914.</w:t>
      </w:r>
      <w:r w:rsidR="00944327" w:rsidRPr="005C2039">
        <w:rPr>
          <w:rFonts w:ascii="Calibri" w:hAnsi="Calibri" w:cs="Calibri"/>
          <w:sz w:val="24"/>
          <w:szCs w:val="24"/>
          <w:lang w:val="hr-HR"/>
        </w:rPr>
        <w:t>753</w:t>
      </w:r>
      <w:r w:rsidR="00260E86" w:rsidRPr="005C2039">
        <w:rPr>
          <w:rFonts w:ascii="Calibri" w:hAnsi="Calibri" w:cs="Calibri"/>
          <w:sz w:val="24"/>
          <w:szCs w:val="24"/>
          <w:lang w:val="hr-HR"/>
        </w:rPr>
        <w:t>,00 kn</w:t>
      </w:r>
      <w:r w:rsidR="00470588" w:rsidRPr="005C2039">
        <w:rPr>
          <w:rFonts w:ascii="Calibri" w:hAnsi="Calibri" w:cs="Calibri"/>
          <w:sz w:val="24"/>
          <w:szCs w:val="24"/>
          <w:lang w:val="hr-HR"/>
        </w:rPr>
        <w:t>, a realiziran u</w:t>
      </w:r>
      <w:r w:rsidR="00FC5035" w:rsidRPr="005C2039">
        <w:rPr>
          <w:rFonts w:ascii="Calibri" w:hAnsi="Calibri" w:cs="Calibri"/>
          <w:sz w:val="24"/>
          <w:szCs w:val="24"/>
          <w:lang w:val="hr-HR"/>
        </w:rPr>
        <w:t xml:space="preserve"> </w:t>
      </w:r>
      <w:r w:rsidR="00470588" w:rsidRPr="005C2039">
        <w:rPr>
          <w:rFonts w:ascii="Calibri" w:hAnsi="Calibri" w:cs="Calibri"/>
          <w:sz w:val="24"/>
          <w:szCs w:val="24"/>
          <w:lang w:val="hr-HR"/>
        </w:rPr>
        <w:t xml:space="preserve">iznosu od </w:t>
      </w:r>
      <w:r w:rsidR="00C94272" w:rsidRPr="005C2039">
        <w:rPr>
          <w:rFonts w:ascii="Calibri" w:hAnsi="Calibri" w:cs="Calibri"/>
          <w:sz w:val="24"/>
          <w:szCs w:val="24"/>
          <w:lang w:val="hr-HR"/>
        </w:rPr>
        <w:t>1.</w:t>
      </w:r>
      <w:r w:rsidR="00944327" w:rsidRPr="005C2039">
        <w:rPr>
          <w:rFonts w:ascii="Calibri" w:hAnsi="Calibri" w:cs="Calibri"/>
          <w:sz w:val="24"/>
          <w:szCs w:val="24"/>
          <w:lang w:val="hr-HR"/>
        </w:rPr>
        <w:t>914.751,49</w:t>
      </w:r>
      <w:r w:rsidR="00470588" w:rsidRPr="005C2039">
        <w:rPr>
          <w:rFonts w:ascii="Calibri" w:hAnsi="Calibri" w:cs="Calibri"/>
          <w:sz w:val="24"/>
          <w:szCs w:val="24"/>
          <w:lang w:val="hr-HR"/>
        </w:rPr>
        <w:t xml:space="preserve"> kn. </w:t>
      </w:r>
      <w:r w:rsidR="00C94272" w:rsidRPr="005C2039">
        <w:rPr>
          <w:rFonts w:ascii="Calibri" w:hAnsi="Calibri" w:cs="Calibri"/>
          <w:sz w:val="24"/>
          <w:szCs w:val="24"/>
          <w:lang w:val="hr-HR"/>
        </w:rPr>
        <w:t>F</w:t>
      </w:r>
      <w:r w:rsidR="00260E86" w:rsidRPr="005C2039">
        <w:rPr>
          <w:rFonts w:ascii="Calibri" w:hAnsi="Calibri" w:cs="Calibri"/>
          <w:sz w:val="24"/>
          <w:szCs w:val="24"/>
          <w:lang w:val="hr-HR"/>
        </w:rPr>
        <w:t>inancira</w:t>
      </w:r>
      <w:r w:rsidR="00C94272" w:rsidRPr="005C2039">
        <w:rPr>
          <w:rFonts w:ascii="Calibri" w:hAnsi="Calibri" w:cs="Calibri"/>
          <w:sz w:val="24"/>
          <w:szCs w:val="24"/>
          <w:lang w:val="hr-HR"/>
        </w:rPr>
        <w:t>n je</w:t>
      </w:r>
      <w:r w:rsidR="00260E86" w:rsidRPr="005C2039">
        <w:rPr>
          <w:rFonts w:ascii="Calibri" w:hAnsi="Calibri" w:cs="Calibri"/>
          <w:sz w:val="24"/>
          <w:szCs w:val="24"/>
          <w:lang w:val="hr-HR"/>
        </w:rPr>
        <w:t xml:space="preserve"> iz Programa</w:t>
      </w:r>
      <w:r w:rsidR="005A1AC6">
        <w:rPr>
          <w:rFonts w:ascii="Calibri" w:hAnsi="Calibri" w:cs="Calibri"/>
          <w:sz w:val="24"/>
          <w:szCs w:val="24"/>
          <w:lang w:val="hr-HR"/>
        </w:rPr>
        <w:t xml:space="preserve"> ruralnog razvoja, M</w:t>
      </w:r>
      <w:r w:rsidR="00C94272" w:rsidRPr="005C2039">
        <w:rPr>
          <w:rFonts w:ascii="Calibri" w:hAnsi="Calibri" w:cs="Calibri"/>
          <w:sz w:val="24"/>
          <w:szCs w:val="24"/>
          <w:lang w:val="hr-HR"/>
        </w:rPr>
        <w:t>jera 7.2.2. P</w:t>
      </w:r>
      <w:r w:rsidR="00260E86" w:rsidRPr="005C2039">
        <w:rPr>
          <w:rFonts w:ascii="Calibri" w:hAnsi="Calibri" w:cs="Calibri"/>
          <w:sz w:val="24"/>
          <w:szCs w:val="24"/>
          <w:lang w:val="hr-HR"/>
        </w:rPr>
        <w:t xml:space="preserve">rojektom </w:t>
      </w:r>
      <w:r w:rsidR="00C94272" w:rsidRPr="005C2039">
        <w:rPr>
          <w:rFonts w:ascii="Calibri" w:hAnsi="Calibri" w:cs="Calibri"/>
          <w:sz w:val="24"/>
          <w:szCs w:val="24"/>
          <w:lang w:val="hr-HR"/>
        </w:rPr>
        <w:t>j</w:t>
      </w:r>
      <w:r w:rsidR="00260E86" w:rsidRPr="005C2039">
        <w:rPr>
          <w:rFonts w:ascii="Calibri" w:hAnsi="Calibri" w:cs="Calibri"/>
          <w:sz w:val="24"/>
          <w:szCs w:val="24"/>
          <w:lang w:val="hr-HR"/>
        </w:rPr>
        <w:t>e u potpunosti obnov</w:t>
      </w:r>
      <w:r w:rsidR="00C94272" w:rsidRPr="005C2039">
        <w:rPr>
          <w:rFonts w:ascii="Calibri" w:hAnsi="Calibri" w:cs="Calibri"/>
          <w:sz w:val="24"/>
          <w:szCs w:val="24"/>
          <w:lang w:val="hr-HR"/>
        </w:rPr>
        <w:t>ljeno</w:t>
      </w:r>
      <w:r w:rsidR="00260E86" w:rsidRPr="005C2039">
        <w:rPr>
          <w:rFonts w:ascii="Calibri" w:hAnsi="Calibri" w:cs="Calibri"/>
          <w:sz w:val="24"/>
          <w:szCs w:val="24"/>
          <w:lang w:val="hr-HR"/>
        </w:rPr>
        <w:t xml:space="preserve"> </w:t>
      </w:r>
      <w:proofErr w:type="spellStart"/>
      <w:r w:rsidR="00260E86" w:rsidRPr="005C2039">
        <w:rPr>
          <w:rFonts w:ascii="Calibri" w:hAnsi="Calibri" w:cs="Calibri"/>
          <w:sz w:val="24"/>
          <w:szCs w:val="24"/>
          <w:lang w:val="hr-HR"/>
        </w:rPr>
        <w:t>cca</w:t>
      </w:r>
      <w:proofErr w:type="spellEnd"/>
      <w:r w:rsidR="00260E86" w:rsidRPr="005C2039">
        <w:rPr>
          <w:rFonts w:ascii="Calibri" w:hAnsi="Calibri" w:cs="Calibri"/>
          <w:sz w:val="24"/>
          <w:szCs w:val="24"/>
          <w:lang w:val="hr-HR"/>
        </w:rPr>
        <w:t xml:space="preserve"> 1800 m nerazvrstane ceste, u potezu od autoceste pa do spoja sa županijskom cestom na kraju sela.</w:t>
      </w:r>
    </w:p>
    <w:p w:rsidR="00260E86" w:rsidRPr="005C2039" w:rsidRDefault="00260E86" w:rsidP="00BE0FE3">
      <w:pPr>
        <w:jc w:val="both"/>
        <w:rPr>
          <w:rFonts w:ascii="Calibri" w:hAnsi="Calibri" w:cs="Calibri"/>
          <w:sz w:val="24"/>
          <w:szCs w:val="24"/>
          <w:lang w:val="hr-HR"/>
        </w:rPr>
      </w:pPr>
    </w:p>
    <w:p w:rsidR="00704522" w:rsidRPr="005C2039" w:rsidRDefault="00DA7A6E" w:rsidP="00704522">
      <w:pPr>
        <w:jc w:val="both"/>
        <w:rPr>
          <w:rFonts w:ascii="Calibri" w:hAnsi="Calibri" w:cs="Calibri"/>
          <w:b/>
          <w:sz w:val="24"/>
          <w:szCs w:val="24"/>
          <w:lang w:val="hr-HR"/>
        </w:rPr>
      </w:pPr>
      <w:r>
        <w:rPr>
          <w:rFonts w:ascii="Calibri" w:hAnsi="Calibri" w:cs="Calibri"/>
          <w:b/>
          <w:sz w:val="24"/>
          <w:szCs w:val="24"/>
          <w:lang w:val="hr-HR"/>
        </w:rPr>
        <w:t>3</w:t>
      </w:r>
      <w:r w:rsidR="00704522" w:rsidRPr="005C2039">
        <w:rPr>
          <w:rFonts w:ascii="Calibri" w:hAnsi="Calibri" w:cs="Calibri"/>
          <w:b/>
          <w:sz w:val="24"/>
          <w:szCs w:val="24"/>
          <w:lang w:val="hr-HR"/>
        </w:rPr>
        <w:t>.5.</w:t>
      </w:r>
      <w:r w:rsidR="00C714B8">
        <w:rPr>
          <w:rFonts w:ascii="Calibri" w:hAnsi="Calibri" w:cs="Calibri"/>
          <w:b/>
          <w:sz w:val="24"/>
          <w:szCs w:val="24"/>
          <w:lang w:val="hr-HR"/>
        </w:rPr>
        <w:t>12</w:t>
      </w:r>
      <w:r w:rsidR="00704522" w:rsidRPr="005C2039">
        <w:rPr>
          <w:rFonts w:ascii="Calibri" w:hAnsi="Calibri" w:cs="Calibri"/>
          <w:b/>
          <w:sz w:val="24"/>
          <w:szCs w:val="24"/>
          <w:lang w:val="hr-HR"/>
        </w:rPr>
        <w:t xml:space="preserve">. Kapitalni projekt 1005 K100029 Rekonstrukcija županijske ceste u </w:t>
      </w:r>
      <w:proofErr w:type="spellStart"/>
      <w:r w:rsidR="00704522" w:rsidRPr="005C2039">
        <w:rPr>
          <w:rFonts w:ascii="Calibri" w:hAnsi="Calibri" w:cs="Calibri"/>
          <w:b/>
          <w:sz w:val="24"/>
          <w:szCs w:val="24"/>
          <w:lang w:val="hr-HR"/>
        </w:rPr>
        <w:t>Bročicama</w:t>
      </w:r>
      <w:proofErr w:type="spellEnd"/>
    </w:p>
    <w:p w:rsidR="00704522" w:rsidRPr="005C2039" w:rsidRDefault="00704522" w:rsidP="00704522">
      <w:pPr>
        <w:jc w:val="both"/>
        <w:rPr>
          <w:rFonts w:ascii="Calibri" w:hAnsi="Calibri" w:cs="Calibri"/>
          <w:b/>
          <w:sz w:val="24"/>
          <w:szCs w:val="24"/>
          <w:lang w:val="hr-HR"/>
        </w:rPr>
      </w:pPr>
    </w:p>
    <w:p w:rsidR="00704522" w:rsidRPr="005C2039" w:rsidRDefault="00704522" w:rsidP="00704522">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944327" w:rsidRPr="005C2039">
        <w:rPr>
          <w:rFonts w:ascii="Calibri" w:hAnsi="Calibri" w:cs="Calibri"/>
          <w:sz w:val="24"/>
          <w:szCs w:val="24"/>
          <w:lang w:val="hr-HR"/>
        </w:rPr>
        <w:t>390.050</w:t>
      </w:r>
      <w:r w:rsidRPr="005C2039">
        <w:rPr>
          <w:rFonts w:ascii="Calibri" w:hAnsi="Calibri" w:cs="Calibri"/>
          <w:sz w:val="24"/>
          <w:szCs w:val="24"/>
          <w:lang w:val="hr-HR"/>
        </w:rPr>
        <w:t>,00 kn, a realiziran u</w:t>
      </w:r>
      <w:r w:rsidR="00FC5035"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od </w:t>
      </w:r>
      <w:r w:rsidR="00944327" w:rsidRPr="005C2039">
        <w:rPr>
          <w:rFonts w:ascii="Calibri" w:hAnsi="Calibri" w:cs="Calibri"/>
          <w:sz w:val="24"/>
          <w:szCs w:val="24"/>
          <w:lang w:val="hr-HR"/>
        </w:rPr>
        <w:t xml:space="preserve">390.048,66 </w:t>
      </w:r>
      <w:r w:rsidRPr="005C2039">
        <w:rPr>
          <w:rFonts w:ascii="Calibri" w:hAnsi="Calibri" w:cs="Calibri"/>
          <w:sz w:val="24"/>
          <w:szCs w:val="24"/>
          <w:lang w:val="hr-HR"/>
        </w:rPr>
        <w:t xml:space="preserve">kn. Ovim sredstvima je sufinanciran završetak rekonstrukcije županijske ceste kroz naselje </w:t>
      </w:r>
      <w:proofErr w:type="spellStart"/>
      <w:r w:rsidRPr="005C2039">
        <w:rPr>
          <w:rFonts w:ascii="Calibri" w:hAnsi="Calibri" w:cs="Calibri"/>
          <w:sz w:val="24"/>
          <w:szCs w:val="24"/>
          <w:lang w:val="hr-HR"/>
        </w:rPr>
        <w:t>Bročice</w:t>
      </w:r>
      <w:proofErr w:type="spellEnd"/>
      <w:r w:rsidRPr="005C2039">
        <w:rPr>
          <w:rFonts w:ascii="Calibri" w:hAnsi="Calibri" w:cs="Calibri"/>
          <w:sz w:val="24"/>
          <w:szCs w:val="24"/>
          <w:lang w:val="hr-HR"/>
        </w:rPr>
        <w:t>, koju je grad Novska sufinancirao u 50%</w:t>
      </w:r>
      <w:r w:rsidR="00DA7A6E">
        <w:rPr>
          <w:rFonts w:ascii="Calibri" w:hAnsi="Calibri" w:cs="Calibri"/>
          <w:sz w:val="24"/>
          <w:szCs w:val="24"/>
          <w:lang w:val="hr-HR"/>
        </w:rPr>
        <w:t>-</w:t>
      </w:r>
      <w:proofErr w:type="spellStart"/>
      <w:r w:rsidR="00DA7A6E">
        <w:rPr>
          <w:rFonts w:ascii="Calibri" w:hAnsi="Calibri" w:cs="Calibri"/>
          <w:sz w:val="24"/>
          <w:szCs w:val="24"/>
          <w:lang w:val="hr-HR"/>
        </w:rPr>
        <w:t>tnom</w:t>
      </w:r>
      <w:proofErr w:type="spellEnd"/>
      <w:r w:rsidRPr="005C2039">
        <w:rPr>
          <w:rFonts w:ascii="Calibri" w:hAnsi="Calibri" w:cs="Calibri"/>
          <w:sz w:val="24"/>
          <w:szCs w:val="24"/>
          <w:lang w:val="hr-HR"/>
        </w:rPr>
        <w:t xml:space="preserve"> iznosu. Rekonstrukcija je započeta i velikim </w:t>
      </w:r>
      <w:r w:rsidR="00DA7A6E">
        <w:rPr>
          <w:rFonts w:ascii="Calibri" w:hAnsi="Calibri" w:cs="Calibri"/>
          <w:sz w:val="24"/>
          <w:szCs w:val="24"/>
          <w:lang w:val="hr-HR"/>
        </w:rPr>
        <w:t>dijelom izvršena tijekom 2018.</w:t>
      </w:r>
      <w:r w:rsidRPr="005C2039">
        <w:rPr>
          <w:rFonts w:ascii="Calibri" w:hAnsi="Calibri" w:cs="Calibri"/>
          <w:sz w:val="24"/>
          <w:szCs w:val="24"/>
          <w:lang w:val="hr-HR"/>
        </w:rPr>
        <w:t>, a završena početkom 2019.</w:t>
      </w:r>
      <w:r w:rsidR="00DA7A6E">
        <w:rPr>
          <w:rFonts w:ascii="Calibri" w:hAnsi="Calibri" w:cs="Calibri"/>
          <w:sz w:val="24"/>
          <w:szCs w:val="24"/>
          <w:lang w:val="hr-HR"/>
        </w:rPr>
        <w:t xml:space="preserve"> godine.</w:t>
      </w:r>
    </w:p>
    <w:p w:rsidR="00704522" w:rsidRPr="005C2039" w:rsidRDefault="00704522" w:rsidP="00BE0FE3">
      <w:pPr>
        <w:jc w:val="both"/>
        <w:rPr>
          <w:rFonts w:ascii="Calibri" w:hAnsi="Calibri" w:cs="Calibri"/>
          <w:sz w:val="24"/>
          <w:szCs w:val="24"/>
          <w:lang w:val="hr-HR"/>
        </w:rPr>
      </w:pPr>
    </w:p>
    <w:p w:rsidR="00704522" w:rsidRPr="005C2039" w:rsidRDefault="00DA7A6E" w:rsidP="00704522">
      <w:pPr>
        <w:jc w:val="both"/>
        <w:rPr>
          <w:rFonts w:ascii="Calibri" w:hAnsi="Calibri" w:cs="Calibri"/>
          <w:b/>
          <w:sz w:val="24"/>
          <w:szCs w:val="24"/>
          <w:lang w:val="hr-HR"/>
        </w:rPr>
      </w:pPr>
      <w:r>
        <w:rPr>
          <w:rFonts w:ascii="Calibri" w:hAnsi="Calibri" w:cs="Calibri"/>
          <w:b/>
          <w:sz w:val="24"/>
          <w:szCs w:val="24"/>
          <w:lang w:val="hr-HR"/>
        </w:rPr>
        <w:t>3</w:t>
      </w:r>
      <w:r w:rsidR="00704522" w:rsidRPr="005C2039">
        <w:rPr>
          <w:rFonts w:ascii="Calibri" w:hAnsi="Calibri" w:cs="Calibri"/>
          <w:b/>
          <w:sz w:val="24"/>
          <w:szCs w:val="24"/>
          <w:lang w:val="hr-HR"/>
        </w:rPr>
        <w:t>.5.</w:t>
      </w:r>
      <w:r w:rsidR="00C714B8">
        <w:rPr>
          <w:rFonts w:ascii="Calibri" w:hAnsi="Calibri" w:cs="Calibri"/>
          <w:b/>
          <w:sz w:val="24"/>
          <w:szCs w:val="24"/>
          <w:lang w:val="hr-HR"/>
        </w:rPr>
        <w:t>13</w:t>
      </w:r>
      <w:r w:rsidR="00704522" w:rsidRPr="005C2039">
        <w:rPr>
          <w:rFonts w:ascii="Calibri" w:hAnsi="Calibri" w:cs="Calibri"/>
          <w:b/>
          <w:sz w:val="24"/>
          <w:szCs w:val="24"/>
          <w:lang w:val="hr-HR"/>
        </w:rPr>
        <w:t xml:space="preserve">. Kapitalni projekt 1005 K100033 Nogostup Novska - </w:t>
      </w:r>
      <w:proofErr w:type="spellStart"/>
      <w:r w:rsidR="00704522" w:rsidRPr="005C2039">
        <w:rPr>
          <w:rFonts w:ascii="Calibri" w:hAnsi="Calibri" w:cs="Calibri"/>
          <w:b/>
          <w:sz w:val="24"/>
          <w:szCs w:val="24"/>
          <w:lang w:val="hr-HR"/>
        </w:rPr>
        <w:t>Bročice</w:t>
      </w:r>
      <w:proofErr w:type="spellEnd"/>
    </w:p>
    <w:p w:rsidR="00704522" w:rsidRPr="005C2039" w:rsidRDefault="00704522" w:rsidP="00704522">
      <w:pPr>
        <w:jc w:val="both"/>
        <w:rPr>
          <w:rFonts w:ascii="Calibri" w:hAnsi="Calibri" w:cs="Calibri"/>
          <w:b/>
          <w:sz w:val="24"/>
          <w:szCs w:val="24"/>
          <w:lang w:val="hr-HR"/>
        </w:rPr>
      </w:pPr>
    </w:p>
    <w:p w:rsidR="00704522" w:rsidRPr="005C2039" w:rsidRDefault="00DA7A6E" w:rsidP="00704522">
      <w:pPr>
        <w:jc w:val="both"/>
        <w:rPr>
          <w:rFonts w:ascii="Calibri" w:hAnsi="Calibri" w:cs="Calibri"/>
          <w:sz w:val="24"/>
          <w:szCs w:val="24"/>
          <w:lang w:val="hr-HR"/>
        </w:rPr>
      </w:pPr>
      <w:r>
        <w:rPr>
          <w:rFonts w:ascii="Calibri" w:hAnsi="Calibri" w:cs="Calibri"/>
          <w:sz w:val="24"/>
          <w:szCs w:val="24"/>
          <w:lang w:val="hr-HR"/>
        </w:rPr>
        <w:t>Projekt je u 2019. godini</w:t>
      </w:r>
      <w:r w:rsidR="00704522" w:rsidRPr="005C2039">
        <w:rPr>
          <w:rFonts w:ascii="Calibri" w:hAnsi="Calibri" w:cs="Calibri"/>
          <w:sz w:val="24"/>
          <w:szCs w:val="24"/>
          <w:lang w:val="hr-HR"/>
        </w:rPr>
        <w:t xml:space="preserve"> planiran u iznosu od 82.000,00 kn, a realiziran u</w:t>
      </w:r>
      <w:r w:rsidR="00FC5035" w:rsidRPr="005C2039">
        <w:rPr>
          <w:rFonts w:ascii="Calibri" w:hAnsi="Calibri" w:cs="Calibri"/>
          <w:sz w:val="24"/>
          <w:szCs w:val="24"/>
          <w:lang w:val="hr-HR"/>
        </w:rPr>
        <w:t xml:space="preserve"> promatranom periodu u</w:t>
      </w:r>
      <w:r w:rsidR="00704522" w:rsidRPr="005C2039">
        <w:rPr>
          <w:rFonts w:ascii="Calibri" w:hAnsi="Calibri" w:cs="Calibri"/>
          <w:sz w:val="24"/>
          <w:szCs w:val="24"/>
          <w:lang w:val="hr-HR"/>
        </w:rPr>
        <w:t xml:space="preserve"> iznosu od </w:t>
      </w:r>
      <w:r w:rsidR="00944327" w:rsidRPr="005C2039">
        <w:rPr>
          <w:rFonts w:ascii="Calibri" w:hAnsi="Calibri" w:cs="Calibri"/>
          <w:sz w:val="24"/>
          <w:szCs w:val="24"/>
          <w:lang w:val="hr-HR"/>
        </w:rPr>
        <w:t>44.956,50</w:t>
      </w:r>
      <w:r w:rsidR="00704522" w:rsidRPr="005C2039">
        <w:rPr>
          <w:rFonts w:ascii="Calibri" w:hAnsi="Calibri" w:cs="Calibri"/>
          <w:sz w:val="24"/>
          <w:szCs w:val="24"/>
          <w:lang w:val="hr-HR"/>
        </w:rPr>
        <w:t xml:space="preserve"> kn. Ovim sredstvima je pla</w:t>
      </w:r>
      <w:r w:rsidR="009710DF" w:rsidRPr="005C2039">
        <w:rPr>
          <w:rFonts w:ascii="Calibri" w:hAnsi="Calibri" w:cs="Calibri"/>
          <w:sz w:val="24"/>
          <w:szCs w:val="24"/>
          <w:lang w:val="hr-HR"/>
        </w:rPr>
        <w:t>ć</w:t>
      </w:r>
      <w:r w:rsidR="00704522" w:rsidRPr="005C2039">
        <w:rPr>
          <w:rFonts w:ascii="Calibri" w:hAnsi="Calibri" w:cs="Calibri"/>
          <w:sz w:val="24"/>
          <w:szCs w:val="24"/>
          <w:lang w:val="hr-HR"/>
        </w:rPr>
        <w:t>en</w:t>
      </w:r>
      <w:r w:rsidR="00944327" w:rsidRPr="005C2039">
        <w:rPr>
          <w:rFonts w:ascii="Calibri" w:hAnsi="Calibri" w:cs="Calibri"/>
          <w:sz w:val="24"/>
          <w:szCs w:val="24"/>
          <w:lang w:val="hr-HR"/>
        </w:rPr>
        <w:t xml:space="preserve"> ostatak troška</w:t>
      </w:r>
      <w:r w:rsidR="00704522" w:rsidRPr="005C2039">
        <w:rPr>
          <w:rFonts w:ascii="Calibri" w:hAnsi="Calibri" w:cs="Calibri"/>
          <w:sz w:val="24"/>
          <w:szCs w:val="24"/>
          <w:lang w:val="hr-HR"/>
        </w:rPr>
        <w:t xml:space="preserve"> u postupku izrade projektne dokumentacije</w:t>
      </w:r>
      <w:r w:rsidR="009710DF" w:rsidRPr="005C2039">
        <w:rPr>
          <w:rFonts w:ascii="Calibri" w:hAnsi="Calibri" w:cs="Calibri"/>
          <w:sz w:val="24"/>
          <w:szCs w:val="24"/>
          <w:lang w:val="hr-HR"/>
        </w:rPr>
        <w:t xml:space="preserve"> za predmetni nogostup. </w:t>
      </w:r>
      <w:r>
        <w:rPr>
          <w:rFonts w:ascii="Calibri" w:hAnsi="Calibri" w:cs="Calibri"/>
          <w:sz w:val="24"/>
          <w:szCs w:val="24"/>
          <w:lang w:val="hr-HR"/>
        </w:rPr>
        <w:t>Tijekom 2019. godine</w:t>
      </w:r>
      <w:r w:rsidR="009710DF" w:rsidRPr="005C2039">
        <w:rPr>
          <w:rFonts w:ascii="Calibri" w:hAnsi="Calibri" w:cs="Calibri"/>
          <w:sz w:val="24"/>
          <w:szCs w:val="24"/>
          <w:lang w:val="hr-HR"/>
        </w:rPr>
        <w:t xml:space="preserve"> projekt je u cijelosti završen i izdana</w:t>
      </w:r>
      <w:r>
        <w:rPr>
          <w:rFonts w:ascii="Calibri" w:hAnsi="Calibri" w:cs="Calibri"/>
          <w:sz w:val="24"/>
          <w:szCs w:val="24"/>
          <w:lang w:val="hr-HR"/>
        </w:rPr>
        <w:t xml:space="preserve"> je</w:t>
      </w:r>
      <w:r w:rsidR="009710DF" w:rsidRPr="005C2039">
        <w:rPr>
          <w:rFonts w:ascii="Calibri" w:hAnsi="Calibri" w:cs="Calibri"/>
          <w:sz w:val="24"/>
          <w:szCs w:val="24"/>
          <w:lang w:val="hr-HR"/>
        </w:rPr>
        <w:t xml:space="preserve"> građevinska dozvola.</w:t>
      </w:r>
    </w:p>
    <w:p w:rsidR="000813B0" w:rsidRPr="005C2039" w:rsidRDefault="000813B0" w:rsidP="00DD3A22">
      <w:pPr>
        <w:jc w:val="both"/>
        <w:rPr>
          <w:rFonts w:ascii="Calibri" w:hAnsi="Calibri" w:cs="Calibri"/>
          <w:b/>
          <w:sz w:val="24"/>
          <w:szCs w:val="24"/>
          <w:lang w:val="hr-HR"/>
        </w:rPr>
      </w:pPr>
    </w:p>
    <w:p w:rsidR="009710DF" w:rsidRPr="005C2039" w:rsidRDefault="00DA7A6E" w:rsidP="009710DF">
      <w:pPr>
        <w:jc w:val="both"/>
        <w:rPr>
          <w:rFonts w:ascii="Calibri" w:hAnsi="Calibri" w:cs="Calibri"/>
          <w:b/>
          <w:sz w:val="24"/>
          <w:szCs w:val="24"/>
          <w:lang w:val="hr-HR"/>
        </w:rPr>
      </w:pPr>
      <w:r>
        <w:rPr>
          <w:rFonts w:ascii="Calibri" w:hAnsi="Calibri" w:cs="Calibri"/>
          <w:b/>
          <w:sz w:val="24"/>
          <w:szCs w:val="24"/>
          <w:lang w:val="hr-HR"/>
        </w:rPr>
        <w:t>3</w:t>
      </w:r>
      <w:r w:rsidR="009710DF" w:rsidRPr="005C2039">
        <w:rPr>
          <w:rFonts w:ascii="Calibri" w:hAnsi="Calibri" w:cs="Calibri"/>
          <w:b/>
          <w:sz w:val="24"/>
          <w:szCs w:val="24"/>
          <w:lang w:val="hr-HR"/>
        </w:rPr>
        <w:t>.5.1</w:t>
      </w:r>
      <w:r w:rsidR="00C714B8">
        <w:rPr>
          <w:rFonts w:ascii="Calibri" w:hAnsi="Calibri" w:cs="Calibri"/>
          <w:b/>
          <w:sz w:val="24"/>
          <w:szCs w:val="24"/>
          <w:lang w:val="hr-HR"/>
        </w:rPr>
        <w:t>4</w:t>
      </w:r>
      <w:r w:rsidR="009710DF" w:rsidRPr="005C2039">
        <w:rPr>
          <w:rFonts w:ascii="Calibri" w:hAnsi="Calibri" w:cs="Calibri"/>
          <w:b/>
          <w:sz w:val="24"/>
          <w:szCs w:val="24"/>
          <w:lang w:val="hr-HR"/>
        </w:rPr>
        <w:t xml:space="preserve">. Kapitalni projekt 1005 K100034 Nogostup </w:t>
      </w:r>
      <w:proofErr w:type="spellStart"/>
      <w:r w:rsidR="009710DF" w:rsidRPr="005C2039">
        <w:rPr>
          <w:rFonts w:ascii="Calibri" w:hAnsi="Calibri" w:cs="Calibri"/>
          <w:b/>
          <w:sz w:val="24"/>
          <w:szCs w:val="24"/>
          <w:lang w:val="hr-HR"/>
        </w:rPr>
        <w:t>Brestača</w:t>
      </w:r>
      <w:proofErr w:type="spellEnd"/>
      <w:r w:rsidR="009710DF" w:rsidRPr="005C2039">
        <w:rPr>
          <w:rFonts w:ascii="Calibri" w:hAnsi="Calibri" w:cs="Calibri"/>
          <w:b/>
          <w:sz w:val="24"/>
          <w:szCs w:val="24"/>
          <w:lang w:val="hr-HR"/>
        </w:rPr>
        <w:t xml:space="preserve"> – Nova </w:t>
      </w:r>
      <w:proofErr w:type="spellStart"/>
      <w:r w:rsidR="009710DF" w:rsidRPr="005C2039">
        <w:rPr>
          <w:rFonts w:ascii="Calibri" w:hAnsi="Calibri" w:cs="Calibri"/>
          <w:b/>
          <w:sz w:val="24"/>
          <w:szCs w:val="24"/>
          <w:lang w:val="hr-HR"/>
        </w:rPr>
        <w:t>Subocka</w:t>
      </w:r>
      <w:proofErr w:type="spellEnd"/>
    </w:p>
    <w:p w:rsidR="009710DF" w:rsidRPr="005C2039" w:rsidRDefault="009710DF" w:rsidP="009710DF">
      <w:pPr>
        <w:jc w:val="both"/>
        <w:rPr>
          <w:rFonts w:ascii="Calibri" w:hAnsi="Calibri" w:cs="Calibri"/>
          <w:b/>
          <w:sz w:val="24"/>
          <w:szCs w:val="24"/>
          <w:lang w:val="hr-HR"/>
        </w:rPr>
      </w:pPr>
    </w:p>
    <w:p w:rsidR="009710DF" w:rsidRPr="005C2039" w:rsidRDefault="009710DF" w:rsidP="009710DF">
      <w:pPr>
        <w:jc w:val="both"/>
        <w:rPr>
          <w:rFonts w:ascii="Calibri" w:hAnsi="Calibri" w:cs="Calibri"/>
          <w:b/>
          <w:sz w:val="24"/>
          <w:szCs w:val="24"/>
          <w:lang w:val="hr-HR"/>
        </w:rPr>
      </w:pPr>
      <w:r w:rsidRPr="005C2039">
        <w:rPr>
          <w:rFonts w:ascii="Calibri" w:hAnsi="Calibri" w:cs="Calibri"/>
          <w:sz w:val="24"/>
          <w:szCs w:val="24"/>
          <w:lang w:val="hr-HR"/>
        </w:rPr>
        <w:t>Projekt je u 2019.g. planiran u iznosu od 8</w:t>
      </w:r>
      <w:r w:rsidR="00DD6FD6" w:rsidRPr="005C2039">
        <w:rPr>
          <w:rFonts w:ascii="Calibri" w:hAnsi="Calibri" w:cs="Calibri"/>
          <w:sz w:val="24"/>
          <w:szCs w:val="24"/>
          <w:lang w:val="hr-HR"/>
        </w:rPr>
        <w:t>0</w:t>
      </w:r>
      <w:r w:rsidRPr="005C2039">
        <w:rPr>
          <w:rFonts w:ascii="Calibri" w:hAnsi="Calibri" w:cs="Calibri"/>
          <w:sz w:val="24"/>
          <w:szCs w:val="24"/>
          <w:lang w:val="hr-HR"/>
        </w:rPr>
        <w:t>.</w:t>
      </w:r>
      <w:r w:rsidR="00DD6FD6" w:rsidRPr="005C2039">
        <w:rPr>
          <w:rFonts w:ascii="Calibri" w:hAnsi="Calibri" w:cs="Calibri"/>
          <w:sz w:val="24"/>
          <w:szCs w:val="24"/>
          <w:lang w:val="hr-HR"/>
        </w:rPr>
        <w:t>75</w:t>
      </w:r>
      <w:r w:rsidRPr="005C2039">
        <w:rPr>
          <w:rFonts w:ascii="Calibri" w:hAnsi="Calibri" w:cs="Calibri"/>
          <w:sz w:val="24"/>
          <w:szCs w:val="24"/>
          <w:lang w:val="hr-HR"/>
        </w:rPr>
        <w:t>0,00 kn, a realiziran u</w:t>
      </w:r>
      <w:r w:rsidR="00FC5035"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od 34.000,00 kn</w:t>
      </w:r>
      <w:r w:rsidR="00DA7A6E">
        <w:rPr>
          <w:rFonts w:ascii="Calibri" w:hAnsi="Calibri" w:cs="Calibri"/>
          <w:sz w:val="24"/>
          <w:szCs w:val="24"/>
          <w:lang w:val="hr-HR"/>
        </w:rPr>
        <w:t xml:space="preserve"> za izradu</w:t>
      </w:r>
      <w:r w:rsidRPr="005C2039">
        <w:rPr>
          <w:rFonts w:ascii="Calibri" w:hAnsi="Calibri" w:cs="Calibri"/>
          <w:sz w:val="24"/>
          <w:szCs w:val="24"/>
          <w:lang w:val="hr-HR"/>
        </w:rPr>
        <w:t xml:space="preserve"> projektne dokumentacije za predmetni nogostup. </w:t>
      </w:r>
      <w:r w:rsidR="00DA7A6E">
        <w:rPr>
          <w:rFonts w:ascii="Calibri" w:hAnsi="Calibri" w:cs="Calibri"/>
          <w:sz w:val="24"/>
          <w:szCs w:val="24"/>
          <w:lang w:val="hr-HR"/>
        </w:rPr>
        <w:t>U sk</w:t>
      </w:r>
      <w:r w:rsidR="00944327" w:rsidRPr="005C2039">
        <w:rPr>
          <w:rFonts w:ascii="Calibri" w:hAnsi="Calibri" w:cs="Calibri"/>
          <w:sz w:val="24"/>
          <w:szCs w:val="24"/>
          <w:lang w:val="hr-HR"/>
        </w:rPr>
        <w:t xml:space="preserve">lopu ovog projekta pojavila se potreba za izradom parcelacijskih elaborata na mjestima gdje trasa </w:t>
      </w:r>
      <w:r w:rsidR="00944327" w:rsidRPr="005C2039">
        <w:rPr>
          <w:rFonts w:ascii="Calibri" w:hAnsi="Calibri" w:cs="Calibri"/>
          <w:sz w:val="24"/>
          <w:szCs w:val="24"/>
          <w:lang w:val="hr-HR"/>
        </w:rPr>
        <w:lastRenderedPageBreak/>
        <w:t>prelazi vodotoke, što je značajno usporilo postupak. Očekuje se za</w:t>
      </w:r>
      <w:r w:rsidR="00DA7A6E">
        <w:rPr>
          <w:rFonts w:ascii="Calibri" w:hAnsi="Calibri" w:cs="Calibri"/>
          <w:sz w:val="24"/>
          <w:szCs w:val="24"/>
          <w:lang w:val="hr-HR"/>
        </w:rPr>
        <w:t>vršetak projekta tijekom 2020. godine.</w:t>
      </w:r>
    </w:p>
    <w:p w:rsidR="009710DF" w:rsidRPr="005C2039" w:rsidRDefault="009710DF" w:rsidP="00DD3A22">
      <w:pPr>
        <w:jc w:val="both"/>
        <w:rPr>
          <w:rFonts w:ascii="Calibri" w:hAnsi="Calibri" w:cs="Calibri"/>
          <w:b/>
          <w:sz w:val="24"/>
          <w:szCs w:val="24"/>
          <w:lang w:val="hr-HR"/>
        </w:rPr>
      </w:pPr>
    </w:p>
    <w:p w:rsidR="00944327" w:rsidRPr="005C2039" w:rsidRDefault="00DA7A6E" w:rsidP="00944327">
      <w:pPr>
        <w:jc w:val="both"/>
        <w:rPr>
          <w:rFonts w:ascii="Calibri" w:hAnsi="Calibri" w:cs="Calibri"/>
          <w:b/>
          <w:sz w:val="24"/>
          <w:szCs w:val="24"/>
          <w:lang w:val="hr-HR"/>
        </w:rPr>
      </w:pPr>
      <w:r>
        <w:rPr>
          <w:rFonts w:ascii="Calibri" w:hAnsi="Calibri" w:cs="Calibri"/>
          <w:b/>
          <w:sz w:val="24"/>
          <w:szCs w:val="24"/>
          <w:lang w:val="hr-HR"/>
        </w:rPr>
        <w:t>3</w:t>
      </w:r>
      <w:r w:rsidR="00C714B8">
        <w:rPr>
          <w:rFonts w:ascii="Calibri" w:hAnsi="Calibri" w:cs="Calibri"/>
          <w:b/>
          <w:sz w:val="24"/>
          <w:szCs w:val="24"/>
          <w:lang w:val="hr-HR"/>
        </w:rPr>
        <w:t>.5.15</w:t>
      </w:r>
      <w:r w:rsidR="00944327" w:rsidRPr="005C2039">
        <w:rPr>
          <w:rFonts w:ascii="Calibri" w:hAnsi="Calibri" w:cs="Calibri"/>
          <w:b/>
          <w:sz w:val="24"/>
          <w:szCs w:val="24"/>
          <w:lang w:val="hr-HR"/>
        </w:rPr>
        <w:t xml:space="preserve">. Kapitalni projekt 1005 K100035 Kanalizacija </w:t>
      </w:r>
      <w:proofErr w:type="spellStart"/>
      <w:r w:rsidR="00944327" w:rsidRPr="005C2039">
        <w:rPr>
          <w:rFonts w:ascii="Calibri" w:hAnsi="Calibri" w:cs="Calibri"/>
          <w:b/>
          <w:sz w:val="24"/>
          <w:szCs w:val="24"/>
          <w:lang w:val="hr-HR"/>
        </w:rPr>
        <w:t>Brestača</w:t>
      </w:r>
      <w:proofErr w:type="spellEnd"/>
      <w:r w:rsidR="00944327" w:rsidRPr="005C2039">
        <w:rPr>
          <w:rFonts w:ascii="Calibri" w:hAnsi="Calibri" w:cs="Calibri"/>
          <w:b/>
          <w:sz w:val="24"/>
          <w:szCs w:val="24"/>
          <w:lang w:val="hr-HR"/>
        </w:rPr>
        <w:t xml:space="preserve"> – Nova </w:t>
      </w:r>
      <w:proofErr w:type="spellStart"/>
      <w:r w:rsidR="00944327" w:rsidRPr="005C2039">
        <w:rPr>
          <w:rFonts w:ascii="Calibri" w:hAnsi="Calibri" w:cs="Calibri"/>
          <w:b/>
          <w:sz w:val="24"/>
          <w:szCs w:val="24"/>
          <w:lang w:val="hr-HR"/>
        </w:rPr>
        <w:t>Subocka</w:t>
      </w:r>
      <w:proofErr w:type="spellEnd"/>
    </w:p>
    <w:p w:rsidR="00944327" w:rsidRPr="005C2039" w:rsidRDefault="00944327" w:rsidP="00944327">
      <w:pPr>
        <w:jc w:val="both"/>
        <w:rPr>
          <w:rFonts w:ascii="Calibri" w:hAnsi="Calibri" w:cs="Calibri"/>
          <w:b/>
          <w:sz w:val="24"/>
          <w:szCs w:val="24"/>
          <w:lang w:val="hr-HR"/>
        </w:rPr>
      </w:pPr>
    </w:p>
    <w:p w:rsidR="00944327" w:rsidRPr="005C2039" w:rsidRDefault="00DA7A6E" w:rsidP="00944327">
      <w:pPr>
        <w:jc w:val="both"/>
        <w:rPr>
          <w:rFonts w:ascii="Calibri" w:hAnsi="Calibri" w:cs="Calibri"/>
          <w:b/>
          <w:sz w:val="24"/>
          <w:szCs w:val="24"/>
          <w:lang w:val="hr-HR"/>
        </w:rPr>
      </w:pPr>
      <w:r>
        <w:rPr>
          <w:rFonts w:ascii="Calibri" w:hAnsi="Calibri" w:cs="Calibri"/>
          <w:sz w:val="24"/>
          <w:szCs w:val="24"/>
          <w:lang w:val="hr-HR"/>
        </w:rPr>
        <w:t xml:space="preserve">Projekt je u 2019. godini </w:t>
      </w:r>
      <w:r w:rsidR="00944327" w:rsidRPr="005C2039">
        <w:rPr>
          <w:rFonts w:ascii="Calibri" w:hAnsi="Calibri" w:cs="Calibri"/>
          <w:sz w:val="24"/>
          <w:szCs w:val="24"/>
          <w:lang w:val="hr-HR"/>
        </w:rPr>
        <w:t>planiran u iznosu od 386.600,00 kn, a realiziran u iznosu od 385.533,62 kn. Sredstva su transferirana gradskoj tvrtki Vodovod Novska d.o.o., te su njima plaćeni radovi na izgradnji sustava odvodnje otpadnih voda.</w:t>
      </w:r>
    </w:p>
    <w:p w:rsidR="00944327" w:rsidRPr="005C2039" w:rsidRDefault="00944327" w:rsidP="009710DF">
      <w:pPr>
        <w:jc w:val="both"/>
        <w:rPr>
          <w:rFonts w:ascii="Calibri" w:hAnsi="Calibri" w:cs="Calibri"/>
          <w:b/>
          <w:sz w:val="24"/>
          <w:szCs w:val="24"/>
          <w:lang w:val="hr-HR"/>
        </w:rPr>
      </w:pPr>
    </w:p>
    <w:p w:rsidR="009710DF" w:rsidRPr="005C2039" w:rsidRDefault="00DA7A6E" w:rsidP="009710DF">
      <w:pPr>
        <w:jc w:val="both"/>
        <w:rPr>
          <w:rFonts w:ascii="Calibri" w:hAnsi="Calibri" w:cs="Calibri"/>
          <w:b/>
          <w:sz w:val="24"/>
          <w:szCs w:val="24"/>
          <w:lang w:val="hr-HR"/>
        </w:rPr>
      </w:pPr>
      <w:r>
        <w:rPr>
          <w:rFonts w:ascii="Calibri" w:hAnsi="Calibri" w:cs="Calibri"/>
          <w:b/>
          <w:sz w:val="24"/>
          <w:szCs w:val="24"/>
          <w:lang w:val="hr-HR"/>
        </w:rPr>
        <w:t>3</w:t>
      </w:r>
      <w:r w:rsidR="009710DF" w:rsidRPr="005C2039">
        <w:rPr>
          <w:rFonts w:ascii="Calibri" w:hAnsi="Calibri" w:cs="Calibri"/>
          <w:b/>
          <w:sz w:val="24"/>
          <w:szCs w:val="24"/>
          <w:lang w:val="hr-HR"/>
        </w:rPr>
        <w:t>.5.1</w:t>
      </w:r>
      <w:r w:rsidR="00C714B8">
        <w:rPr>
          <w:rFonts w:ascii="Calibri" w:hAnsi="Calibri" w:cs="Calibri"/>
          <w:b/>
          <w:sz w:val="24"/>
          <w:szCs w:val="24"/>
          <w:lang w:val="hr-HR"/>
        </w:rPr>
        <w:t>6</w:t>
      </w:r>
      <w:r w:rsidR="009710DF" w:rsidRPr="005C2039">
        <w:rPr>
          <w:rFonts w:ascii="Calibri" w:hAnsi="Calibri" w:cs="Calibri"/>
          <w:b/>
          <w:sz w:val="24"/>
          <w:szCs w:val="24"/>
          <w:lang w:val="hr-HR"/>
        </w:rPr>
        <w:t>. Kapitalni projekt 1005 K10003</w:t>
      </w:r>
      <w:r w:rsidR="00F45D83" w:rsidRPr="005C2039">
        <w:rPr>
          <w:rFonts w:ascii="Calibri" w:hAnsi="Calibri" w:cs="Calibri"/>
          <w:b/>
          <w:sz w:val="24"/>
          <w:szCs w:val="24"/>
          <w:lang w:val="hr-HR"/>
        </w:rPr>
        <w:t>6</w:t>
      </w:r>
      <w:r w:rsidR="009710DF" w:rsidRPr="005C2039">
        <w:rPr>
          <w:rFonts w:ascii="Calibri" w:hAnsi="Calibri" w:cs="Calibri"/>
          <w:b/>
          <w:sz w:val="24"/>
          <w:szCs w:val="24"/>
          <w:lang w:val="hr-HR"/>
        </w:rPr>
        <w:t xml:space="preserve"> Kružni tok </w:t>
      </w:r>
      <w:r w:rsidR="00F45D83" w:rsidRPr="005C2039">
        <w:rPr>
          <w:rFonts w:ascii="Calibri" w:hAnsi="Calibri" w:cs="Calibri"/>
          <w:b/>
          <w:sz w:val="24"/>
          <w:szCs w:val="24"/>
          <w:lang w:val="hr-HR"/>
        </w:rPr>
        <w:t xml:space="preserve">D47-Obrtnička ulica u </w:t>
      </w:r>
      <w:proofErr w:type="spellStart"/>
      <w:r w:rsidR="00F45D83" w:rsidRPr="005C2039">
        <w:rPr>
          <w:rFonts w:ascii="Calibri" w:hAnsi="Calibri" w:cs="Calibri"/>
          <w:b/>
          <w:sz w:val="24"/>
          <w:szCs w:val="24"/>
          <w:lang w:val="hr-HR"/>
        </w:rPr>
        <w:t>Novskoj</w:t>
      </w:r>
      <w:proofErr w:type="spellEnd"/>
    </w:p>
    <w:p w:rsidR="009710DF" w:rsidRPr="005C2039" w:rsidRDefault="009710DF" w:rsidP="009710DF">
      <w:pPr>
        <w:jc w:val="both"/>
        <w:rPr>
          <w:rFonts w:ascii="Calibri" w:hAnsi="Calibri" w:cs="Calibri"/>
          <w:b/>
          <w:sz w:val="24"/>
          <w:szCs w:val="24"/>
          <w:lang w:val="hr-HR"/>
        </w:rPr>
      </w:pPr>
    </w:p>
    <w:p w:rsidR="009710DF" w:rsidRPr="005C2039" w:rsidRDefault="009710DF" w:rsidP="009710DF">
      <w:pPr>
        <w:jc w:val="both"/>
        <w:rPr>
          <w:rFonts w:ascii="Calibri" w:hAnsi="Calibri" w:cs="Calibri"/>
          <w:sz w:val="24"/>
          <w:szCs w:val="24"/>
          <w:lang w:val="hr-HR"/>
        </w:rPr>
      </w:pPr>
      <w:r w:rsidRPr="005C2039">
        <w:rPr>
          <w:rFonts w:ascii="Calibri" w:hAnsi="Calibri" w:cs="Calibri"/>
          <w:sz w:val="24"/>
          <w:szCs w:val="24"/>
          <w:lang w:val="hr-HR"/>
        </w:rPr>
        <w:t>Projekt je</w:t>
      </w:r>
      <w:r w:rsidR="00DA7A6E">
        <w:rPr>
          <w:rFonts w:ascii="Calibri" w:hAnsi="Calibri" w:cs="Calibri"/>
          <w:sz w:val="24"/>
          <w:szCs w:val="24"/>
          <w:lang w:val="hr-HR"/>
        </w:rPr>
        <w:t xml:space="preserve"> u 2019. godini</w:t>
      </w:r>
      <w:r w:rsidRPr="005C2039">
        <w:rPr>
          <w:rFonts w:ascii="Calibri" w:hAnsi="Calibri" w:cs="Calibri"/>
          <w:sz w:val="24"/>
          <w:szCs w:val="24"/>
          <w:lang w:val="hr-HR"/>
        </w:rPr>
        <w:t xml:space="preserve"> planiran</w:t>
      </w:r>
      <w:r w:rsidR="00944327" w:rsidRPr="005C2039">
        <w:rPr>
          <w:rFonts w:ascii="Calibri" w:hAnsi="Calibri" w:cs="Calibri"/>
          <w:sz w:val="24"/>
          <w:szCs w:val="24"/>
          <w:lang w:val="hr-HR"/>
        </w:rPr>
        <w:t xml:space="preserve"> i realiziran</w:t>
      </w:r>
      <w:r w:rsidRPr="005C2039">
        <w:rPr>
          <w:rFonts w:ascii="Calibri" w:hAnsi="Calibri" w:cs="Calibri"/>
          <w:sz w:val="24"/>
          <w:szCs w:val="24"/>
          <w:lang w:val="hr-HR"/>
        </w:rPr>
        <w:t xml:space="preserve"> u iznosu od </w:t>
      </w:r>
      <w:r w:rsidR="00944327" w:rsidRPr="005C2039">
        <w:rPr>
          <w:rFonts w:ascii="Calibri" w:hAnsi="Calibri" w:cs="Calibri"/>
          <w:sz w:val="24"/>
          <w:szCs w:val="24"/>
          <w:lang w:val="hr-HR"/>
        </w:rPr>
        <w:t>47</w:t>
      </w:r>
      <w:r w:rsidR="00DA7A6E">
        <w:rPr>
          <w:rFonts w:ascii="Calibri" w:hAnsi="Calibri" w:cs="Calibri"/>
          <w:sz w:val="24"/>
          <w:szCs w:val="24"/>
          <w:lang w:val="hr-HR"/>
        </w:rPr>
        <w:t>.000,00 kn za izradu</w:t>
      </w:r>
      <w:r w:rsidRPr="005C2039">
        <w:rPr>
          <w:rFonts w:ascii="Calibri" w:hAnsi="Calibri" w:cs="Calibri"/>
          <w:sz w:val="24"/>
          <w:szCs w:val="24"/>
          <w:lang w:val="hr-HR"/>
        </w:rPr>
        <w:t xml:space="preserve"> projektne dokumentacije za predmetni kružni tok. </w:t>
      </w:r>
      <w:r w:rsidR="00F45D83" w:rsidRPr="005C2039">
        <w:rPr>
          <w:rFonts w:ascii="Calibri" w:hAnsi="Calibri" w:cs="Calibri"/>
          <w:sz w:val="24"/>
          <w:szCs w:val="24"/>
          <w:lang w:val="hr-HR"/>
        </w:rPr>
        <w:t>P</w:t>
      </w:r>
      <w:r w:rsidRPr="005C2039">
        <w:rPr>
          <w:rFonts w:ascii="Calibri" w:hAnsi="Calibri" w:cs="Calibri"/>
          <w:sz w:val="24"/>
          <w:szCs w:val="24"/>
          <w:lang w:val="hr-HR"/>
        </w:rPr>
        <w:t>rojekt je</w:t>
      </w:r>
      <w:r w:rsidR="00F45D83" w:rsidRPr="005C2039">
        <w:rPr>
          <w:rFonts w:ascii="Calibri" w:hAnsi="Calibri" w:cs="Calibri"/>
          <w:sz w:val="24"/>
          <w:szCs w:val="24"/>
          <w:lang w:val="hr-HR"/>
        </w:rPr>
        <w:t xml:space="preserve"> još uvijek</w:t>
      </w:r>
      <w:r w:rsidRPr="005C2039">
        <w:rPr>
          <w:rFonts w:ascii="Calibri" w:hAnsi="Calibri" w:cs="Calibri"/>
          <w:sz w:val="24"/>
          <w:szCs w:val="24"/>
          <w:lang w:val="hr-HR"/>
        </w:rPr>
        <w:t xml:space="preserve"> u fazi ishođenja posebnih uvjeta od strane javnopravnih tijela.</w:t>
      </w:r>
    </w:p>
    <w:p w:rsidR="00DA7A6E" w:rsidRPr="005C2039" w:rsidRDefault="00DA7A6E" w:rsidP="003A308B">
      <w:pPr>
        <w:jc w:val="both"/>
        <w:rPr>
          <w:rFonts w:ascii="Calibri" w:hAnsi="Calibri" w:cs="Calibri"/>
          <w:sz w:val="24"/>
          <w:szCs w:val="24"/>
          <w:lang w:val="hr-HR"/>
        </w:rPr>
      </w:pPr>
    </w:p>
    <w:p w:rsidR="00F45D83" w:rsidRPr="005C2039" w:rsidRDefault="00DA7A6E" w:rsidP="00F45D83">
      <w:pPr>
        <w:jc w:val="both"/>
        <w:rPr>
          <w:rFonts w:ascii="Calibri" w:hAnsi="Calibri" w:cs="Calibri"/>
          <w:b/>
          <w:sz w:val="24"/>
          <w:szCs w:val="24"/>
          <w:lang w:val="hr-HR"/>
        </w:rPr>
      </w:pPr>
      <w:r>
        <w:rPr>
          <w:rFonts w:ascii="Calibri" w:hAnsi="Calibri" w:cs="Calibri"/>
          <w:b/>
          <w:sz w:val="24"/>
          <w:szCs w:val="24"/>
          <w:lang w:val="hr-HR"/>
        </w:rPr>
        <w:t>3</w:t>
      </w:r>
      <w:r w:rsidR="00C714B8">
        <w:rPr>
          <w:rFonts w:ascii="Calibri" w:hAnsi="Calibri" w:cs="Calibri"/>
          <w:b/>
          <w:sz w:val="24"/>
          <w:szCs w:val="24"/>
          <w:lang w:val="hr-HR"/>
        </w:rPr>
        <w:t>.5.17</w:t>
      </w:r>
      <w:r w:rsidR="00F45D83" w:rsidRPr="005C2039">
        <w:rPr>
          <w:rFonts w:ascii="Calibri" w:hAnsi="Calibri" w:cs="Calibri"/>
          <w:b/>
          <w:sz w:val="24"/>
          <w:szCs w:val="24"/>
          <w:lang w:val="hr-HR"/>
        </w:rPr>
        <w:t xml:space="preserve">. Kapitalni projekt 1005 K100037 Rekonstrukcija Ribičke ulice u </w:t>
      </w:r>
      <w:proofErr w:type="spellStart"/>
      <w:r w:rsidR="00F45D83" w:rsidRPr="005C2039">
        <w:rPr>
          <w:rFonts w:ascii="Calibri" w:hAnsi="Calibri" w:cs="Calibri"/>
          <w:b/>
          <w:sz w:val="24"/>
          <w:szCs w:val="24"/>
          <w:lang w:val="hr-HR"/>
        </w:rPr>
        <w:t>Bročicama</w:t>
      </w:r>
      <w:proofErr w:type="spellEnd"/>
    </w:p>
    <w:p w:rsidR="00F45D83" w:rsidRPr="005C2039" w:rsidRDefault="00F45D83" w:rsidP="00F45D83">
      <w:pPr>
        <w:jc w:val="both"/>
        <w:rPr>
          <w:rFonts w:ascii="Calibri" w:hAnsi="Calibri" w:cs="Calibri"/>
          <w:b/>
          <w:sz w:val="24"/>
          <w:szCs w:val="24"/>
          <w:lang w:val="hr-HR"/>
        </w:rPr>
      </w:pPr>
    </w:p>
    <w:p w:rsidR="00F45D83" w:rsidRPr="005C2039" w:rsidRDefault="00F45D83" w:rsidP="00F45D83">
      <w:pPr>
        <w:jc w:val="both"/>
        <w:rPr>
          <w:rFonts w:ascii="Calibri" w:hAnsi="Calibri" w:cs="Calibri"/>
          <w:b/>
          <w:sz w:val="24"/>
          <w:szCs w:val="24"/>
          <w:lang w:val="hr-HR"/>
        </w:rPr>
      </w:pPr>
      <w:r w:rsidRPr="005C2039">
        <w:rPr>
          <w:rFonts w:ascii="Calibri" w:hAnsi="Calibri" w:cs="Calibri"/>
          <w:sz w:val="24"/>
          <w:szCs w:val="24"/>
          <w:lang w:val="hr-HR"/>
        </w:rPr>
        <w:t>Projekt je planiran i realiziran u iznosu od 21.875,00</w:t>
      </w:r>
      <w:r w:rsidRPr="005C2039">
        <w:rPr>
          <w:rFonts w:ascii="Calibri" w:hAnsi="Calibri" w:cs="Calibri"/>
          <w:color w:val="4F81BD" w:themeColor="accent1"/>
          <w:sz w:val="24"/>
          <w:szCs w:val="24"/>
          <w:lang w:val="hr-HR"/>
        </w:rPr>
        <w:t xml:space="preserve"> </w:t>
      </w:r>
      <w:r w:rsidR="00DA7A6E">
        <w:rPr>
          <w:rFonts w:ascii="Calibri" w:hAnsi="Calibri" w:cs="Calibri"/>
          <w:sz w:val="24"/>
          <w:szCs w:val="24"/>
          <w:lang w:val="hr-HR"/>
        </w:rPr>
        <w:t xml:space="preserve">kn za izradu parcelacijskog </w:t>
      </w:r>
      <w:r w:rsidRPr="005C2039">
        <w:rPr>
          <w:rFonts w:ascii="Calibri" w:hAnsi="Calibri" w:cs="Calibri"/>
          <w:sz w:val="24"/>
          <w:szCs w:val="24"/>
          <w:lang w:val="hr-HR"/>
        </w:rPr>
        <w:t>elaborat</w:t>
      </w:r>
      <w:r w:rsidR="00DA7A6E">
        <w:rPr>
          <w:rFonts w:ascii="Calibri" w:hAnsi="Calibri" w:cs="Calibri"/>
          <w:sz w:val="24"/>
          <w:szCs w:val="24"/>
          <w:lang w:val="hr-HR"/>
        </w:rPr>
        <w:t>a nužnog</w:t>
      </w:r>
      <w:r w:rsidRPr="005C2039">
        <w:rPr>
          <w:rFonts w:ascii="Calibri" w:hAnsi="Calibri" w:cs="Calibri"/>
          <w:sz w:val="24"/>
          <w:szCs w:val="24"/>
          <w:lang w:val="hr-HR"/>
        </w:rPr>
        <w:t xml:space="preserve"> za rješavanje imovinsko</w:t>
      </w:r>
      <w:r w:rsidR="00DA7A6E">
        <w:rPr>
          <w:rFonts w:ascii="Calibri" w:hAnsi="Calibri" w:cs="Calibri"/>
          <w:sz w:val="24"/>
          <w:szCs w:val="24"/>
          <w:lang w:val="hr-HR"/>
        </w:rPr>
        <w:t>-</w:t>
      </w:r>
      <w:r w:rsidRPr="005C2039">
        <w:rPr>
          <w:rFonts w:ascii="Calibri" w:hAnsi="Calibri" w:cs="Calibri"/>
          <w:sz w:val="24"/>
          <w:szCs w:val="24"/>
          <w:lang w:val="hr-HR"/>
        </w:rPr>
        <w:t>pravnih odnosa na predmetnoj prometnici. Parcelacijom se proširuje koridor prometnice u skladu s glavnim projektom.</w:t>
      </w:r>
    </w:p>
    <w:p w:rsidR="00F45D83" w:rsidRPr="005C2039" w:rsidRDefault="00F45D83" w:rsidP="00E9153D">
      <w:pPr>
        <w:jc w:val="both"/>
        <w:rPr>
          <w:rFonts w:ascii="Calibri" w:hAnsi="Calibri" w:cs="Calibri"/>
          <w:b/>
          <w:sz w:val="24"/>
          <w:szCs w:val="24"/>
          <w:lang w:val="hr-HR"/>
        </w:rPr>
      </w:pPr>
    </w:p>
    <w:p w:rsidR="00F45D83" w:rsidRPr="005C2039" w:rsidRDefault="00DA7A6E" w:rsidP="00F45D83">
      <w:pPr>
        <w:jc w:val="both"/>
        <w:rPr>
          <w:rFonts w:ascii="Calibri" w:hAnsi="Calibri" w:cs="Calibri"/>
          <w:b/>
          <w:sz w:val="24"/>
          <w:szCs w:val="24"/>
          <w:lang w:val="hr-HR"/>
        </w:rPr>
      </w:pPr>
      <w:r>
        <w:rPr>
          <w:rFonts w:ascii="Calibri" w:hAnsi="Calibri" w:cs="Calibri"/>
          <w:b/>
          <w:sz w:val="24"/>
          <w:szCs w:val="24"/>
          <w:lang w:val="hr-HR"/>
        </w:rPr>
        <w:t>3</w:t>
      </w:r>
      <w:r w:rsidR="00C714B8">
        <w:rPr>
          <w:rFonts w:ascii="Calibri" w:hAnsi="Calibri" w:cs="Calibri"/>
          <w:b/>
          <w:sz w:val="24"/>
          <w:szCs w:val="24"/>
          <w:lang w:val="hr-HR"/>
        </w:rPr>
        <w:t>.5.18</w:t>
      </w:r>
      <w:r w:rsidR="00F45D83" w:rsidRPr="005C2039">
        <w:rPr>
          <w:rFonts w:ascii="Calibri" w:hAnsi="Calibri" w:cs="Calibri"/>
          <w:b/>
          <w:sz w:val="24"/>
          <w:szCs w:val="24"/>
          <w:lang w:val="hr-HR"/>
        </w:rPr>
        <w:t xml:space="preserve">. Kapitalni projekt 1005 K100038 Kružni tok na križanju Osječke, Zagrebačke i Ulice kralja Tomislava u </w:t>
      </w:r>
      <w:proofErr w:type="spellStart"/>
      <w:r w:rsidR="00F45D83" w:rsidRPr="005C2039">
        <w:rPr>
          <w:rFonts w:ascii="Calibri" w:hAnsi="Calibri" w:cs="Calibri"/>
          <w:b/>
          <w:sz w:val="24"/>
          <w:szCs w:val="24"/>
          <w:lang w:val="hr-HR"/>
        </w:rPr>
        <w:t>Novskoj</w:t>
      </w:r>
      <w:proofErr w:type="spellEnd"/>
    </w:p>
    <w:p w:rsidR="00F45D83" w:rsidRPr="005C2039" w:rsidRDefault="00F45D83" w:rsidP="00F45D83">
      <w:pPr>
        <w:jc w:val="both"/>
        <w:rPr>
          <w:rFonts w:ascii="Calibri" w:hAnsi="Calibri" w:cs="Calibri"/>
          <w:b/>
          <w:sz w:val="24"/>
          <w:szCs w:val="24"/>
          <w:lang w:val="hr-HR"/>
        </w:rPr>
      </w:pPr>
    </w:p>
    <w:p w:rsidR="00F45D83" w:rsidRPr="005C2039" w:rsidRDefault="00DA7A6E" w:rsidP="00F45D83">
      <w:pPr>
        <w:jc w:val="both"/>
        <w:rPr>
          <w:rFonts w:ascii="Calibri" w:hAnsi="Calibri" w:cs="Calibri"/>
          <w:sz w:val="24"/>
          <w:szCs w:val="24"/>
          <w:lang w:val="hr-HR"/>
        </w:rPr>
      </w:pPr>
      <w:r>
        <w:rPr>
          <w:rFonts w:ascii="Calibri" w:hAnsi="Calibri" w:cs="Calibri"/>
          <w:sz w:val="24"/>
          <w:szCs w:val="24"/>
          <w:lang w:val="hr-HR"/>
        </w:rPr>
        <w:t>Projekt je u 2019. godini</w:t>
      </w:r>
      <w:r w:rsidR="00F45D83" w:rsidRPr="005C2039">
        <w:rPr>
          <w:rFonts w:ascii="Calibri" w:hAnsi="Calibri" w:cs="Calibri"/>
          <w:sz w:val="24"/>
          <w:szCs w:val="24"/>
          <w:lang w:val="hr-HR"/>
        </w:rPr>
        <w:t xml:space="preserve"> planiran i realiziran u iznosu od 48.000,00 kn</w:t>
      </w:r>
      <w:r>
        <w:rPr>
          <w:rFonts w:ascii="Calibri" w:hAnsi="Calibri" w:cs="Calibri"/>
          <w:sz w:val="24"/>
          <w:szCs w:val="24"/>
          <w:lang w:val="hr-HR"/>
        </w:rPr>
        <w:t xml:space="preserve"> za izradu</w:t>
      </w:r>
      <w:r w:rsidR="00F45D83" w:rsidRPr="005C2039">
        <w:rPr>
          <w:rFonts w:ascii="Calibri" w:hAnsi="Calibri" w:cs="Calibri"/>
          <w:sz w:val="24"/>
          <w:szCs w:val="24"/>
          <w:lang w:val="hr-HR"/>
        </w:rPr>
        <w:t xml:space="preserve"> projektne dokumentacije za predmetni kružni tok. Projekt je još uvijek u fazi ishođenja posebnih uvjeta od strane javnopravnih tijela.</w:t>
      </w:r>
    </w:p>
    <w:p w:rsidR="00F45D83" w:rsidRPr="005C2039" w:rsidRDefault="00F45D83" w:rsidP="00E9153D">
      <w:pPr>
        <w:jc w:val="both"/>
        <w:rPr>
          <w:rFonts w:ascii="Calibri" w:hAnsi="Calibri" w:cs="Calibri"/>
          <w:b/>
          <w:sz w:val="24"/>
          <w:szCs w:val="24"/>
          <w:lang w:val="hr-HR"/>
        </w:rPr>
      </w:pPr>
    </w:p>
    <w:p w:rsidR="00E9153D" w:rsidRPr="005C2039" w:rsidRDefault="00DA7A6E" w:rsidP="00E9153D">
      <w:pPr>
        <w:jc w:val="both"/>
        <w:rPr>
          <w:rFonts w:ascii="Calibri" w:hAnsi="Calibri" w:cs="Calibri"/>
          <w:b/>
          <w:sz w:val="24"/>
          <w:szCs w:val="24"/>
          <w:lang w:val="hr-HR"/>
        </w:rPr>
      </w:pPr>
      <w:r>
        <w:rPr>
          <w:rFonts w:ascii="Calibri" w:hAnsi="Calibri" w:cs="Calibri"/>
          <w:b/>
          <w:sz w:val="24"/>
          <w:szCs w:val="24"/>
          <w:lang w:val="hr-HR"/>
        </w:rPr>
        <w:t>3</w:t>
      </w:r>
      <w:r w:rsidR="00E9153D" w:rsidRPr="005C2039">
        <w:rPr>
          <w:rFonts w:ascii="Calibri" w:hAnsi="Calibri" w:cs="Calibri"/>
          <w:b/>
          <w:sz w:val="24"/>
          <w:szCs w:val="24"/>
          <w:lang w:val="hr-HR"/>
        </w:rPr>
        <w:t>.5.1</w:t>
      </w:r>
      <w:r w:rsidR="00C714B8">
        <w:rPr>
          <w:rFonts w:ascii="Calibri" w:hAnsi="Calibri" w:cs="Calibri"/>
          <w:b/>
          <w:sz w:val="24"/>
          <w:szCs w:val="24"/>
          <w:lang w:val="hr-HR"/>
        </w:rPr>
        <w:t>8</w:t>
      </w:r>
      <w:r w:rsidR="00E9153D" w:rsidRPr="005C2039">
        <w:rPr>
          <w:rFonts w:ascii="Calibri" w:hAnsi="Calibri" w:cs="Calibri"/>
          <w:b/>
          <w:sz w:val="24"/>
          <w:szCs w:val="24"/>
          <w:lang w:val="hr-HR"/>
        </w:rPr>
        <w:t xml:space="preserve">. Kapitalni projekt 1005 K100039 Rekonstrukcija županijske ceste </w:t>
      </w:r>
      <w:proofErr w:type="spellStart"/>
      <w:r w:rsidR="00E9153D" w:rsidRPr="005C2039">
        <w:rPr>
          <w:rFonts w:ascii="Calibri" w:hAnsi="Calibri" w:cs="Calibri"/>
          <w:b/>
          <w:sz w:val="24"/>
          <w:szCs w:val="24"/>
          <w:lang w:val="hr-HR"/>
        </w:rPr>
        <w:t>Plesmo</w:t>
      </w:r>
      <w:proofErr w:type="spellEnd"/>
      <w:r w:rsidR="00E9153D" w:rsidRPr="005C2039">
        <w:rPr>
          <w:rFonts w:ascii="Calibri" w:hAnsi="Calibri" w:cs="Calibri"/>
          <w:b/>
          <w:sz w:val="24"/>
          <w:szCs w:val="24"/>
          <w:lang w:val="hr-HR"/>
        </w:rPr>
        <w:t xml:space="preserve"> – Stara </w:t>
      </w:r>
      <w:proofErr w:type="spellStart"/>
      <w:r w:rsidR="00E9153D" w:rsidRPr="005C2039">
        <w:rPr>
          <w:rFonts w:ascii="Calibri" w:hAnsi="Calibri" w:cs="Calibri"/>
          <w:b/>
          <w:sz w:val="24"/>
          <w:szCs w:val="24"/>
          <w:lang w:val="hr-HR"/>
        </w:rPr>
        <w:t>Subocka</w:t>
      </w:r>
      <w:proofErr w:type="spellEnd"/>
    </w:p>
    <w:p w:rsidR="00E9153D" w:rsidRPr="005C2039" w:rsidRDefault="00E9153D" w:rsidP="00E9153D">
      <w:pPr>
        <w:jc w:val="both"/>
        <w:rPr>
          <w:rFonts w:ascii="Calibri" w:hAnsi="Calibri" w:cs="Calibri"/>
          <w:b/>
          <w:sz w:val="24"/>
          <w:szCs w:val="24"/>
          <w:lang w:val="hr-HR"/>
        </w:rPr>
      </w:pPr>
    </w:p>
    <w:p w:rsidR="00E9153D" w:rsidRPr="005C2039" w:rsidRDefault="00E9153D" w:rsidP="00E9153D">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DD6FD6" w:rsidRPr="005C2039">
        <w:rPr>
          <w:rFonts w:ascii="Calibri" w:hAnsi="Calibri" w:cs="Calibri"/>
          <w:sz w:val="24"/>
          <w:szCs w:val="24"/>
          <w:lang w:val="hr-HR"/>
        </w:rPr>
        <w:t>2.266.875</w:t>
      </w:r>
      <w:r w:rsidRPr="005C2039">
        <w:rPr>
          <w:rFonts w:ascii="Calibri" w:hAnsi="Calibri" w:cs="Calibri"/>
          <w:sz w:val="24"/>
          <w:szCs w:val="24"/>
          <w:lang w:val="hr-HR"/>
        </w:rPr>
        <w:t>,00 kn, a realiziran u</w:t>
      </w:r>
      <w:r w:rsidR="00FC5035"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od </w:t>
      </w:r>
      <w:r w:rsidR="00F45D83" w:rsidRPr="005C2039">
        <w:rPr>
          <w:rFonts w:ascii="Calibri" w:hAnsi="Calibri" w:cs="Calibri"/>
          <w:sz w:val="24"/>
          <w:szCs w:val="24"/>
          <w:lang w:val="hr-HR"/>
        </w:rPr>
        <w:t>2.266.874,60</w:t>
      </w:r>
      <w:r w:rsidRPr="005C2039">
        <w:rPr>
          <w:rFonts w:ascii="Calibri" w:hAnsi="Calibri" w:cs="Calibri"/>
          <w:sz w:val="24"/>
          <w:szCs w:val="24"/>
          <w:lang w:val="hr-HR"/>
        </w:rPr>
        <w:t xml:space="preserve"> kn. Ovim sredstvima </w:t>
      </w:r>
      <w:r w:rsidR="00F45D83" w:rsidRPr="005C2039">
        <w:rPr>
          <w:rFonts w:ascii="Calibri" w:hAnsi="Calibri" w:cs="Calibri"/>
          <w:sz w:val="24"/>
          <w:szCs w:val="24"/>
          <w:lang w:val="hr-HR"/>
        </w:rPr>
        <w:t xml:space="preserve">su plaćeni </w:t>
      </w:r>
      <w:r w:rsidRPr="005C2039">
        <w:rPr>
          <w:rFonts w:ascii="Calibri" w:hAnsi="Calibri" w:cs="Calibri"/>
          <w:sz w:val="24"/>
          <w:szCs w:val="24"/>
          <w:lang w:val="hr-HR"/>
        </w:rPr>
        <w:t>radov</w:t>
      </w:r>
      <w:r w:rsidR="00F45D83" w:rsidRPr="005C2039">
        <w:rPr>
          <w:rFonts w:ascii="Calibri" w:hAnsi="Calibri" w:cs="Calibri"/>
          <w:sz w:val="24"/>
          <w:szCs w:val="24"/>
          <w:lang w:val="hr-HR"/>
        </w:rPr>
        <w:t>i</w:t>
      </w:r>
      <w:r w:rsidRPr="005C2039">
        <w:rPr>
          <w:rFonts w:ascii="Calibri" w:hAnsi="Calibri" w:cs="Calibri"/>
          <w:sz w:val="24"/>
          <w:szCs w:val="24"/>
          <w:lang w:val="hr-HR"/>
        </w:rPr>
        <w:t xml:space="preserve"> na rekonstrukciji ove prometnice. Grad Novska</w:t>
      </w:r>
      <w:r w:rsidR="00DA7A6E">
        <w:rPr>
          <w:rFonts w:ascii="Calibri" w:hAnsi="Calibri" w:cs="Calibri"/>
          <w:sz w:val="24"/>
          <w:szCs w:val="24"/>
          <w:lang w:val="hr-HR"/>
        </w:rPr>
        <w:t xml:space="preserve"> je</w:t>
      </w:r>
      <w:r w:rsidRPr="005C2039">
        <w:rPr>
          <w:rFonts w:ascii="Calibri" w:hAnsi="Calibri" w:cs="Calibri"/>
          <w:sz w:val="24"/>
          <w:szCs w:val="24"/>
          <w:lang w:val="hr-HR"/>
        </w:rPr>
        <w:t xml:space="preserve"> sufinancira</w:t>
      </w:r>
      <w:r w:rsidR="00DA7A6E">
        <w:rPr>
          <w:rFonts w:ascii="Calibri" w:hAnsi="Calibri" w:cs="Calibri"/>
          <w:sz w:val="24"/>
          <w:szCs w:val="24"/>
          <w:lang w:val="hr-HR"/>
        </w:rPr>
        <w:t>o</w:t>
      </w:r>
      <w:r w:rsidRPr="005C2039">
        <w:rPr>
          <w:rFonts w:ascii="Calibri" w:hAnsi="Calibri" w:cs="Calibri"/>
          <w:sz w:val="24"/>
          <w:szCs w:val="24"/>
          <w:lang w:val="hr-HR"/>
        </w:rPr>
        <w:t xml:space="preserve"> rekonstrukciju u 50%</w:t>
      </w:r>
      <w:r w:rsidR="00DA7A6E">
        <w:rPr>
          <w:rFonts w:ascii="Calibri" w:hAnsi="Calibri" w:cs="Calibri"/>
          <w:sz w:val="24"/>
          <w:szCs w:val="24"/>
          <w:lang w:val="hr-HR"/>
        </w:rPr>
        <w:t>-</w:t>
      </w:r>
      <w:proofErr w:type="spellStart"/>
      <w:r w:rsidR="00DA7A6E">
        <w:rPr>
          <w:rFonts w:ascii="Calibri" w:hAnsi="Calibri" w:cs="Calibri"/>
          <w:sz w:val="24"/>
          <w:szCs w:val="24"/>
          <w:lang w:val="hr-HR"/>
        </w:rPr>
        <w:t>tnom</w:t>
      </w:r>
      <w:proofErr w:type="spellEnd"/>
      <w:r w:rsidRPr="005C2039">
        <w:rPr>
          <w:rFonts w:ascii="Calibri" w:hAnsi="Calibri" w:cs="Calibri"/>
          <w:sz w:val="24"/>
          <w:szCs w:val="24"/>
          <w:lang w:val="hr-HR"/>
        </w:rPr>
        <w:t xml:space="preserve"> iznosu.</w:t>
      </w:r>
    </w:p>
    <w:p w:rsidR="00797110" w:rsidRPr="005C2039" w:rsidRDefault="00797110" w:rsidP="00E9153D">
      <w:pPr>
        <w:jc w:val="both"/>
        <w:rPr>
          <w:rFonts w:ascii="Calibri" w:hAnsi="Calibri" w:cs="Calibri"/>
          <w:sz w:val="24"/>
          <w:szCs w:val="24"/>
          <w:lang w:val="hr-HR"/>
        </w:rPr>
      </w:pPr>
    </w:p>
    <w:p w:rsidR="00797110" w:rsidRPr="005C2039" w:rsidRDefault="00DA7A6E" w:rsidP="00797110">
      <w:pPr>
        <w:jc w:val="both"/>
        <w:rPr>
          <w:rFonts w:ascii="Calibri" w:hAnsi="Calibri" w:cs="Calibri"/>
          <w:b/>
          <w:sz w:val="24"/>
          <w:szCs w:val="24"/>
          <w:lang w:val="hr-HR"/>
        </w:rPr>
      </w:pPr>
      <w:r>
        <w:rPr>
          <w:rFonts w:ascii="Calibri" w:hAnsi="Calibri" w:cs="Calibri"/>
          <w:b/>
          <w:sz w:val="24"/>
          <w:szCs w:val="24"/>
          <w:lang w:val="hr-HR"/>
        </w:rPr>
        <w:t>3</w:t>
      </w:r>
      <w:r w:rsidR="00797110" w:rsidRPr="005C2039">
        <w:rPr>
          <w:rFonts w:ascii="Calibri" w:hAnsi="Calibri" w:cs="Calibri"/>
          <w:b/>
          <w:sz w:val="24"/>
          <w:szCs w:val="24"/>
          <w:lang w:val="hr-HR"/>
        </w:rPr>
        <w:t>.5.1</w:t>
      </w:r>
      <w:r w:rsidR="00C714B8">
        <w:rPr>
          <w:rFonts w:ascii="Calibri" w:hAnsi="Calibri" w:cs="Calibri"/>
          <w:b/>
          <w:sz w:val="24"/>
          <w:szCs w:val="24"/>
          <w:lang w:val="hr-HR"/>
        </w:rPr>
        <w:t>9</w:t>
      </w:r>
      <w:r w:rsidR="00797110" w:rsidRPr="005C2039">
        <w:rPr>
          <w:rFonts w:ascii="Calibri" w:hAnsi="Calibri" w:cs="Calibri"/>
          <w:b/>
          <w:sz w:val="24"/>
          <w:szCs w:val="24"/>
          <w:lang w:val="hr-HR"/>
        </w:rPr>
        <w:t xml:space="preserve">. Kapitalni projekt 1005 K100040 Rekonstrukcija istočnog odvojka ulice u Staroj </w:t>
      </w:r>
      <w:proofErr w:type="spellStart"/>
      <w:r w:rsidR="00797110" w:rsidRPr="005C2039">
        <w:rPr>
          <w:rFonts w:ascii="Calibri" w:hAnsi="Calibri" w:cs="Calibri"/>
          <w:b/>
          <w:sz w:val="24"/>
          <w:szCs w:val="24"/>
          <w:lang w:val="hr-HR"/>
        </w:rPr>
        <w:t>Subockoj</w:t>
      </w:r>
      <w:proofErr w:type="spellEnd"/>
    </w:p>
    <w:p w:rsidR="00797110" w:rsidRPr="005C2039" w:rsidRDefault="00797110" w:rsidP="00797110">
      <w:pPr>
        <w:jc w:val="both"/>
        <w:rPr>
          <w:rFonts w:ascii="Calibri" w:hAnsi="Calibri" w:cs="Calibri"/>
          <w:b/>
          <w:sz w:val="24"/>
          <w:szCs w:val="24"/>
          <w:lang w:val="hr-HR"/>
        </w:rPr>
      </w:pPr>
    </w:p>
    <w:p w:rsidR="00797110" w:rsidRPr="005C2039" w:rsidRDefault="00797110" w:rsidP="00797110">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C5788B" w:rsidRPr="005C2039">
        <w:rPr>
          <w:rFonts w:ascii="Calibri" w:hAnsi="Calibri" w:cs="Calibri"/>
          <w:sz w:val="24"/>
          <w:szCs w:val="24"/>
          <w:lang w:val="hr-HR"/>
        </w:rPr>
        <w:t>371.999</w:t>
      </w:r>
      <w:r w:rsidRPr="005C2039">
        <w:rPr>
          <w:rFonts w:ascii="Calibri" w:hAnsi="Calibri" w:cs="Calibri"/>
          <w:sz w:val="24"/>
          <w:szCs w:val="24"/>
          <w:lang w:val="hr-HR"/>
        </w:rPr>
        <w:t xml:space="preserve">,00 kn, a realiziran u iznosu od </w:t>
      </w:r>
      <w:r w:rsidR="000A7E9B" w:rsidRPr="005C2039">
        <w:rPr>
          <w:rFonts w:ascii="Calibri" w:hAnsi="Calibri" w:cs="Calibri"/>
          <w:sz w:val="24"/>
          <w:szCs w:val="24"/>
          <w:lang w:val="hr-HR"/>
        </w:rPr>
        <w:t>371.998,03</w:t>
      </w:r>
      <w:r w:rsidRPr="005C2039">
        <w:rPr>
          <w:rFonts w:ascii="Calibri" w:hAnsi="Calibri" w:cs="Calibri"/>
          <w:sz w:val="24"/>
          <w:szCs w:val="24"/>
          <w:lang w:val="hr-HR"/>
        </w:rPr>
        <w:t xml:space="preserve"> kn. Ovim sredstvima su plaćeni radovi na rekonstrukciji </w:t>
      </w:r>
      <w:r w:rsidR="000A7E9B" w:rsidRPr="005C2039">
        <w:rPr>
          <w:rFonts w:ascii="Calibri" w:hAnsi="Calibri" w:cs="Calibri"/>
          <w:sz w:val="24"/>
          <w:szCs w:val="24"/>
          <w:lang w:val="hr-HR"/>
        </w:rPr>
        <w:t xml:space="preserve">istočnog odvojka ceste kroz Staru </w:t>
      </w:r>
      <w:proofErr w:type="spellStart"/>
      <w:r w:rsidR="000A7E9B" w:rsidRPr="005C2039">
        <w:rPr>
          <w:rFonts w:ascii="Calibri" w:hAnsi="Calibri" w:cs="Calibri"/>
          <w:sz w:val="24"/>
          <w:szCs w:val="24"/>
          <w:lang w:val="hr-HR"/>
        </w:rPr>
        <w:t>Subocku</w:t>
      </w:r>
      <w:proofErr w:type="spellEnd"/>
      <w:r w:rsidR="000A7E9B" w:rsidRPr="005C2039">
        <w:rPr>
          <w:rFonts w:ascii="Calibri" w:hAnsi="Calibri" w:cs="Calibri"/>
          <w:sz w:val="24"/>
          <w:szCs w:val="24"/>
          <w:lang w:val="hr-HR"/>
        </w:rPr>
        <w:t xml:space="preserve"> (nalazi se </w:t>
      </w:r>
      <w:r w:rsidR="00DA7A6E">
        <w:rPr>
          <w:rFonts w:ascii="Calibri" w:hAnsi="Calibri" w:cs="Calibri"/>
          <w:sz w:val="24"/>
          <w:szCs w:val="24"/>
          <w:lang w:val="hr-HR"/>
        </w:rPr>
        <w:t xml:space="preserve">pri </w:t>
      </w:r>
      <w:r w:rsidR="000A7E9B" w:rsidRPr="005C2039">
        <w:rPr>
          <w:rFonts w:ascii="Calibri" w:hAnsi="Calibri" w:cs="Calibri"/>
          <w:sz w:val="24"/>
          <w:szCs w:val="24"/>
          <w:lang w:val="hr-HR"/>
        </w:rPr>
        <w:t>kraju sela). Rekonstrukcijom je zam</w:t>
      </w:r>
      <w:r w:rsidR="00DA7A6E">
        <w:rPr>
          <w:rFonts w:ascii="Calibri" w:hAnsi="Calibri" w:cs="Calibri"/>
          <w:sz w:val="24"/>
          <w:szCs w:val="24"/>
          <w:lang w:val="hr-HR"/>
        </w:rPr>
        <w:t>i</w:t>
      </w:r>
      <w:r w:rsidR="000A7E9B" w:rsidRPr="005C2039">
        <w:rPr>
          <w:rFonts w:ascii="Calibri" w:hAnsi="Calibri" w:cs="Calibri"/>
          <w:sz w:val="24"/>
          <w:szCs w:val="24"/>
          <w:lang w:val="hr-HR"/>
        </w:rPr>
        <w:t>jenjen nosivi sloj, te navučen novi sloj asfaltnog zastora. Grad Novska je u cijelosti financirao ovu rekonstrukciju.</w:t>
      </w:r>
    </w:p>
    <w:p w:rsidR="000A7E9B" w:rsidRPr="005C2039" w:rsidRDefault="000A7E9B" w:rsidP="00797110">
      <w:pPr>
        <w:jc w:val="both"/>
        <w:rPr>
          <w:rFonts w:ascii="Calibri" w:hAnsi="Calibri" w:cs="Calibri"/>
          <w:sz w:val="24"/>
          <w:szCs w:val="24"/>
          <w:lang w:val="hr-HR"/>
        </w:rPr>
      </w:pPr>
    </w:p>
    <w:p w:rsidR="000A7E9B" w:rsidRPr="005C2039" w:rsidRDefault="00DA7A6E" w:rsidP="000A7E9B">
      <w:pPr>
        <w:jc w:val="both"/>
        <w:rPr>
          <w:rFonts w:ascii="Calibri" w:hAnsi="Calibri" w:cs="Calibri"/>
          <w:b/>
          <w:sz w:val="24"/>
          <w:szCs w:val="24"/>
          <w:lang w:val="hr-HR"/>
        </w:rPr>
      </w:pPr>
      <w:r>
        <w:rPr>
          <w:rFonts w:ascii="Calibri" w:hAnsi="Calibri" w:cs="Calibri"/>
          <w:b/>
          <w:sz w:val="24"/>
          <w:szCs w:val="24"/>
          <w:lang w:val="hr-HR"/>
        </w:rPr>
        <w:t>3</w:t>
      </w:r>
      <w:r w:rsidR="00C714B8">
        <w:rPr>
          <w:rFonts w:ascii="Calibri" w:hAnsi="Calibri" w:cs="Calibri"/>
          <w:b/>
          <w:sz w:val="24"/>
          <w:szCs w:val="24"/>
          <w:lang w:val="hr-HR"/>
        </w:rPr>
        <w:t>.5.20</w:t>
      </w:r>
      <w:r w:rsidR="000A7E9B" w:rsidRPr="005C2039">
        <w:rPr>
          <w:rFonts w:ascii="Calibri" w:hAnsi="Calibri" w:cs="Calibri"/>
          <w:b/>
          <w:sz w:val="24"/>
          <w:szCs w:val="24"/>
          <w:lang w:val="hr-HR"/>
        </w:rPr>
        <w:t>. Kapitalni projekt 1005 K100039 Rekonstrukcija zavoja Novska-Stari Grabovac</w:t>
      </w:r>
    </w:p>
    <w:p w:rsidR="000A7E9B" w:rsidRPr="005C2039" w:rsidRDefault="000A7E9B" w:rsidP="000A7E9B">
      <w:pPr>
        <w:jc w:val="both"/>
        <w:rPr>
          <w:rFonts w:ascii="Calibri" w:hAnsi="Calibri" w:cs="Calibri"/>
          <w:b/>
          <w:sz w:val="24"/>
          <w:szCs w:val="24"/>
          <w:lang w:val="hr-HR"/>
        </w:rPr>
      </w:pPr>
    </w:p>
    <w:p w:rsidR="000A7E9B" w:rsidRPr="005C2039" w:rsidRDefault="000A7E9B" w:rsidP="000A7E9B">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164.093,00 kn, a realiziran u iznosu od 164.092,24 kn. Sredstva su transferirana ŽUC SMŽ za sufinanciranje rekonstrukcije predmetnog zavoja. </w:t>
      </w:r>
      <w:r w:rsidRPr="005C2039">
        <w:rPr>
          <w:rFonts w:ascii="Calibri" w:hAnsi="Calibri" w:cs="Calibri"/>
          <w:sz w:val="24"/>
          <w:szCs w:val="24"/>
          <w:lang w:val="hr-HR"/>
        </w:rPr>
        <w:lastRenderedPageBreak/>
        <w:t>Rekonstrukcijom je prom</w:t>
      </w:r>
      <w:r w:rsidR="00DA7A6E">
        <w:rPr>
          <w:rFonts w:ascii="Calibri" w:hAnsi="Calibri" w:cs="Calibri"/>
          <w:sz w:val="24"/>
          <w:szCs w:val="24"/>
          <w:lang w:val="hr-HR"/>
        </w:rPr>
        <w:t>i</w:t>
      </w:r>
      <w:r w:rsidRPr="005C2039">
        <w:rPr>
          <w:rFonts w:ascii="Calibri" w:hAnsi="Calibri" w:cs="Calibri"/>
          <w:sz w:val="24"/>
          <w:szCs w:val="24"/>
          <w:lang w:val="hr-HR"/>
        </w:rPr>
        <w:t>jenjena geometrija zavoja s ciljem izbjegavanja prometnih nesreća koje su bile učestala pojava na tom dijelu ceste. Grad Novska je sufinancirao rekonstrukciju u 50%</w:t>
      </w:r>
      <w:r w:rsidR="00DA7A6E">
        <w:rPr>
          <w:rFonts w:ascii="Calibri" w:hAnsi="Calibri" w:cs="Calibri"/>
          <w:sz w:val="24"/>
          <w:szCs w:val="24"/>
          <w:lang w:val="hr-HR"/>
        </w:rPr>
        <w:t>-</w:t>
      </w:r>
      <w:proofErr w:type="spellStart"/>
      <w:r w:rsidR="00DA7A6E">
        <w:rPr>
          <w:rFonts w:ascii="Calibri" w:hAnsi="Calibri" w:cs="Calibri"/>
          <w:sz w:val="24"/>
          <w:szCs w:val="24"/>
          <w:lang w:val="hr-HR"/>
        </w:rPr>
        <w:t>tnom</w:t>
      </w:r>
      <w:proofErr w:type="spellEnd"/>
      <w:r w:rsidRPr="005C2039">
        <w:rPr>
          <w:rFonts w:ascii="Calibri" w:hAnsi="Calibri" w:cs="Calibri"/>
          <w:sz w:val="24"/>
          <w:szCs w:val="24"/>
          <w:lang w:val="hr-HR"/>
        </w:rPr>
        <w:t xml:space="preserve"> iznosu.</w:t>
      </w:r>
    </w:p>
    <w:p w:rsidR="001F09C5" w:rsidRPr="005C2039" w:rsidRDefault="001F09C5" w:rsidP="003A308B">
      <w:pPr>
        <w:jc w:val="both"/>
        <w:rPr>
          <w:rFonts w:ascii="Calibri" w:hAnsi="Calibri" w:cs="Calibri"/>
          <w:sz w:val="24"/>
          <w:szCs w:val="24"/>
          <w:lang w:val="hr-HR"/>
        </w:rPr>
      </w:pPr>
    </w:p>
    <w:p w:rsidR="00E9153D" w:rsidRPr="005C2039" w:rsidRDefault="00DA7A6E" w:rsidP="00E9153D">
      <w:pPr>
        <w:jc w:val="both"/>
        <w:rPr>
          <w:rFonts w:ascii="Calibri" w:hAnsi="Calibri" w:cs="Calibri"/>
          <w:b/>
          <w:sz w:val="24"/>
          <w:szCs w:val="24"/>
          <w:lang w:val="hr-HR"/>
        </w:rPr>
      </w:pPr>
      <w:r>
        <w:rPr>
          <w:rFonts w:ascii="Calibri" w:hAnsi="Calibri" w:cs="Calibri"/>
          <w:b/>
          <w:sz w:val="24"/>
          <w:szCs w:val="24"/>
          <w:lang w:val="hr-HR"/>
        </w:rPr>
        <w:t>3</w:t>
      </w:r>
      <w:r w:rsidR="00E9153D" w:rsidRPr="005C2039">
        <w:rPr>
          <w:rFonts w:ascii="Calibri" w:hAnsi="Calibri" w:cs="Calibri"/>
          <w:b/>
          <w:sz w:val="24"/>
          <w:szCs w:val="24"/>
          <w:lang w:val="hr-HR"/>
        </w:rPr>
        <w:t>.5.</w:t>
      </w:r>
      <w:r w:rsidR="00C714B8">
        <w:rPr>
          <w:rFonts w:ascii="Calibri" w:hAnsi="Calibri" w:cs="Calibri"/>
          <w:b/>
          <w:sz w:val="24"/>
          <w:szCs w:val="24"/>
          <w:lang w:val="hr-HR"/>
        </w:rPr>
        <w:t>21</w:t>
      </w:r>
      <w:r w:rsidR="00E9153D" w:rsidRPr="005C2039">
        <w:rPr>
          <w:rFonts w:ascii="Calibri" w:hAnsi="Calibri" w:cs="Calibri"/>
          <w:b/>
          <w:sz w:val="24"/>
          <w:szCs w:val="24"/>
          <w:lang w:val="hr-HR"/>
        </w:rPr>
        <w:t>. Kapitalni projekt 1005 K100042 Punionica za električne automobile</w:t>
      </w:r>
    </w:p>
    <w:p w:rsidR="00E9153D" w:rsidRPr="005C2039" w:rsidRDefault="00E9153D" w:rsidP="00E9153D">
      <w:pPr>
        <w:jc w:val="both"/>
        <w:rPr>
          <w:rFonts w:ascii="Calibri" w:hAnsi="Calibri" w:cs="Calibri"/>
          <w:b/>
          <w:sz w:val="24"/>
          <w:szCs w:val="24"/>
          <w:lang w:val="hr-HR"/>
        </w:rPr>
      </w:pPr>
    </w:p>
    <w:p w:rsidR="00E9153D" w:rsidRPr="005C2039" w:rsidRDefault="00E9153D" w:rsidP="00E9153D">
      <w:pPr>
        <w:jc w:val="both"/>
        <w:rPr>
          <w:rFonts w:ascii="Calibri" w:hAnsi="Calibri" w:cs="Calibri"/>
          <w:sz w:val="24"/>
          <w:szCs w:val="24"/>
          <w:lang w:val="hr-HR"/>
        </w:rPr>
      </w:pPr>
      <w:r w:rsidRPr="005C2039">
        <w:rPr>
          <w:rFonts w:ascii="Calibri" w:hAnsi="Calibri" w:cs="Calibri"/>
          <w:sz w:val="24"/>
          <w:szCs w:val="24"/>
          <w:lang w:val="hr-HR"/>
        </w:rPr>
        <w:t>Projekt je planiran</w:t>
      </w:r>
      <w:r w:rsidR="000A7E9B" w:rsidRPr="005C2039">
        <w:rPr>
          <w:rFonts w:ascii="Calibri" w:hAnsi="Calibri" w:cs="Calibri"/>
          <w:sz w:val="24"/>
          <w:szCs w:val="24"/>
          <w:lang w:val="hr-HR"/>
        </w:rPr>
        <w:t xml:space="preserve"> i realiziran</w:t>
      </w:r>
      <w:r w:rsidRPr="005C2039">
        <w:rPr>
          <w:rFonts w:ascii="Calibri" w:hAnsi="Calibri" w:cs="Calibri"/>
          <w:sz w:val="24"/>
          <w:szCs w:val="24"/>
          <w:lang w:val="hr-HR"/>
        </w:rPr>
        <w:t xml:space="preserve"> u iznosu od </w:t>
      </w:r>
      <w:r w:rsidR="000A7E9B" w:rsidRPr="005C2039">
        <w:rPr>
          <w:rFonts w:ascii="Calibri" w:hAnsi="Calibri" w:cs="Calibri"/>
          <w:sz w:val="24"/>
          <w:szCs w:val="24"/>
          <w:lang w:val="hr-HR"/>
        </w:rPr>
        <w:t>10.625</w:t>
      </w:r>
      <w:r w:rsidR="00DA7A6E">
        <w:rPr>
          <w:rFonts w:ascii="Calibri" w:hAnsi="Calibri" w:cs="Calibri"/>
          <w:sz w:val="24"/>
          <w:szCs w:val="24"/>
          <w:lang w:val="hr-HR"/>
        </w:rPr>
        <w:t>,00 kn za izradu</w:t>
      </w:r>
      <w:r w:rsidRPr="005C2039">
        <w:rPr>
          <w:rFonts w:ascii="Calibri" w:hAnsi="Calibri" w:cs="Calibri"/>
          <w:sz w:val="24"/>
          <w:szCs w:val="24"/>
          <w:lang w:val="hr-HR"/>
        </w:rPr>
        <w:t xml:space="preserve"> projekt</w:t>
      </w:r>
      <w:r w:rsidR="00DA7A6E">
        <w:rPr>
          <w:rFonts w:ascii="Calibri" w:hAnsi="Calibri" w:cs="Calibri"/>
          <w:sz w:val="24"/>
          <w:szCs w:val="24"/>
          <w:lang w:val="hr-HR"/>
        </w:rPr>
        <w:t>a</w:t>
      </w:r>
      <w:r w:rsidRPr="005C2039">
        <w:rPr>
          <w:rFonts w:ascii="Calibri" w:hAnsi="Calibri" w:cs="Calibri"/>
          <w:sz w:val="24"/>
          <w:szCs w:val="24"/>
          <w:lang w:val="hr-HR"/>
        </w:rPr>
        <w:t xml:space="preserve"> za postavljanje punionice za el</w:t>
      </w:r>
      <w:r w:rsidR="000A7E9B" w:rsidRPr="005C2039">
        <w:rPr>
          <w:rFonts w:ascii="Calibri" w:hAnsi="Calibri" w:cs="Calibri"/>
          <w:sz w:val="24"/>
          <w:szCs w:val="24"/>
          <w:lang w:val="hr-HR"/>
        </w:rPr>
        <w:t xml:space="preserve">ektrične </w:t>
      </w:r>
      <w:r w:rsidRPr="005C2039">
        <w:rPr>
          <w:rFonts w:ascii="Calibri" w:hAnsi="Calibri" w:cs="Calibri"/>
          <w:sz w:val="24"/>
          <w:szCs w:val="24"/>
          <w:lang w:val="hr-HR"/>
        </w:rPr>
        <w:t>automobile. Punionicu se planira postaviti na parkiralištu pored gradske vijećnice.</w:t>
      </w:r>
    </w:p>
    <w:p w:rsidR="00DA7A6E" w:rsidRPr="005C2039" w:rsidRDefault="00DA7A6E" w:rsidP="00E9153D">
      <w:pPr>
        <w:jc w:val="both"/>
        <w:rPr>
          <w:rFonts w:ascii="Calibri" w:hAnsi="Calibri" w:cs="Calibri"/>
          <w:sz w:val="24"/>
          <w:szCs w:val="24"/>
          <w:lang w:val="hr-HR"/>
        </w:rPr>
      </w:pPr>
    </w:p>
    <w:p w:rsidR="000A7E9B" w:rsidRPr="005C2039" w:rsidRDefault="00DA7A6E" w:rsidP="000A7E9B">
      <w:pPr>
        <w:jc w:val="both"/>
        <w:rPr>
          <w:rFonts w:ascii="Calibri" w:hAnsi="Calibri" w:cs="Calibri"/>
          <w:b/>
          <w:sz w:val="24"/>
          <w:szCs w:val="24"/>
          <w:lang w:val="hr-HR"/>
        </w:rPr>
      </w:pPr>
      <w:r>
        <w:rPr>
          <w:rFonts w:ascii="Calibri" w:hAnsi="Calibri" w:cs="Calibri"/>
          <w:b/>
          <w:sz w:val="24"/>
          <w:szCs w:val="24"/>
          <w:lang w:val="hr-HR"/>
        </w:rPr>
        <w:t>3</w:t>
      </w:r>
      <w:r w:rsidR="000A7E9B" w:rsidRPr="005C2039">
        <w:rPr>
          <w:rFonts w:ascii="Calibri" w:hAnsi="Calibri" w:cs="Calibri"/>
          <w:b/>
          <w:sz w:val="24"/>
          <w:szCs w:val="24"/>
          <w:lang w:val="hr-HR"/>
        </w:rPr>
        <w:t>.5.</w:t>
      </w:r>
      <w:r w:rsidR="00C714B8">
        <w:rPr>
          <w:rFonts w:ascii="Calibri" w:hAnsi="Calibri" w:cs="Calibri"/>
          <w:b/>
          <w:sz w:val="24"/>
          <w:szCs w:val="24"/>
          <w:lang w:val="hr-HR"/>
        </w:rPr>
        <w:t>22</w:t>
      </w:r>
      <w:r w:rsidR="000A7E9B" w:rsidRPr="005C2039">
        <w:rPr>
          <w:rFonts w:ascii="Calibri" w:hAnsi="Calibri" w:cs="Calibri"/>
          <w:b/>
          <w:sz w:val="24"/>
          <w:szCs w:val="24"/>
          <w:lang w:val="hr-HR"/>
        </w:rPr>
        <w:t xml:space="preserve">. Kapitalni projekt 1005 K100044 Rekonstrukcija </w:t>
      </w:r>
      <w:r w:rsidR="009A1652" w:rsidRPr="005C2039">
        <w:rPr>
          <w:rFonts w:ascii="Calibri" w:hAnsi="Calibri" w:cs="Calibri"/>
          <w:b/>
          <w:sz w:val="24"/>
          <w:szCs w:val="24"/>
          <w:lang w:val="hr-HR"/>
        </w:rPr>
        <w:t>odvojka ulice prema autocesti u</w:t>
      </w:r>
      <w:r w:rsidR="000A7E9B" w:rsidRPr="005C2039">
        <w:rPr>
          <w:rFonts w:ascii="Calibri" w:hAnsi="Calibri" w:cs="Calibri"/>
          <w:b/>
          <w:sz w:val="24"/>
          <w:szCs w:val="24"/>
          <w:lang w:val="hr-HR"/>
        </w:rPr>
        <w:t xml:space="preserve"> Staroj </w:t>
      </w:r>
      <w:proofErr w:type="spellStart"/>
      <w:r w:rsidR="000A7E9B" w:rsidRPr="005C2039">
        <w:rPr>
          <w:rFonts w:ascii="Calibri" w:hAnsi="Calibri" w:cs="Calibri"/>
          <w:b/>
          <w:sz w:val="24"/>
          <w:szCs w:val="24"/>
          <w:lang w:val="hr-HR"/>
        </w:rPr>
        <w:t>Subockoj</w:t>
      </w:r>
      <w:proofErr w:type="spellEnd"/>
    </w:p>
    <w:p w:rsidR="000A7E9B" w:rsidRPr="005C2039" w:rsidRDefault="000A7E9B" w:rsidP="000A7E9B">
      <w:pPr>
        <w:jc w:val="both"/>
        <w:rPr>
          <w:rFonts w:ascii="Calibri" w:hAnsi="Calibri" w:cs="Calibri"/>
          <w:b/>
          <w:sz w:val="24"/>
          <w:szCs w:val="24"/>
          <w:lang w:val="hr-HR"/>
        </w:rPr>
      </w:pPr>
    </w:p>
    <w:p w:rsidR="000A7E9B" w:rsidRPr="005C2039" w:rsidRDefault="000A7E9B" w:rsidP="000A7E9B">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DA7A6E">
        <w:rPr>
          <w:rFonts w:ascii="Calibri" w:hAnsi="Calibri" w:cs="Calibri"/>
          <w:sz w:val="24"/>
          <w:szCs w:val="24"/>
          <w:lang w:val="hr-HR"/>
        </w:rPr>
        <w:t>86.8</w:t>
      </w:r>
      <w:r w:rsidR="009A1652" w:rsidRPr="005C2039">
        <w:rPr>
          <w:rFonts w:ascii="Calibri" w:hAnsi="Calibri" w:cs="Calibri"/>
          <w:sz w:val="24"/>
          <w:szCs w:val="24"/>
          <w:lang w:val="hr-HR"/>
        </w:rPr>
        <w:t>50</w:t>
      </w:r>
      <w:r w:rsidRPr="005C2039">
        <w:rPr>
          <w:rFonts w:ascii="Calibri" w:hAnsi="Calibri" w:cs="Calibri"/>
          <w:sz w:val="24"/>
          <w:szCs w:val="24"/>
          <w:lang w:val="hr-HR"/>
        </w:rPr>
        <w:t xml:space="preserve">,00 kn, a realiziran u iznosu od </w:t>
      </w:r>
      <w:r w:rsidR="009A1652" w:rsidRPr="005C2039">
        <w:rPr>
          <w:rFonts w:ascii="Calibri" w:hAnsi="Calibri" w:cs="Calibri"/>
          <w:sz w:val="24"/>
          <w:szCs w:val="24"/>
          <w:lang w:val="hr-HR"/>
        </w:rPr>
        <w:t>86.842,85</w:t>
      </w:r>
      <w:r w:rsidRPr="005C2039">
        <w:rPr>
          <w:rFonts w:ascii="Calibri" w:hAnsi="Calibri" w:cs="Calibri"/>
          <w:sz w:val="24"/>
          <w:szCs w:val="24"/>
          <w:lang w:val="hr-HR"/>
        </w:rPr>
        <w:t xml:space="preserve"> kn. Ovim sredstvima su plaćeni radovi na </w:t>
      </w:r>
      <w:r w:rsidR="009A1652" w:rsidRPr="005C2039">
        <w:rPr>
          <w:rFonts w:ascii="Calibri" w:hAnsi="Calibri" w:cs="Calibri"/>
          <w:sz w:val="24"/>
          <w:szCs w:val="24"/>
          <w:lang w:val="hr-HR"/>
        </w:rPr>
        <w:t xml:space="preserve">postavljanju </w:t>
      </w:r>
      <w:r w:rsidRPr="005C2039">
        <w:rPr>
          <w:rFonts w:ascii="Calibri" w:hAnsi="Calibri" w:cs="Calibri"/>
          <w:sz w:val="24"/>
          <w:szCs w:val="24"/>
          <w:lang w:val="hr-HR"/>
        </w:rPr>
        <w:t>nov</w:t>
      </w:r>
      <w:r w:rsidR="009A1652" w:rsidRPr="005C2039">
        <w:rPr>
          <w:rFonts w:ascii="Calibri" w:hAnsi="Calibri" w:cs="Calibri"/>
          <w:sz w:val="24"/>
          <w:szCs w:val="24"/>
          <w:lang w:val="hr-HR"/>
        </w:rPr>
        <w:t>og</w:t>
      </w:r>
      <w:r w:rsidRPr="005C2039">
        <w:rPr>
          <w:rFonts w:ascii="Calibri" w:hAnsi="Calibri" w:cs="Calibri"/>
          <w:sz w:val="24"/>
          <w:szCs w:val="24"/>
          <w:lang w:val="hr-HR"/>
        </w:rPr>
        <w:t xml:space="preserve"> sloj</w:t>
      </w:r>
      <w:r w:rsidR="009A1652" w:rsidRPr="005C2039">
        <w:rPr>
          <w:rFonts w:ascii="Calibri" w:hAnsi="Calibri" w:cs="Calibri"/>
          <w:sz w:val="24"/>
          <w:szCs w:val="24"/>
          <w:lang w:val="hr-HR"/>
        </w:rPr>
        <w:t>a</w:t>
      </w:r>
      <w:r w:rsidRPr="005C2039">
        <w:rPr>
          <w:rFonts w:ascii="Calibri" w:hAnsi="Calibri" w:cs="Calibri"/>
          <w:sz w:val="24"/>
          <w:szCs w:val="24"/>
          <w:lang w:val="hr-HR"/>
        </w:rPr>
        <w:t xml:space="preserve"> asfaltnog zastora. Grad Novska je u cijelosti financirao ovu rekonstrukciju.</w:t>
      </w:r>
    </w:p>
    <w:p w:rsidR="009A1652" w:rsidRPr="005C2039" w:rsidRDefault="009A1652" w:rsidP="000A7E9B">
      <w:pPr>
        <w:jc w:val="both"/>
        <w:rPr>
          <w:rFonts w:ascii="Calibri" w:hAnsi="Calibri" w:cs="Calibri"/>
          <w:sz w:val="24"/>
          <w:szCs w:val="24"/>
          <w:lang w:val="hr-HR"/>
        </w:rPr>
      </w:pPr>
    </w:p>
    <w:p w:rsidR="009A1652" w:rsidRPr="005C2039" w:rsidRDefault="00DA7A6E" w:rsidP="009A1652">
      <w:pPr>
        <w:jc w:val="both"/>
        <w:rPr>
          <w:rFonts w:ascii="Calibri" w:hAnsi="Calibri" w:cs="Calibri"/>
          <w:b/>
          <w:sz w:val="24"/>
          <w:szCs w:val="24"/>
          <w:lang w:val="hr-HR"/>
        </w:rPr>
      </w:pPr>
      <w:r>
        <w:rPr>
          <w:rFonts w:ascii="Calibri" w:hAnsi="Calibri" w:cs="Calibri"/>
          <w:b/>
          <w:sz w:val="24"/>
          <w:szCs w:val="24"/>
          <w:lang w:val="hr-HR"/>
        </w:rPr>
        <w:t>3</w:t>
      </w:r>
      <w:r w:rsidR="009A1652" w:rsidRPr="005C2039">
        <w:rPr>
          <w:rFonts w:ascii="Calibri" w:hAnsi="Calibri" w:cs="Calibri"/>
          <w:b/>
          <w:sz w:val="24"/>
          <w:szCs w:val="24"/>
          <w:lang w:val="hr-HR"/>
        </w:rPr>
        <w:t>.5.2</w:t>
      </w:r>
      <w:r w:rsidR="00C714B8">
        <w:rPr>
          <w:rFonts w:ascii="Calibri" w:hAnsi="Calibri" w:cs="Calibri"/>
          <w:b/>
          <w:sz w:val="24"/>
          <w:szCs w:val="24"/>
          <w:lang w:val="hr-HR"/>
        </w:rPr>
        <w:t>3</w:t>
      </w:r>
      <w:r w:rsidR="009A1652" w:rsidRPr="005C2039">
        <w:rPr>
          <w:rFonts w:ascii="Calibri" w:hAnsi="Calibri" w:cs="Calibri"/>
          <w:b/>
          <w:sz w:val="24"/>
          <w:szCs w:val="24"/>
          <w:lang w:val="hr-HR"/>
        </w:rPr>
        <w:t xml:space="preserve">. Kapitalni projekt 1005 K100045 Prometnica od pristupne ceste Srednje škole do Hercegovačke ulice u </w:t>
      </w:r>
      <w:proofErr w:type="spellStart"/>
      <w:r w:rsidR="009A1652" w:rsidRPr="005C2039">
        <w:rPr>
          <w:rFonts w:ascii="Calibri" w:hAnsi="Calibri" w:cs="Calibri"/>
          <w:b/>
          <w:sz w:val="24"/>
          <w:szCs w:val="24"/>
          <w:lang w:val="hr-HR"/>
        </w:rPr>
        <w:t>Novskoj</w:t>
      </w:r>
      <w:proofErr w:type="spellEnd"/>
    </w:p>
    <w:p w:rsidR="009A1652" w:rsidRPr="005C2039" w:rsidRDefault="009A1652" w:rsidP="009A1652">
      <w:pPr>
        <w:jc w:val="both"/>
        <w:rPr>
          <w:rFonts w:ascii="Calibri" w:hAnsi="Calibri" w:cs="Calibri"/>
          <w:b/>
          <w:sz w:val="24"/>
          <w:szCs w:val="24"/>
          <w:lang w:val="hr-HR"/>
        </w:rPr>
      </w:pPr>
    </w:p>
    <w:p w:rsidR="00E9153D" w:rsidRPr="005C2039" w:rsidRDefault="009A1652" w:rsidP="00E9153D">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43.208,00 kn, a realiziran u iznosu od 43.206,35 kn. Ovim sredstvima je plaćen projekt temeljem kojeg se planira izgraditi cestu od Hercegovačke ulice do rotora ispred sportske dvorane u </w:t>
      </w:r>
      <w:proofErr w:type="spellStart"/>
      <w:r w:rsidRPr="005C2039">
        <w:rPr>
          <w:rFonts w:ascii="Calibri" w:hAnsi="Calibri" w:cs="Calibri"/>
          <w:sz w:val="24"/>
          <w:szCs w:val="24"/>
          <w:lang w:val="hr-HR"/>
        </w:rPr>
        <w:t>Novskoj</w:t>
      </w:r>
      <w:proofErr w:type="spellEnd"/>
      <w:r w:rsidRPr="005C2039">
        <w:rPr>
          <w:rFonts w:ascii="Calibri" w:hAnsi="Calibri" w:cs="Calibri"/>
          <w:sz w:val="24"/>
          <w:szCs w:val="24"/>
          <w:lang w:val="hr-HR"/>
        </w:rPr>
        <w:t>. Izgradnjom ove prometnice bi se stvorili preduvjeti za buduću gradnju na zemljištu u vlasništvu Grada Novske, koje ova prometnica pres</w:t>
      </w:r>
      <w:r w:rsidR="00DA7A6E">
        <w:rPr>
          <w:rFonts w:ascii="Calibri" w:hAnsi="Calibri" w:cs="Calibri"/>
          <w:sz w:val="24"/>
          <w:szCs w:val="24"/>
          <w:lang w:val="hr-HR"/>
        </w:rPr>
        <w:t>i</w:t>
      </w:r>
      <w:r w:rsidRPr="005C2039">
        <w:rPr>
          <w:rFonts w:ascii="Calibri" w:hAnsi="Calibri" w:cs="Calibri"/>
          <w:sz w:val="24"/>
          <w:szCs w:val="24"/>
          <w:lang w:val="hr-HR"/>
        </w:rPr>
        <w:t>jeca.</w:t>
      </w:r>
    </w:p>
    <w:p w:rsidR="00E9153D" w:rsidRPr="005C2039" w:rsidRDefault="00E9153D" w:rsidP="003A308B">
      <w:pPr>
        <w:jc w:val="both"/>
        <w:rPr>
          <w:rFonts w:ascii="Calibri" w:hAnsi="Calibri" w:cs="Calibri"/>
          <w:sz w:val="24"/>
          <w:szCs w:val="24"/>
          <w:lang w:val="hr-HR"/>
        </w:rPr>
      </w:pPr>
    </w:p>
    <w:p w:rsidR="001F09C5" w:rsidRPr="005C2039" w:rsidRDefault="00DA7A6E" w:rsidP="001F09C5">
      <w:pPr>
        <w:jc w:val="both"/>
        <w:rPr>
          <w:rFonts w:ascii="Calibri" w:hAnsi="Calibri" w:cs="Calibri"/>
          <w:b/>
          <w:sz w:val="24"/>
          <w:szCs w:val="24"/>
          <w:lang w:val="hr-HR"/>
        </w:rPr>
      </w:pPr>
      <w:r>
        <w:rPr>
          <w:rFonts w:ascii="Calibri" w:hAnsi="Calibri" w:cs="Calibri"/>
          <w:b/>
          <w:sz w:val="24"/>
          <w:szCs w:val="24"/>
          <w:lang w:val="hr-HR"/>
        </w:rPr>
        <w:t>3</w:t>
      </w:r>
      <w:r w:rsidR="001F09C5" w:rsidRPr="005C2039">
        <w:rPr>
          <w:rFonts w:ascii="Calibri" w:hAnsi="Calibri" w:cs="Calibri"/>
          <w:b/>
          <w:sz w:val="24"/>
          <w:szCs w:val="24"/>
          <w:lang w:val="hr-HR"/>
        </w:rPr>
        <w:t>.6. Program 1006 ZAŠTITA OKOLIŠA</w:t>
      </w:r>
    </w:p>
    <w:p w:rsidR="001F09C5" w:rsidRPr="005C2039" w:rsidRDefault="001F09C5" w:rsidP="001F09C5">
      <w:pPr>
        <w:jc w:val="both"/>
        <w:rPr>
          <w:rFonts w:ascii="Calibri" w:hAnsi="Calibri" w:cs="Calibri"/>
          <w:b/>
          <w:sz w:val="24"/>
          <w:szCs w:val="24"/>
          <w:lang w:val="hr-HR"/>
        </w:rPr>
      </w:pPr>
    </w:p>
    <w:p w:rsidR="003C23BF" w:rsidRPr="005C2039" w:rsidRDefault="00DA7A6E" w:rsidP="003C23BF">
      <w:pPr>
        <w:jc w:val="both"/>
        <w:rPr>
          <w:rFonts w:ascii="Calibri" w:hAnsi="Calibri" w:cs="Calibri"/>
          <w:b/>
          <w:sz w:val="24"/>
          <w:szCs w:val="24"/>
          <w:lang w:val="hr-HR"/>
        </w:rPr>
      </w:pPr>
      <w:r>
        <w:rPr>
          <w:rFonts w:ascii="Calibri" w:hAnsi="Calibri" w:cs="Calibri"/>
          <w:b/>
          <w:sz w:val="24"/>
          <w:szCs w:val="24"/>
          <w:lang w:val="hr-HR"/>
        </w:rPr>
        <w:t>3</w:t>
      </w:r>
      <w:r w:rsidR="003C23BF" w:rsidRPr="005C2039">
        <w:rPr>
          <w:rFonts w:ascii="Calibri" w:hAnsi="Calibri" w:cs="Calibri"/>
          <w:b/>
          <w:sz w:val="24"/>
          <w:szCs w:val="24"/>
          <w:lang w:val="hr-HR"/>
        </w:rPr>
        <w:t>.6.</w:t>
      </w:r>
      <w:r w:rsidR="00A61563" w:rsidRPr="005C2039">
        <w:rPr>
          <w:rFonts w:ascii="Calibri" w:hAnsi="Calibri" w:cs="Calibri"/>
          <w:b/>
          <w:sz w:val="24"/>
          <w:szCs w:val="24"/>
          <w:lang w:val="hr-HR"/>
        </w:rPr>
        <w:t>1</w:t>
      </w:r>
      <w:r w:rsidR="003C23BF" w:rsidRPr="005C2039">
        <w:rPr>
          <w:rFonts w:ascii="Calibri" w:hAnsi="Calibri" w:cs="Calibri"/>
          <w:b/>
          <w:sz w:val="24"/>
          <w:szCs w:val="24"/>
          <w:lang w:val="hr-HR"/>
        </w:rPr>
        <w:t xml:space="preserve">. Kapitalni projekt 1006 K100001 Sanacija deponije </w:t>
      </w:r>
      <w:proofErr w:type="spellStart"/>
      <w:r w:rsidR="003C23BF" w:rsidRPr="005C2039">
        <w:rPr>
          <w:rFonts w:ascii="Calibri" w:hAnsi="Calibri" w:cs="Calibri"/>
          <w:b/>
          <w:sz w:val="24"/>
          <w:szCs w:val="24"/>
          <w:lang w:val="hr-HR"/>
        </w:rPr>
        <w:t>Kurjakana</w:t>
      </w:r>
      <w:proofErr w:type="spellEnd"/>
    </w:p>
    <w:p w:rsidR="003C23BF" w:rsidRPr="005C2039" w:rsidRDefault="003C23BF" w:rsidP="003C23BF">
      <w:pPr>
        <w:jc w:val="both"/>
        <w:rPr>
          <w:rFonts w:ascii="Calibri" w:hAnsi="Calibri" w:cs="Calibri"/>
          <w:b/>
          <w:sz w:val="24"/>
          <w:szCs w:val="24"/>
          <w:lang w:val="hr-HR"/>
        </w:rPr>
      </w:pPr>
    </w:p>
    <w:p w:rsidR="003C23BF" w:rsidRPr="005C2039" w:rsidRDefault="003C23BF" w:rsidP="003C23BF">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w:t>
      </w:r>
      <w:r w:rsidR="009A1652" w:rsidRPr="005C2039">
        <w:rPr>
          <w:rFonts w:ascii="Calibri" w:hAnsi="Calibri" w:cs="Calibri"/>
          <w:sz w:val="24"/>
          <w:szCs w:val="24"/>
          <w:lang w:val="hr-HR"/>
        </w:rPr>
        <w:t>52.164,</w:t>
      </w:r>
      <w:r w:rsidRPr="005C2039">
        <w:rPr>
          <w:rFonts w:ascii="Calibri" w:hAnsi="Calibri" w:cs="Calibri"/>
          <w:sz w:val="24"/>
          <w:szCs w:val="24"/>
          <w:lang w:val="hr-HR"/>
        </w:rPr>
        <w:t>00 kn, a realiziran u</w:t>
      </w:r>
      <w:r w:rsidR="00FC5035" w:rsidRPr="005C2039">
        <w:rPr>
          <w:rFonts w:ascii="Calibri" w:hAnsi="Calibri" w:cs="Calibri"/>
          <w:sz w:val="24"/>
          <w:szCs w:val="24"/>
          <w:lang w:val="hr-HR"/>
        </w:rPr>
        <w:t xml:space="preserve"> </w:t>
      </w:r>
      <w:r w:rsidR="009A1652" w:rsidRPr="005C2039">
        <w:rPr>
          <w:rFonts w:ascii="Calibri" w:hAnsi="Calibri" w:cs="Calibri"/>
          <w:sz w:val="24"/>
          <w:szCs w:val="24"/>
          <w:lang w:val="hr-HR"/>
        </w:rPr>
        <w:t>i</w:t>
      </w:r>
      <w:r w:rsidRPr="005C2039">
        <w:rPr>
          <w:rFonts w:ascii="Calibri" w:hAnsi="Calibri" w:cs="Calibri"/>
          <w:sz w:val="24"/>
          <w:szCs w:val="24"/>
          <w:lang w:val="hr-HR"/>
        </w:rPr>
        <w:t xml:space="preserve">znosu  </w:t>
      </w:r>
      <w:r w:rsidR="009A1652" w:rsidRPr="005C2039">
        <w:rPr>
          <w:rFonts w:ascii="Calibri" w:hAnsi="Calibri" w:cs="Calibri"/>
          <w:sz w:val="24"/>
          <w:szCs w:val="24"/>
          <w:lang w:val="hr-HR"/>
        </w:rPr>
        <w:t>52.163</w:t>
      </w:r>
      <w:r w:rsidR="00E9153D" w:rsidRPr="005C2039">
        <w:rPr>
          <w:rFonts w:ascii="Calibri" w:hAnsi="Calibri" w:cs="Calibri"/>
          <w:sz w:val="24"/>
          <w:szCs w:val="24"/>
          <w:lang w:val="hr-HR"/>
        </w:rPr>
        <w:t>,</w:t>
      </w:r>
      <w:r w:rsidR="009A1652" w:rsidRPr="005C2039">
        <w:rPr>
          <w:rFonts w:ascii="Calibri" w:hAnsi="Calibri" w:cs="Calibri"/>
          <w:sz w:val="24"/>
          <w:szCs w:val="24"/>
          <w:lang w:val="hr-HR"/>
        </w:rPr>
        <w:t>61</w:t>
      </w:r>
      <w:r w:rsidR="00DA7A6E">
        <w:rPr>
          <w:rFonts w:ascii="Calibri" w:hAnsi="Calibri" w:cs="Calibri"/>
          <w:sz w:val="24"/>
          <w:szCs w:val="24"/>
          <w:lang w:val="hr-HR"/>
        </w:rPr>
        <w:t xml:space="preserve"> kn. </w:t>
      </w:r>
      <w:r w:rsidRPr="005C2039">
        <w:rPr>
          <w:rFonts w:ascii="Calibri" w:hAnsi="Calibri" w:cs="Calibri"/>
          <w:sz w:val="24"/>
          <w:szCs w:val="24"/>
          <w:lang w:val="hr-HR"/>
        </w:rPr>
        <w:t xml:space="preserve">Ovim sredstvima je </w:t>
      </w:r>
      <w:r w:rsidR="00E10963" w:rsidRPr="005C2039">
        <w:rPr>
          <w:rFonts w:ascii="Calibri" w:hAnsi="Calibri" w:cs="Calibri"/>
          <w:sz w:val="24"/>
          <w:szCs w:val="24"/>
          <w:lang w:val="hr-HR"/>
        </w:rPr>
        <w:t>plaćen</w:t>
      </w:r>
      <w:r w:rsidR="00E9153D" w:rsidRPr="005C2039">
        <w:rPr>
          <w:rFonts w:ascii="Calibri" w:hAnsi="Calibri" w:cs="Calibri"/>
          <w:sz w:val="24"/>
          <w:szCs w:val="24"/>
          <w:lang w:val="hr-HR"/>
        </w:rPr>
        <w:t xml:space="preserve"> projekt </w:t>
      </w:r>
      <w:proofErr w:type="spellStart"/>
      <w:r w:rsidR="00E9153D" w:rsidRPr="005C2039">
        <w:rPr>
          <w:rFonts w:ascii="Calibri" w:hAnsi="Calibri" w:cs="Calibri"/>
          <w:sz w:val="24"/>
          <w:szCs w:val="24"/>
          <w:lang w:val="hr-HR"/>
        </w:rPr>
        <w:t>sortirnice</w:t>
      </w:r>
      <w:proofErr w:type="spellEnd"/>
      <w:r w:rsidR="00E9153D" w:rsidRPr="005C2039">
        <w:rPr>
          <w:rFonts w:ascii="Calibri" w:hAnsi="Calibri" w:cs="Calibri"/>
          <w:sz w:val="24"/>
          <w:szCs w:val="24"/>
          <w:lang w:val="hr-HR"/>
        </w:rPr>
        <w:t xml:space="preserve"> i izrada elaborata usklađenja koji je bio neophodan zbog dodavanja </w:t>
      </w:r>
      <w:proofErr w:type="spellStart"/>
      <w:r w:rsidR="00E9153D" w:rsidRPr="005C2039">
        <w:rPr>
          <w:rFonts w:ascii="Calibri" w:hAnsi="Calibri" w:cs="Calibri"/>
          <w:sz w:val="24"/>
          <w:szCs w:val="24"/>
          <w:lang w:val="hr-HR"/>
        </w:rPr>
        <w:t>sortirnice</w:t>
      </w:r>
      <w:proofErr w:type="spellEnd"/>
      <w:r w:rsidR="00E9153D" w:rsidRPr="005C2039">
        <w:rPr>
          <w:rFonts w:ascii="Calibri" w:hAnsi="Calibri" w:cs="Calibri"/>
          <w:sz w:val="24"/>
          <w:szCs w:val="24"/>
          <w:lang w:val="hr-HR"/>
        </w:rPr>
        <w:t xml:space="preserve"> u projekt deponije komunalnog otpada </w:t>
      </w:r>
      <w:proofErr w:type="spellStart"/>
      <w:r w:rsidR="00E9153D" w:rsidRPr="005C2039">
        <w:rPr>
          <w:rFonts w:ascii="Calibri" w:hAnsi="Calibri" w:cs="Calibri"/>
          <w:sz w:val="24"/>
          <w:szCs w:val="24"/>
          <w:lang w:val="hr-HR"/>
        </w:rPr>
        <w:t>Kurjakana</w:t>
      </w:r>
      <w:proofErr w:type="spellEnd"/>
      <w:r w:rsidR="009A1652" w:rsidRPr="005C2039">
        <w:rPr>
          <w:rFonts w:ascii="Calibri" w:hAnsi="Calibri" w:cs="Calibri"/>
          <w:sz w:val="24"/>
          <w:szCs w:val="24"/>
          <w:lang w:val="hr-HR"/>
        </w:rPr>
        <w:t>, te vodni doprinos za istu</w:t>
      </w:r>
      <w:r w:rsidR="00E9153D" w:rsidRPr="005C2039">
        <w:rPr>
          <w:rFonts w:ascii="Calibri" w:hAnsi="Calibri" w:cs="Calibri"/>
          <w:sz w:val="24"/>
          <w:szCs w:val="24"/>
          <w:lang w:val="hr-HR"/>
        </w:rPr>
        <w:t>.</w:t>
      </w:r>
      <w:r w:rsidR="009A1652" w:rsidRPr="005C2039">
        <w:rPr>
          <w:rFonts w:ascii="Calibri" w:hAnsi="Calibri" w:cs="Calibri"/>
          <w:sz w:val="24"/>
          <w:szCs w:val="24"/>
          <w:lang w:val="hr-HR"/>
        </w:rPr>
        <w:t xml:space="preserve"> U iznosu od 5.000,00 kn plaćen je elaborat procjene kapaciteta odlagališta</w:t>
      </w:r>
      <w:r w:rsidR="000E74C9" w:rsidRPr="005C2039">
        <w:rPr>
          <w:rFonts w:ascii="Calibri" w:hAnsi="Calibri" w:cs="Calibri"/>
          <w:sz w:val="24"/>
          <w:szCs w:val="24"/>
          <w:lang w:val="hr-HR"/>
        </w:rPr>
        <w:t>, koji se radi na zahtjev Fonda za zaštitu okoliša, kako bi se utvrdilo kad će nastati potreba za izgradnjom treće kazete za odlaganje miješanog komunalnog otpada.</w:t>
      </w:r>
      <w:r w:rsidR="00E10963" w:rsidRPr="005C2039">
        <w:rPr>
          <w:rFonts w:ascii="Calibri" w:hAnsi="Calibri" w:cs="Calibri"/>
          <w:sz w:val="24"/>
          <w:szCs w:val="24"/>
          <w:lang w:val="hr-HR"/>
        </w:rPr>
        <w:t xml:space="preserve"> </w:t>
      </w:r>
    </w:p>
    <w:p w:rsidR="00E658A0" w:rsidRPr="005C2039" w:rsidRDefault="00E658A0" w:rsidP="003C23BF">
      <w:pPr>
        <w:jc w:val="both"/>
        <w:rPr>
          <w:rFonts w:ascii="Calibri" w:hAnsi="Calibri" w:cs="Calibri"/>
          <w:sz w:val="24"/>
          <w:szCs w:val="24"/>
          <w:lang w:val="hr-HR"/>
        </w:rPr>
      </w:pPr>
    </w:p>
    <w:p w:rsidR="00E9153D" w:rsidRPr="005C2039" w:rsidRDefault="00DA7A6E" w:rsidP="00E9153D">
      <w:pPr>
        <w:jc w:val="both"/>
        <w:rPr>
          <w:rFonts w:ascii="Calibri" w:hAnsi="Calibri" w:cs="Calibri"/>
          <w:b/>
          <w:sz w:val="24"/>
          <w:szCs w:val="24"/>
          <w:lang w:val="hr-HR"/>
        </w:rPr>
      </w:pPr>
      <w:r>
        <w:rPr>
          <w:rFonts w:ascii="Calibri" w:hAnsi="Calibri" w:cs="Calibri"/>
          <w:b/>
          <w:sz w:val="24"/>
          <w:szCs w:val="24"/>
          <w:lang w:val="hr-HR"/>
        </w:rPr>
        <w:t>3</w:t>
      </w:r>
      <w:r w:rsidR="00E9153D" w:rsidRPr="005C2039">
        <w:rPr>
          <w:rFonts w:ascii="Calibri" w:hAnsi="Calibri" w:cs="Calibri"/>
          <w:b/>
          <w:sz w:val="24"/>
          <w:szCs w:val="24"/>
          <w:lang w:val="hr-HR"/>
        </w:rPr>
        <w:t>.6.2. Kapitalni projekt 1006 K100002 Nabava komunalne opreme</w:t>
      </w:r>
    </w:p>
    <w:p w:rsidR="00E9153D" w:rsidRPr="005C2039" w:rsidRDefault="00E9153D" w:rsidP="00E9153D">
      <w:pPr>
        <w:jc w:val="both"/>
        <w:rPr>
          <w:rFonts w:ascii="Calibri" w:hAnsi="Calibri" w:cs="Calibri"/>
          <w:b/>
          <w:sz w:val="24"/>
          <w:szCs w:val="24"/>
          <w:lang w:val="hr-HR"/>
        </w:rPr>
      </w:pPr>
    </w:p>
    <w:p w:rsidR="00E658A0" w:rsidRPr="005C2039" w:rsidRDefault="00E9153D" w:rsidP="003C23BF">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w:t>
      </w:r>
      <w:r w:rsidR="00DD6FD6" w:rsidRPr="005C2039">
        <w:rPr>
          <w:rFonts w:ascii="Calibri" w:hAnsi="Calibri" w:cs="Calibri"/>
          <w:sz w:val="24"/>
          <w:szCs w:val="24"/>
          <w:lang w:val="hr-HR"/>
        </w:rPr>
        <w:t>531.362</w:t>
      </w:r>
      <w:r w:rsidRPr="005C2039">
        <w:rPr>
          <w:rFonts w:ascii="Calibri" w:hAnsi="Calibri" w:cs="Calibri"/>
          <w:sz w:val="24"/>
          <w:szCs w:val="24"/>
          <w:lang w:val="hr-HR"/>
        </w:rPr>
        <w:t>,00</w:t>
      </w:r>
      <w:r w:rsidRPr="005C2039">
        <w:rPr>
          <w:rFonts w:ascii="Calibri" w:hAnsi="Calibri" w:cs="Calibri"/>
          <w:color w:val="4F81BD" w:themeColor="accent1"/>
          <w:sz w:val="24"/>
          <w:szCs w:val="24"/>
          <w:lang w:val="hr-HR"/>
        </w:rPr>
        <w:t xml:space="preserve"> </w:t>
      </w:r>
      <w:r w:rsidRPr="005C2039">
        <w:rPr>
          <w:rFonts w:ascii="Calibri" w:hAnsi="Calibri" w:cs="Calibri"/>
          <w:sz w:val="24"/>
          <w:szCs w:val="24"/>
          <w:lang w:val="hr-HR"/>
        </w:rPr>
        <w:t>kn, a realiziran u</w:t>
      </w:r>
      <w:r w:rsidR="00FC5035"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w:t>
      </w:r>
      <w:r w:rsidR="00B52871" w:rsidRPr="005C2039">
        <w:rPr>
          <w:rFonts w:ascii="Calibri" w:hAnsi="Calibri" w:cs="Calibri"/>
          <w:sz w:val="24"/>
          <w:szCs w:val="24"/>
          <w:lang w:val="hr-HR"/>
        </w:rPr>
        <w:t>443.361</w:t>
      </w:r>
      <w:r w:rsidRPr="005C2039">
        <w:rPr>
          <w:rFonts w:ascii="Calibri" w:hAnsi="Calibri" w:cs="Calibri"/>
          <w:sz w:val="24"/>
          <w:szCs w:val="24"/>
          <w:lang w:val="hr-HR"/>
        </w:rPr>
        <w:t>,</w:t>
      </w:r>
      <w:r w:rsidR="00B52871" w:rsidRPr="005C2039">
        <w:rPr>
          <w:rFonts w:ascii="Calibri" w:hAnsi="Calibri" w:cs="Calibri"/>
          <w:sz w:val="24"/>
          <w:szCs w:val="24"/>
          <w:lang w:val="hr-HR"/>
        </w:rPr>
        <w:t>88</w:t>
      </w:r>
      <w:r w:rsidR="00DA7A6E">
        <w:rPr>
          <w:rFonts w:ascii="Calibri" w:hAnsi="Calibri" w:cs="Calibri"/>
          <w:sz w:val="24"/>
          <w:szCs w:val="24"/>
          <w:lang w:val="hr-HR"/>
        </w:rPr>
        <w:t xml:space="preserve"> kn. </w:t>
      </w:r>
      <w:r w:rsidR="000D1905" w:rsidRPr="005C2039">
        <w:rPr>
          <w:rFonts w:ascii="Calibri" w:hAnsi="Calibri" w:cs="Calibri"/>
          <w:sz w:val="24"/>
          <w:szCs w:val="24"/>
          <w:lang w:val="hr-HR"/>
        </w:rPr>
        <w:t>Sredstva su utrošena na nabavu kontejnera za prikupljanje komunalnog otpada (</w:t>
      </w:r>
      <w:proofErr w:type="spellStart"/>
      <w:r w:rsidR="000D1905" w:rsidRPr="005C2039">
        <w:rPr>
          <w:rFonts w:ascii="Calibri" w:hAnsi="Calibri" w:cs="Calibri"/>
          <w:sz w:val="24"/>
          <w:szCs w:val="24"/>
          <w:lang w:val="hr-HR"/>
        </w:rPr>
        <w:t>polukopani</w:t>
      </w:r>
      <w:proofErr w:type="spellEnd"/>
      <w:r w:rsidR="000D1905" w:rsidRPr="005C2039">
        <w:rPr>
          <w:rFonts w:ascii="Calibri" w:hAnsi="Calibri" w:cs="Calibri"/>
          <w:sz w:val="24"/>
          <w:szCs w:val="24"/>
          <w:lang w:val="hr-HR"/>
        </w:rPr>
        <w:t xml:space="preserve"> kontejneri koji su postavljeni uz stambene zgrade u Radničkoj ulici i na Trgu </w:t>
      </w:r>
      <w:proofErr w:type="spellStart"/>
      <w:r w:rsidR="000D1905" w:rsidRPr="005C2039">
        <w:rPr>
          <w:rFonts w:ascii="Calibri" w:hAnsi="Calibri" w:cs="Calibri"/>
          <w:sz w:val="24"/>
          <w:szCs w:val="24"/>
          <w:lang w:val="hr-HR"/>
        </w:rPr>
        <w:t>Gjure</w:t>
      </w:r>
      <w:proofErr w:type="spellEnd"/>
      <w:r w:rsidR="000D1905" w:rsidRPr="005C2039">
        <w:rPr>
          <w:rFonts w:ascii="Calibri" w:hAnsi="Calibri" w:cs="Calibri"/>
          <w:sz w:val="24"/>
          <w:szCs w:val="24"/>
          <w:lang w:val="hr-HR"/>
        </w:rPr>
        <w:t xml:space="preserve"> </w:t>
      </w:r>
      <w:proofErr w:type="spellStart"/>
      <w:r w:rsidR="000D1905" w:rsidRPr="005C2039">
        <w:rPr>
          <w:rFonts w:ascii="Calibri" w:hAnsi="Calibri" w:cs="Calibri"/>
          <w:sz w:val="24"/>
          <w:szCs w:val="24"/>
          <w:lang w:val="hr-HR"/>
        </w:rPr>
        <w:t>Szabe</w:t>
      </w:r>
      <w:proofErr w:type="spellEnd"/>
      <w:r w:rsidR="000D1905" w:rsidRPr="005C2039">
        <w:rPr>
          <w:rFonts w:ascii="Calibri" w:hAnsi="Calibri" w:cs="Calibri"/>
          <w:sz w:val="24"/>
          <w:szCs w:val="24"/>
          <w:lang w:val="hr-HR"/>
        </w:rPr>
        <w:t xml:space="preserve">) i nabavu 290 </w:t>
      </w:r>
      <w:proofErr w:type="spellStart"/>
      <w:r w:rsidR="000D1905" w:rsidRPr="005C2039">
        <w:rPr>
          <w:rFonts w:ascii="Calibri" w:hAnsi="Calibri" w:cs="Calibri"/>
          <w:sz w:val="24"/>
          <w:szCs w:val="24"/>
          <w:lang w:val="hr-HR"/>
        </w:rPr>
        <w:t>kompostera</w:t>
      </w:r>
      <w:proofErr w:type="spellEnd"/>
      <w:r w:rsidR="000D1905" w:rsidRPr="005C2039">
        <w:rPr>
          <w:rFonts w:ascii="Calibri" w:hAnsi="Calibri" w:cs="Calibri"/>
          <w:sz w:val="24"/>
          <w:szCs w:val="24"/>
          <w:lang w:val="hr-HR"/>
        </w:rPr>
        <w:t xml:space="preserve"> od 350 litara koji su pod</w:t>
      </w:r>
      <w:r w:rsidR="00DA7A6E">
        <w:rPr>
          <w:rFonts w:ascii="Calibri" w:hAnsi="Calibri" w:cs="Calibri"/>
          <w:sz w:val="24"/>
          <w:szCs w:val="24"/>
          <w:lang w:val="hr-HR"/>
        </w:rPr>
        <w:t>i</w:t>
      </w:r>
      <w:r w:rsidR="000D1905" w:rsidRPr="005C2039">
        <w:rPr>
          <w:rFonts w:ascii="Calibri" w:hAnsi="Calibri" w:cs="Calibri"/>
          <w:sz w:val="24"/>
          <w:szCs w:val="24"/>
          <w:lang w:val="hr-HR"/>
        </w:rPr>
        <w:t>jeljeni po kućanstvima.</w:t>
      </w:r>
    </w:p>
    <w:p w:rsidR="000D1905" w:rsidRDefault="000D1905" w:rsidP="003C23BF">
      <w:pPr>
        <w:jc w:val="both"/>
        <w:rPr>
          <w:rFonts w:ascii="Calibri" w:hAnsi="Calibri" w:cs="Calibri"/>
          <w:sz w:val="24"/>
          <w:szCs w:val="24"/>
          <w:lang w:val="hr-HR"/>
        </w:rPr>
      </w:pPr>
    </w:p>
    <w:p w:rsidR="00C714B8" w:rsidRDefault="00C714B8" w:rsidP="003C23BF">
      <w:pPr>
        <w:jc w:val="both"/>
        <w:rPr>
          <w:rFonts w:ascii="Calibri" w:hAnsi="Calibri" w:cs="Calibri"/>
          <w:sz w:val="24"/>
          <w:szCs w:val="24"/>
          <w:lang w:val="hr-HR"/>
        </w:rPr>
      </w:pPr>
    </w:p>
    <w:p w:rsidR="00C714B8" w:rsidRPr="005C2039" w:rsidRDefault="00C714B8" w:rsidP="003C23BF">
      <w:pPr>
        <w:jc w:val="both"/>
        <w:rPr>
          <w:rFonts w:ascii="Calibri" w:hAnsi="Calibri" w:cs="Calibri"/>
          <w:sz w:val="24"/>
          <w:szCs w:val="24"/>
          <w:lang w:val="hr-HR"/>
        </w:rPr>
      </w:pPr>
    </w:p>
    <w:p w:rsidR="00E9153D" w:rsidRPr="005C2039" w:rsidRDefault="00DA7A6E" w:rsidP="00E9153D">
      <w:pPr>
        <w:jc w:val="both"/>
        <w:rPr>
          <w:rFonts w:ascii="Calibri" w:hAnsi="Calibri" w:cs="Calibri"/>
          <w:b/>
          <w:sz w:val="24"/>
          <w:szCs w:val="24"/>
          <w:lang w:val="hr-HR"/>
        </w:rPr>
      </w:pPr>
      <w:r>
        <w:rPr>
          <w:rFonts w:ascii="Calibri" w:hAnsi="Calibri" w:cs="Calibri"/>
          <w:b/>
          <w:sz w:val="24"/>
          <w:szCs w:val="24"/>
          <w:lang w:val="hr-HR"/>
        </w:rPr>
        <w:lastRenderedPageBreak/>
        <w:t>3</w:t>
      </w:r>
      <w:r w:rsidR="00E9153D" w:rsidRPr="005C2039">
        <w:rPr>
          <w:rFonts w:ascii="Calibri" w:hAnsi="Calibri" w:cs="Calibri"/>
          <w:b/>
          <w:sz w:val="24"/>
          <w:szCs w:val="24"/>
          <w:lang w:val="hr-HR"/>
        </w:rPr>
        <w:t xml:space="preserve">.6.3. </w:t>
      </w:r>
      <w:r w:rsidR="000D1905" w:rsidRPr="005C2039">
        <w:rPr>
          <w:rFonts w:ascii="Calibri" w:hAnsi="Calibri" w:cs="Calibri"/>
          <w:b/>
          <w:sz w:val="24"/>
          <w:szCs w:val="24"/>
          <w:lang w:val="hr-HR"/>
        </w:rPr>
        <w:t>Tekuć</w:t>
      </w:r>
      <w:r w:rsidR="00E9153D" w:rsidRPr="005C2039">
        <w:rPr>
          <w:rFonts w:ascii="Calibri" w:hAnsi="Calibri" w:cs="Calibri"/>
          <w:b/>
          <w:sz w:val="24"/>
          <w:szCs w:val="24"/>
          <w:lang w:val="hr-HR"/>
        </w:rPr>
        <w:t>i projekt 1006</w:t>
      </w:r>
      <w:r w:rsidR="000D1905" w:rsidRPr="005C2039">
        <w:rPr>
          <w:rFonts w:ascii="Calibri" w:hAnsi="Calibri" w:cs="Calibri"/>
          <w:b/>
          <w:sz w:val="24"/>
          <w:szCs w:val="24"/>
          <w:lang w:val="hr-HR"/>
        </w:rPr>
        <w:t xml:space="preserve"> T</w:t>
      </w:r>
      <w:r w:rsidR="00E9153D" w:rsidRPr="005C2039">
        <w:rPr>
          <w:rFonts w:ascii="Calibri" w:hAnsi="Calibri" w:cs="Calibri"/>
          <w:b/>
          <w:sz w:val="24"/>
          <w:szCs w:val="24"/>
          <w:lang w:val="hr-HR"/>
        </w:rPr>
        <w:t>10000</w:t>
      </w:r>
      <w:r w:rsidR="000D1905" w:rsidRPr="005C2039">
        <w:rPr>
          <w:rFonts w:ascii="Calibri" w:hAnsi="Calibri" w:cs="Calibri"/>
          <w:b/>
          <w:sz w:val="24"/>
          <w:szCs w:val="24"/>
          <w:lang w:val="hr-HR"/>
        </w:rPr>
        <w:t>3</w:t>
      </w:r>
      <w:r w:rsidR="00E9153D" w:rsidRPr="005C2039">
        <w:rPr>
          <w:rFonts w:ascii="Calibri" w:hAnsi="Calibri" w:cs="Calibri"/>
          <w:b/>
          <w:sz w:val="24"/>
          <w:szCs w:val="24"/>
          <w:lang w:val="hr-HR"/>
        </w:rPr>
        <w:t xml:space="preserve"> </w:t>
      </w:r>
      <w:r>
        <w:rPr>
          <w:rFonts w:ascii="Calibri" w:hAnsi="Calibri" w:cs="Calibri"/>
          <w:b/>
          <w:sz w:val="24"/>
          <w:szCs w:val="24"/>
          <w:lang w:val="hr-HR"/>
        </w:rPr>
        <w:t>#B</w:t>
      </w:r>
      <w:r w:rsidR="000D1905" w:rsidRPr="005C2039">
        <w:rPr>
          <w:rFonts w:ascii="Calibri" w:hAnsi="Calibri" w:cs="Calibri"/>
          <w:b/>
          <w:sz w:val="24"/>
          <w:szCs w:val="24"/>
          <w:lang w:val="hr-HR"/>
        </w:rPr>
        <w:t>itno je (na)učiti gospodariti otpadom</w:t>
      </w:r>
      <w:r>
        <w:rPr>
          <w:rFonts w:ascii="Calibri" w:hAnsi="Calibri" w:cs="Calibri"/>
          <w:b/>
          <w:sz w:val="24"/>
          <w:szCs w:val="24"/>
          <w:lang w:val="hr-HR"/>
        </w:rPr>
        <w:t xml:space="preserve"> KK.06.3.1.07.0090</w:t>
      </w:r>
    </w:p>
    <w:p w:rsidR="00E9153D" w:rsidRPr="005C2039" w:rsidRDefault="00E9153D" w:rsidP="00E9153D">
      <w:pPr>
        <w:jc w:val="both"/>
        <w:rPr>
          <w:rFonts w:ascii="Calibri" w:hAnsi="Calibri" w:cs="Calibri"/>
          <w:b/>
          <w:sz w:val="24"/>
          <w:szCs w:val="24"/>
          <w:lang w:val="hr-HR"/>
        </w:rPr>
      </w:pPr>
    </w:p>
    <w:p w:rsidR="00E9153D" w:rsidRDefault="00E9153D" w:rsidP="00E9153D">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w:t>
      </w:r>
      <w:r w:rsidR="000D1905" w:rsidRPr="005C2039">
        <w:rPr>
          <w:rFonts w:ascii="Calibri" w:hAnsi="Calibri" w:cs="Calibri"/>
          <w:sz w:val="24"/>
          <w:szCs w:val="24"/>
          <w:lang w:val="hr-HR"/>
        </w:rPr>
        <w:t>511.</w:t>
      </w:r>
      <w:r w:rsidR="00B52871" w:rsidRPr="005C2039">
        <w:rPr>
          <w:rFonts w:ascii="Calibri" w:hAnsi="Calibri" w:cs="Calibri"/>
          <w:sz w:val="24"/>
          <w:szCs w:val="24"/>
          <w:lang w:val="hr-HR"/>
        </w:rPr>
        <w:t>816</w:t>
      </w:r>
      <w:r w:rsidRPr="005C2039">
        <w:rPr>
          <w:rFonts w:ascii="Calibri" w:hAnsi="Calibri" w:cs="Calibri"/>
          <w:sz w:val="24"/>
          <w:szCs w:val="24"/>
          <w:lang w:val="hr-HR"/>
        </w:rPr>
        <w:t>,00 kn, a realiziran u</w:t>
      </w:r>
      <w:r w:rsidR="00FC5035" w:rsidRPr="005C2039">
        <w:rPr>
          <w:rFonts w:ascii="Calibri" w:hAnsi="Calibri" w:cs="Calibri"/>
          <w:sz w:val="24"/>
          <w:szCs w:val="24"/>
          <w:lang w:val="hr-HR"/>
        </w:rPr>
        <w:t xml:space="preserve"> </w:t>
      </w:r>
      <w:r w:rsidRPr="005C2039">
        <w:rPr>
          <w:rFonts w:ascii="Calibri" w:hAnsi="Calibri" w:cs="Calibri"/>
          <w:sz w:val="24"/>
          <w:szCs w:val="24"/>
          <w:lang w:val="hr-HR"/>
        </w:rPr>
        <w:t xml:space="preserve">iznosu  </w:t>
      </w:r>
      <w:r w:rsidR="00B52871" w:rsidRPr="005C2039">
        <w:rPr>
          <w:rFonts w:ascii="Calibri" w:hAnsi="Calibri" w:cs="Calibri"/>
          <w:sz w:val="24"/>
          <w:szCs w:val="24"/>
          <w:lang w:val="hr-HR"/>
        </w:rPr>
        <w:t>442.218,75</w:t>
      </w:r>
      <w:r w:rsidR="00DA7A6E">
        <w:rPr>
          <w:rFonts w:ascii="Calibri" w:hAnsi="Calibri" w:cs="Calibri"/>
          <w:sz w:val="24"/>
          <w:szCs w:val="24"/>
          <w:lang w:val="hr-HR"/>
        </w:rPr>
        <w:t xml:space="preserve"> kn. </w:t>
      </w:r>
      <w:r w:rsidRPr="005C2039">
        <w:rPr>
          <w:rFonts w:ascii="Calibri" w:hAnsi="Calibri" w:cs="Calibri"/>
          <w:sz w:val="24"/>
          <w:szCs w:val="24"/>
          <w:lang w:val="hr-HR"/>
        </w:rPr>
        <w:t xml:space="preserve">Ovim sredstvima je </w:t>
      </w:r>
      <w:r w:rsidR="000D1905" w:rsidRPr="005C2039">
        <w:rPr>
          <w:rFonts w:ascii="Calibri" w:hAnsi="Calibri" w:cs="Calibri"/>
          <w:sz w:val="24"/>
          <w:szCs w:val="24"/>
          <w:lang w:val="hr-HR"/>
        </w:rPr>
        <w:t xml:space="preserve">dijelom </w:t>
      </w:r>
      <w:r w:rsidRPr="005C2039">
        <w:rPr>
          <w:rFonts w:ascii="Calibri" w:hAnsi="Calibri" w:cs="Calibri"/>
          <w:sz w:val="24"/>
          <w:szCs w:val="24"/>
          <w:lang w:val="hr-HR"/>
        </w:rPr>
        <w:t>plaćen</w:t>
      </w:r>
      <w:r w:rsidR="000D1905" w:rsidRPr="005C2039">
        <w:rPr>
          <w:rFonts w:ascii="Calibri" w:hAnsi="Calibri" w:cs="Calibri"/>
          <w:sz w:val="24"/>
          <w:szCs w:val="24"/>
          <w:lang w:val="hr-HR"/>
        </w:rPr>
        <w:t xml:space="preserve">o upravljanje projektom, izrada mobilne aplikacije (kroz aplikaciju se korisnicima pruža mogućnost da preko svog mobilnog uređaja tvrtki </w:t>
      </w:r>
      <w:proofErr w:type="spellStart"/>
      <w:r w:rsidR="000D1905" w:rsidRPr="005C2039">
        <w:rPr>
          <w:rFonts w:ascii="Calibri" w:hAnsi="Calibri" w:cs="Calibri"/>
          <w:sz w:val="24"/>
          <w:szCs w:val="24"/>
          <w:lang w:val="hr-HR"/>
        </w:rPr>
        <w:t>Novokom</w:t>
      </w:r>
      <w:proofErr w:type="spellEnd"/>
      <w:r w:rsidR="000D1905" w:rsidRPr="005C2039">
        <w:rPr>
          <w:rFonts w:ascii="Calibri" w:hAnsi="Calibri" w:cs="Calibri"/>
          <w:sz w:val="24"/>
          <w:szCs w:val="24"/>
          <w:lang w:val="hr-HR"/>
        </w:rPr>
        <w:t xml:space="preserve"> prijave lokacije divljih deponija (slika i položaj), te da dobiju informacije o uslugama koje tvrtka </w:t>
      </w:r>
      <w:proofErr w:type="spellStart"/>
      <w:r w:rsidR="000D1905" w:rsidRPr="005C2039">
        <w:rPr>
          <w:rFonts w:ascii="Calibri" w:hAnsi="Calibri" w:cs="Calibri"/>
          <w:sz w:val="24"/>
          <w:szCs w:val="24"/>
          <w:lang w:val="hr-HR"/>
        </w:rPr>
        <w:t>Novokom</w:t>
      </w:r>
      <w:proofErr w:type="spellEnd"/>
      <w:r w:rsidR="000D1905" w:rsidRPr="005C2039">
        <w:rPr>
          <w:rFonts w:ascii="Calibri" w:hAnsi="Calibri" w:cs="Calibri"/>
          <w:sz w:val="24"/>
          <w:szCs w:val="24"/>
          <w:lang w:val="hr-HR"/>
        </w:rPr>
        <w:t xml:space="preserve"> pruža, npr. kojim danom se odvozi komunalni otpad i sl.), izrada video igrice </w:t>
      </w:r>
      <w:r w:rsidR="00E56353" w:rsidRPr="005C2039">
        <w:rPr>
          <w:rFonts w:ascii="Calibri" w:hAnsi="Calibri" w:cs="Calibri"/>
          <w:sz w:val="24"/>
          <w:szCs w:val="24"/>
          <w:lang w:val="hr-HR"/>
        </w:rPr>
        <w:t>(video igrica je namijenjena najmlađem uzrastu koji kroz igricu stječe znanja i navike vezano uz gospodarenje otpadom (prikupljanje i odlaganje)</w:t>
      </w:r>
      <w:r w:rsidR="00B52871" w:rsidRPr="005C2039">
        <w:rPr>
          <w:rFonts w:ascii="Calibri" w:hAnsi="Calibri" w:cs="Calibri"/>
          <w:sz w:val="24"/>
          <w:szCs w:val="24"/>
          <w:lang w:val="hr-HR"/>
        </w:rPr>
        <w:t xml:space="preserve">, promotivni tiskani materijali </w:t>
      </w:r>
      <w:r w:rsidR="00E56353" w:rsidRPr="005C2039">
        <w:rPr>
          <w:rFonts w:ascii="Calibri" w:hAnsi="Calibri" w:cs="Calibri"/>
          <w:sz w:val="24"/>
          <w:szCs w:val="24"/>
          <w:lang w:val="hr-HR"/>
        </w:rPr>
        <w:t>i ostali sitni troškovi vezani uz provedbu projekta.</w:t>
      </w:r>
    </w:p>
    <w:p w:rsidR="00E658A0" w:rsidRPr="005C2039" w:rsidRDefault="00E658A0" w:rsidP="003C23BF">
      <w:pPr>
        <w:jc w:val="both"/>
        <w:rPr>
          <w:rFonts w:ascii="Calibri" w:hAnsi="Calibri" w:cs="Calibri"/>
          <w:sz w:val="24"/>
          <w:szCs w:val="24"/>
          <w:lang w:val="hr-HR"/>
        </w:rPr>
      </w:pPr>
    </w:p>
    <w:p w:rsidR="00E658A0" w:rsidRPr="005C2039" w:rsidRDefault="00DA7A6E" w:rsidP="00E658A0">
      <w:pPr>
        <w:jc w:val="both"/>
        <w:rPr>
          <w:rFonts w:ascii="Calibri" w:hAnsi="Calibri" w:cs="Calibri"/>
          <w:b/>
          <w:sz w:val="24"/>
          <w:szCs w:val="24"/>
          <w:lang w:val="hr-HR"/>
        </w:rPr>
      </w:pPr>
      <w:r>
        <w:rPr>
          <w:rFonts w:ascii="Calibri" w:hAnsi="Calibri" w:cs="Calibri"/>
          <w:b/>
          <w:sz w:val="24"/>
          <w:szCs w:val="24"/>
          <w:lang w:val="hr-HR"/>
        </w:rPr>
        <w:t>3</w:t>
      </w:r>
      <w:r w:rsidR="00E658A0" w:rsidRPr="005C2039">
        <w:rPr>
          <w:rFonts w:ascii="Calibri" w:hAnsi="Calibri" w:cs="Calibri"/>
          <w:b/>
          <w:sz w:val="24"/>
          <w:szCs w:val="24"/>
          <w:lang w:val="hr-HR"/>
        </w:rPr>
        <w:t>.7. Program 1007 ZDRAVSTVO</w:t>
      </w:r>
    </w:p>
    <w:p w:rsidR="00E658A0" w:rsidRPr="005C2039" w:rsidRDefault="00E658A0" w:rsidP="00E658A0">
      <w:pPr>
        <w:jc w:val="both"/>
        <w:rPr>
          <w:rFonts w:ascii="Calibri" w:hAnsi="Calibri" w:cs="Calibri"/>
          <w:b/>
          <w:sz w:val="24"/>
          <w:szCs w:val="24"/>
          <w:lang w:val="hr-HR"/>
        </w:rPr>
      </w:pPr>
    </w:p>
    <w:p w:rsidR="00E658A0" w:rsidRPr="005C2039" w:rsidRDefault="00DA7A6E" w:rsidP="00E658A0">
      <w:pPr>
        <w:jc w:val="both"/>
        <w:rPr>
          <w:rFonts w:ascii="Calibri" w:hAnsi="Calibri" w:cs="Calibri"/>
          <w:b/>
          <w:sz w:val="24"/>
          <w:szCs w:val="24"/>
          <w:lang w:val="hr-HR"/>
        </w:rPr>
      </w:pPr>
      <w:r>
        <w:rPr>
          <w:rFonts w:ascii="Calibri" w:hAnsi="Calibri" w:cs="Calibri"/>
          <w:b/>
          <w:sz w:val="24"/>
          <w:szCs w:val="24"/>
          <w:lang w:val="hr-HR"/>
        </w:rPr>
        <w:t>3</w:t>
      </w:r>
      <w:r w:rsidR="00E658A0" w:rsidRPr="005C2039">
        <w:rPr>
          <w:rFonts w:ascii="Calibri" w:hAnsi="Calibri" w:cs="Calibri"/>
          <w:b/>
          <w:sz w:val="24"/>
          <w:szCs w:val="24"/>
          <w:lang w:val="hr-HR"/>
        </w:rPr>
        <w:t>.7.1. Tekući projekt 1007 T100001 Sanitarna zaštita</w:t>
      </w:r>
    </w:p>
    <w:p w:rsidR="0065466E" w:rsidRPr="005C2039" w:rsidRDefault="0065466E" w:rsidP="00E658A0">
      <w:pPr>
        <w:jc w:val="both"/>
        <w:rPr>
          <w:rFonts w:ascii="Calibri" w:hAnsi="Calibri" w:cs="Calibri"/>
          <w:b/>
          <w:sz w:val="24"/>
          <w:szCs w:val="24"/>
          <w:lang w:val="hr-HR"/>
        </w:rPr>
      </w:pPr>
    </w:p>
    <w:p w:rsidR="00B52871" w:rsidRPr="005C2039" w:rsidRDefault="0065466E" w:rsidP="00B52871">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E56353" w:rsidRPr="005C2039">
        <w:rPr>
          <w:rFonts w:ascii="Calibri" w:hAnsi="Calibri" w:cs="Calibri"/>
          <w:sz w:val="24"/>
          <w:szCs w:val="24"/>
          <w:lang w:val="hr-HR"/>
        </w:rPr>
        <w:t>3</w:t>
      </w:r>
      <w:r w:rsidR="00DD6FD6" w:rsidRPr="005C2039">
        <w:rPr>
          <w:rFonts w:ascii="Calibri" w:hAnsi="Calibri" w:cs="Calibri"/>
          <w:sz w:val="24"/>
          <w:szCs w:val="24"/>
          <w:lang w:val="hr-HR"/>
        </w:rPr>
        <w:t>65</w:t>
      </w:r>
      <w:r w:rsidR="00E56353" w:rsidRPr="005C2039">
        <w:rPr>
          <w:rFonts w:ascii="Calibri" w:hAnsi="Calibri" w:cs="Calibri"/>
          <w:sz w:val="24"/>
          <w:szCs w:val="24"/>
          <w:lang w:val="hr-HR"/>
        </w:rPr>
        <w:t>.</w:t>
      </w:r>
      <w:r w:rsidR="00DD6FD6" w:rsidRPr="005C2039">
        <w:rPr>
          <w:rFonts w:ascii="Calibri" w:hAnsi="Calibri" w:cs="Calibri"/>
          <w:sz w:val="24"/>
          <w:szCs w:val="24"/>
          <w:lang w:val="hr-HR"/>
        </w:rPr>
        <w:t>653</w:t>
      </w:r>
      <w:r w:rsidRPr="005C2039">
        <w:rPr>
          <w:rFonts w:ascii="Calibri" w:hAnsi="Calibri" w:cs="Calibri"/>
          <w:sz w:val="24"/>
          <w:szCs w:val="24"/>
          <w:lang w:val="hr-HR"/>
        </w:rPr>
        <w:t>,00 kn, a realiziran u</w:t>
      </w:r>
      <w:r w:rsidR="00FC5035" w:rsidRPr="005C2039">
        <w:rPr>
          <w:rFonts w:ascii="Calibri" w:hAnsi="Calibri" w:cs="Calibri"/>
          <w:sz w:val="24"/>
          <w:szCs w:val="24"/>
          <w:lang w:val="hr-HR"/>
        </w:rPr>
        <w:t xml:space="preserve"> </w:t>
      </w:r>
      <w:r w:rsidRPr="005C2039">
        <w:rPr>
          <w:rFonts w:ascii="Calibri" w:hAnsi="Calibri" w:cs="Calibri"/>
          <w:sz w:val="24"/>
          <w:szCs w:val="24"/>
          <w:lang w:val="hr-HR"/>
        </w:rPr>
        <w:t xml:space="preserve">iznosu od </w:t>
      </w:r>
      <w:r w:rsidR="00B52871" w:rsidRPr="005C2039">
        <w:rPr>
          <w:rFonts w:ascii="Calibri" w:hAnsi="Calibri" w:cs="Calibri"/>
          <w:sz w:val="24"/>
          <w:szCs w:val="24"/>
          <w:lang w:val="hr-HR"/>
        </w:rPr>
        <w:t>358.384,96</w:t>
      </w:r>
      <w:r w:rsidRPr="005C2039">
        <w:rPr>
          <w:rFonts w:ascii="Calibri" w:hAnsi="Calibri" w:cs="Calibri"/>
          <w:sz w:val="24"/>
          <w:szCs w:val="24"/>
          <w:lang w:val="hr-HR"/>
        </w:rPr>
        <w:t xml:space="preserve"> kn. </w:t>
      </w:r>
      <w:r w:rsidR="00B52871" w:rsidRPr="005C2039">
        <w:rPr>
          <w:rFonts w:ascii="Calibri" w:hAnsi="Calibri" w:cs="Calibri"/>
          <w:sz w:val="24"/>
          <w:szCs w:val="24"/>
          <w:lang w:val="hr-HR"/>
        </w:rPr>
        <w:t xml:space="preserve">Na tretman deratizacije (proljetna i jesenska) utrošeno je 69.150,00 kn. Deratizacija je izvršena na divljim </w:t>
      </w:r>
      <w:proofErr w:type="spellStart"/>
      <w:r w:rsidR="00B52871" w:rsidRPr="005C2039">
        <w:rPr>
          <w:rFonts w:ascii="Calibri" w:hAnsi="Calibri" w:cs="Calibri"/>
          <w:sz w:val="24"/>
          <w:szCs w:val="24"/>
          <w:lang w:val="hr-HR"/>
        </w:rPr>
        <w:t>deponijama</w:t>
      </w:r>
      <w:proofErr w:type="spellEnd"/>
      <w:r w:rsidR="00B52871" w:rsidRPr="005C2039">
        <w:rPr>
          <w:rFonts w:ascii="Calibri" w:hAnsi="Calibri" w:cs="Calibri"/>
          <w:sz w:val="24"/>
          <w:szCs w:val="24"/>
          <w:lang w:val="hr-HR"/>
        </w:rPr>
        <w:t>, javnim zelenim površinama, parkovima te stambenim objektima s pripadajućom okućnicom.</w:t>
      </w:r>
    </w:p>
    <w:p w:rsidR="00DA7A6E" w:rsidRDefault="00B52871" w:rsidP="00DA7A6E">
      <w:pPr>
        <w:jc w:val="both"/>
        <w:rPr>
          <w:rFonts w:ascii="Calibri" w:hAnsi="Calibri" w:cs="Calibri"/>
          <w:sz w:val="24"/>
          <w:szCs w:val="24"/>
          <w:lang w:val="hr-HR"/>
        </w:rPr>
      </w:pPr>
      <w:r w:rsidRPr="005C2039">
        <w:rPr>
          <w:rFonts w:ascii="Calibri" w:hAnsi="Calibri" w:cs="Calibri"/>
          <w:sz w:val="24"/>
          <w:szCs w:val="24"/>
          <w:lang w:val="hr-HR"/>
        </w:rPr>
        <w:t>Na pet tretmana dezinsekcije komaraca (</w:t>
      </w:r>
      <w:proofErr w:type="spellStart"/>
      <w:r w:rsidRPr="005C2039">
        <w:rPr>
          <w:rFonts w:ascii="Calibri" w:hAnsi="Calibri" w:cs="Calibri"/>
          <w:sz w:val="24"/>
          <w:szCs w:val="24"/>
          <w:lang w:val="hr-HR"/>
        </w:rPr>
        <w:t>larvicidni</w:t>
      </w:r>
      <w:proofErr w:type="spellEnd"/>
      <w:r w:rsidRPr="005C2039">
        <w:rPr>
          <w:rFonts w:ascii="Calibri" w:hAnsi="Calibri" w:cs="Calibri"/>
          <w:sz w:val="24"/>
          <w:szCs w:val="24"/>
          <w:lang w:val="hr-HR"/>
        </w:rPr>
        <w:t xml:space="preserve"> i </w:t>
      </w:r>
      <w:proofErr w:type="spellStart"/>
      <w:r w:rsidRPr="005C2039">
        <w:rPr>
          <w:rFonts w:ascii="Calibri" w:hAnsi="Calibri" w:cs="Calibri"/>
          <w:sz w:val="24"/>
          <w:szCs w:val="24"/>
          <w:lang w:val="hr-HR"/>
        </w:rPr>
        <w:t>adulticidni</w:t>
      </w:r>
      <w:proofErr w:type="spellEnd"/>
      <w:r w:rsidRPr="005C2039">
        <w:rPr>
          <w:rFonts w:ascii="Calibri" w:hAnsi="Calibri" w:cs="Calibri"/>
          <w:sz w:val="24"/>
          <w:szCs w:val="24"/>
          <w:lang w:val="hr-HR"/>
        </w:rPr>
        <w:t>) utrošeno je 141.000,00 kn. Tretmani su provedeni u svibnju i lipnju,</w:t>
      </w:r>
      <w:r w:rsidR="00DA7A6E">
        <w:rPr>
          <w:rFonts w:ascii="Calibri" w:hAnsi="Calibri" w:cs="Calibri"/>
          <w:sz w:val="24"/>
          <w:szCs w:val="24"/>
          <w:lang w:val="hr-HR"/>
        </w:rPr>
        <w:t xml:space="preserve"> srpnju i kolovozu. Troškovi na</w:t>
      </w:r>
      <w:r w:rsidRPr="005C2039">
        <w:rPr>
          <w:rFonts w:ascii="Calibri" w:hAnsi="Calibri" w:cs="Calibri"/>
          <w:sz w:val="24"/>
          <w:szCs w:val="24"/>
          <w:lang w:val="hr-HR"/>
        </w:rPr>
        <w:t>d</w:t>
      </w:r>
      <w:r w:rsidR="00DA7A6E">
        <w:rPr>
          <w:rFonts w:ascii="Calibri" w:hAnsi="Calibri" w:cs="Calibri"/>
          <w:sz w:val="24"/>
          <w:szCs w:val="24"/>
          <w:lang w:val="hr-HR"/>
        </w:rPr>
        <w:t>z</w:t>
      </w:r>
      <w:r w:rsidRPr="005C2039">
        <w:rPr>
          <w:rFonts w:ascii="Calibri" w:hAnsi="Calibri" w:cs="Calibri"/>
          <w:sz w:val="24"/>
          <w:szCs w:val="24"/>
          <w:lang w:val="hr-HR"/>
        </w:rPr>
        <w:t>ora dezinsekcije i</w:t>
      </w:r>
      <w:r w:rsidR="00DA7A6E">
        <w:rPr>
          <w:rFonts w:ascii="Calibri" w:hAnsi="Calibri" w:cs="Calibri"/>
          <w:sz w:val="24"/>
          <w:szCs w:val="24"/>
          <w:lang w:val="hr-HR"/>
        </w:rPr>
        <w:t xml:space="preserve"> deratizacije iznosili su 24.746,25</w:t>
      </w:r>
      <w:r w:rsidRPr="005C2039">
        <w:rPr>
          <w:rFonts w:ascii="Calibri" w:hAnsi="Calibri" w:cs="Calibri"/>
          <w:sz w:val="24"/>
          <w:szCs w:val="24"/>
          <w:lang w:val="hr-HR"/>
        </w:rPr>
        <w:t xml:space="preserve"> kn. Aneksom ugovora bila su osigurana dva dodatna tretman</w:t>
      </w:r>
      <w:r w:rsidR="00DA7A6E">
        <w:rPr>
          <w:rFonts w:ascii="Calibri" w:hAnsi="Calibri" w:cs="Calibri"/>
          <w:sz w:val="24"/>
          <w:szCs w:val="24"/>
          <w:lang w:val="hr-HR"/>
        </w:rPr>
        <w:t>a dezinsekcije i nadzora istih.</w:t>
      </w:r>
    </w:p>
    <w:p w:rsidR="00B52871" w:rsidRPr="005C2039" w:rsidRDefault="00B52871" w:rsidP="00DA7A6E">
      <w:pPr>
        <w:jc w:val="both"/>
        <w:rPr>
          <w:rFonts w:ascii="Calibri" w:hAnsi="Calibri" w:cs="Calibri"/>
          <w:sz w:val="24"/>
          <w:szCs w:val="24"/>
          <w:lang w:val="hr-HR"/>
        </w:rPr>
      </w:pPr>
      <w:r w:rsidRPr="005C2039">
        <w:rPr>
          <w:rFonts w:ascii="Calibri" w:hAnsi="Calibri" w:cs="Calibri"/>
          <w:sz w:val="24"/>
          <w:szCs w:val="24"/>
          <w:lang w:val="hr-HR"/>
        </w:rPr>
        <w:t>Kroz higijeničarsku službu obavljeno je hvatanje pasa lutalica koji su zbrinuti u objektima skloništa za životinje.</w:t>
      </w:r>
      <w:r w:rsidR="00280CF0">
        <w:rPr>
          <w:rFonts w:ascii="Calibri" w:hAnsi="Calibri" w:cs="Calibri"/>
          <w:sz w:val="24"/>
          <w:szCs w:val="24"/>
          <w:lang w:val="hr-HR"/>
        </w:rPr>
        <w:t xml:space="preserve"> Na akcije hvatanja i zbrinjavanja pasa lutalica</w:t>
      </w:r>
      <w:r w:rsidRPr="005C2039">
        <w:rPr>
          <w:rFonts w:ascii="Calibri" w:hAnsi="Calibri" w:cs="Calibri"/>
          <w:sz w:val="24"/>
          <w:szCs w:val="24"/>
          <w:lang w:val="hr-HR"/>
        </w:rPr>
        <w:t xml:space="preserve"> utrošeno je 123.488,71 kn. </w:t>
      </w:r>
    </w:p>
    <w:p w:rsidR="00BB6874" w:rsidRPr="005C2039" w:rsidRDefault="00BB6874" w:rsidP="00B52871">
      <w:pPr>
        <w:jc w:val="both"/>
        <w:rPr>
          <w:rFonts w:ascii="Calibri" w:hAnsi="Calibri" w:cs="Calibri"/>
          <w:b/>
          <w:sz w:val="24"/>
          <w:szCs w:val="24"/>
          <w:lang w:val="hr-HR"/>
        </w:rPr>
      </w:pPr>
    </w:p>
    <w:p w:rsidR="004924E0" w:rsidRPr="00653376" w:rsidRDefault="00280CF0" w:rsidP="004924E0">
      <w:pPr>
        <w:jc w:val="both"/>
        <w:rPr>
          <w:rFonts w:ascii="Calibri" w:hAnsi="Calibri" w:cs="Calibri"/>
          <w:b/>
          <w:color w:val="000000" w:themeColor="text1"/>
          <w:sz w:val="24"/>
          <w:szCs w:val="24"/>
          <w:lang w:val="hr-HR"/>
        </w:rPr>
      </w:pPr>
      <w:r w:rsidRPr="00653376">
        <w:rPr>
          <w:rFonts w:ascii="Calibri" w:hAnsi="Calibri" w:cs="Calibri"/>
          <w:b/>
          <w:color w:val="000000" w:themeColor="text1"/>
          <w:sz w:val="24"/>
          <w:szCs w:val="24"/>
          <w:lang w:val="hr-HR"/>
        </w:rPr>
        <w:t>3</w:t>
      </w:r>
      <w:r w:rsidR="00BB6874" w:rsidRPr="00653376">
        <w:rPr>
          <w:rFonts w:ascii="Calibri" w:hAnsi="Calibri" w:cs="Calibri"/>
          <w:b/>
          <w:color w:val="000000" w:themeColor="text1"/>
          <w:sz w:val="24"/>
          <w:szCs w:val="24"/>
          <w:lang w:val="hr-HR"/>
        </w:rPr>
        <w:t>.7.2. Tekući projekt 1007 K100002 Veterinarske usluge</w:t>
      </w:r>
    </w:p>
    <w:p w:rsidR="00E56353" w:rsidRPr="005C2039" w:rsidRDefault="00E56353" w:rsidP="004924E0">
      <w:pPr>
        <w:jc w:val="both"/>
        <w:rPr>
          <w:rFonts w:ascii="Calibri" w:hAnsi="Calibri" w:cs="Calibri"/>
          <w:b/>
          <w:sz w:val="24"/>
          <w:szCs w:val="24"/>
          <w:lang w:val="hr-HR"/>
        </w:rPr>
      </w:pPr>
    </w:p>
    <w:p w:rsidR="00BB6874" w:rsidRDefault="005575C0" w:rsidP="00101DCC">
      <w:pPr>
        <w:jc w:val="both"/>
        <w:rPr>
          <w:rFonts w:ascii="Calibri" w:hAnsi="Calibri" w:cs="Calibri"/>
          <w:sz w:val="24"/>
          <w:szCs w:val="24"/>
          <w:lang w:val="hr-HR"/>
        </w:rPr>
      </w:pPr>
      <w:r w:rsidRPr="005C2039">
        <w:rPr>
          <w:rFonts w:ascii="Calibri" w:hAnsi="Calibri" w:cs="Calibri"/>
          <w:sz w:val="24"/>
          <w:szCs w:val="24"/>
          <w:lang w:val="hr-HR"/>
        </w:rPr>
        <w:t>Projekt je planiran u iznosu 30.000,00 kn, a realiziran u iznosu od 24.915,00 kn. Kroz ovaj program vrši se subvencioniranje is</w:t>
      </w:r>
      <w:r w:rsidR="00280CF0">
        <w:rPr>
          <w:rFonts w:ascii="Calibri" w:hAnsi="Calibri" w:cs="Calibri"/>
          <w:sz w:val="24"/>
          <w:szCs w:val="24"/>
          <w:lang w:val="hr-HR"/>
        </w:rPr>
        <w:t xml:space="preserve">pitivanja uzoraka na </w:t>
      </w:r>
      <w:proofErr w:type="spellStart"/>
      <w:r w:rsidR="00280CF0">
        <w:rPr>
          <w:rFonts w:ascii="Calibri" w:hAnsi="Calibri" w:cs="Calibri"/>
          <w:sz w:val="24"/>
          <w:szCs w:val="24"/>
          <w:lang w:val="hr-HR"/>
        </w:rPr>
        <w:t>trihinelu</w:t>
      </w:r>
      <w:proofErr w:type="spellEnd"/>
      <w:r w:rsidR="00280CF0">
        <w:rPr>
          <w:rFonts w:ascii="Calibri" w:hAnsi="Calibri" w:cs="Calibri"/>
          <w:sz w:val="24"/>
          <w:szCs w:val="24"/>
          <w:lang w:val="hr-HR"/>
        </w:rPr>
        <w:t>.</w:t>
      </w:r>
      <w:r w:rsidR="00653376">
        <w:rPr>
          <w:rFonts w:ascii="Calibri" w:hAnsi="Calibri" w:cs="Calibri"/>
          <w:sz w:val="24"/>
          <w:szCs w:val="24"/>
          <w:lang w:val="hr-HR"/>
        </w:rPr>
        <w:t xml:space="preserve"> U 2019. godini izvršeno je 1661 testiranja, od toga jedan pozitivan uzorak (Lovački savez).</w:t>
      </w:r>
    </w:p>
    <w:p w:rsidR="00280CF0" w:rsidRPr="005C2039" w:rsidRDefault="00280CF0" w:rsidP="00101DCC">
      <w:pPr>
        <w:jc w:val="both"/>
        <w:rPr>
          <w:rFonts w:ascii="Calibri" w:hAnsi="Calibri" w:cs="Calibri"/>
          <w:b/>
          <w:sz w:val="24"/>
          <w:szCs w:val="24"/>
          <w:u w:val="single"/>
          <w:lang w:val="hr-HR"/>
        </w:rPr>
      </w:pPr>
    </w:p>
    <w:p w:rsidR="00BB6874" w:rsidRPr="005C2039" w:rsidRDefault="00280CF0" w:rsidP="00BB6874">
      <w:pPr>
        <w:jc w:val="both"/>
        <w:rPr>
          <w:rFonts w:ascii="Calibri" w:hAnsi="Calibri" w:cs="Calibri"/>
          <w:b/>
          <w:sz w:val="24"/>
          <w:szCs w:val="24"/>
          <w:lang w:val="hr-HR"/>
        </w:rPr>
      </w:pPr>
      <w:r>
        <w:rPr>
          <w:rFonts w:ascii="Calibri" w:hAnsi="Calibri" w:cs="Calibri"/>
          <w:b/>
          <w:sz w:val="24"/>
          <w:szCs w:val="24"/>
          <w:lang w:val="hr-HR"/>
        </w:rPr>
        <w:t>3</w:t>
      </w:r>
      <w:r w:rsidR="00BB6874" w:rsidRPr="005C2039">
        <w:rPr>
          <w:rFonts w:ascii="Calibri" w:hAnsi="Calibri" w:cs="Calibri"/>
          <w:b/>
          <w:sz w:val="24"/>
          <w:szCs w:val="24"/>
          <w:lang w:val="hr-HR"/>
        </w:rPr>
        <w:t>.8. Program 1008 ORGANIZIRANJE I PROVOĐENJE ZAŠTITE I SPAŠAVANJA</w:t>
      </w:r>
    </w:p>
    <w:p w:rsidR="00BB6874" w:rsidRPr="005C2039" w:rsidRDefault="00BB6874" w:rsidP="00101DCC">
      <w:pPr>
        <w:jc w:val="both"/>
        <w:rPr>
          <w:rFonts w:ascii="Calibri" w:hAnsi="Calibri" w:cs="Calibri"/>
          <w:b/>
          <w:sz w:val="24"/>
          <w:szCs w:val="24"/>
          <w:u w:val="single"/>
          <w:lang w:val="hr-HR"/>
        </w:rPr>
      </w:pPr>
    </w:p>
    <w:p w:rsidR="00BB6874" w:rsidRPr="005C2039" w:rsidRDefault="00280CF0" w:rsidP="00101DCC">
      <w:pPr>
        <w:jc w:val="both"/>
        <w:rPr>
          <w:rFonts w:ascii="Calibri" w:hAnsi="Calibri" w:cs="Calibri"/>
          <w:b/>
          <w:sz w:val="24"/>
          <w:szCs w:val="24"/>
          <w:lang w:val="hr-HR"/>
        </w:rPr>
      </w:pPr>
      <w:r>
        <w:rPr>
          <w:rFonts w:ascii="Calibri" w:hAnsi="Calibri" w:cs="Calibri"/>
          <w:b/>
          <w:sz w:val="24"/>
          <w:szCs w:val="24"/>
          <w:lang w:val="hr-HR"/>
        </w:rPr>
        <w:t>3</w:t>
      </w:r>
      <w:r w:rsidR="00BB6874" w:rsidRPr="005C2039">
        <w:rPr>
          <w:rFonts w:ascii="Calibri" w:hAnsi="Calibri" w:cs="Calibri"/>
          <w:b/>
          <w:sz w:val="24"/>
          <w:szCs w:val="24"/>
          <w:lang w:val="hr-HR"/>
        </w:rPr>
        <w:t>.8.1.</w:t>
      </w:r>
      <w:r>
        <w:rPr>
          <w:rFonts w:ascii="Calibri" w:hAnsi="Calibri" w:cs="Calibri"/>
          <w:b/>
          <w:sz w:val="24"/>
          <w:szCs w:val="24"/>
          <w:lang w:val="hr-HR"/>
        </w:rPr>
        <w:t xml:space="preserve"> </w:t>
      </w:r>
      <w:r w:rsidR="00BB6874" w:rsidRPr="005C2039">
        <w:rPr>
          <w:rFonts w:ascii="Calibri" w:hAnsi="Calibri" w:cs="Calibri"/>
          <w:b/>
          <w:sz w:val="24"/>
          <w:szCs w:val="24"/>
          <w:lang w:val="hr-HR"/>
        </w:rPr>
        <w:t>Aktivnost 1008 A100001 Sufinanciranje rada VZG</w:t>
      </w:r>
    </w:p>
    <w:p w:rsidR="00BB6874" w:rsidRPr="005C2039" w:rsidRDefault="00BB6874" w:rsidP="00101DCC">
      <w:pPr>
        <w:jc w:val="both"/>
        <w:rPr>
          <w:rFonts w:ascii="Calibri" w:hAnsi="Calibri" w:cs="Calibri"/>
          <w:b/>
          <w:sz w:val="24"/>
          <w:szCs w:val="24"/>
          <w:lang w:val="hr-HR"/>
        </w:rPr>
      </w:pPr>
    </w:p>
    <w:p w:rsidR="00E56353" w:rsidRPr="005C2039" w:rsidRDefault="00BB6874" w:rsidP="00101DCC">
      <w:pPr>
        <w:jc w:val="both"/>
        <w:rPr>
          <w:rFonts w:ascii="Calibri" w:hAnsi="Calibri" w:cs="Calibri"/>
          <w:sz w:val="24"/>
          <w:szCs w:val="24"/>
          <w:lang w:val="hr-HR"/>
        </w:rPr>
      </w:pPr>
      <w:r w:rsidRPr="005C2039">
        <w:rPr>
          <w:rFonts w:ascii="Calibri" w:hAnsi="Calibri" w:cs="Calibri"/>
          <w:sz w:val="24"/>
          <w:szCs w:val="24"/>
          <w:lang w:val="hr-HR"/>
        </w:rPr>
        <w:t>Aktivnost je planirana u iznosu od 1.</w:t>
      </w:r>
      <w:r w:rsidR="0092325C" w:rsidRPr="005C2039">
        <w:rPr>
          <w:rFonts w:ascii="Calibri" w:hAnsi="Calibri" w:cs="Calibri"/>
          <w:sz w:val="24"/>
          <w:szCs w:val="24"/>
          <w:lang w:val="hr-HR"/>
        </w:rPr>
        <w:t>433</w:t>
      </w:r>
      <w:r w:rsidR="00006185" w:rsidRPr="005C2039">
        <w:rPr>
          <w:rFonts w:ascii="Calibri" w:hAnsi="Calibri" w:cs="Calibri"/>
          <w:sz w:val="24"/>
          <w:szCs w:val="24"/>
          <w:lang w:val="hr-HR"/>
        </w:rPr>
        <w:t>.</w:t>
      </w:r>
      <w:r w:rsidR="00E56353" w:rsidRPr="005C2039">
        <w:rPr>
          <w:rFonts w:ascii="Calibri" w:hAnsi="Calibri" w:cs="Calibri"/>
          <w:sz w:val="24"/>
          <w:szCs w:val="24"/>
          <w:lang w:val="hr-HR"/>
        </w:rPr>
        <w:t>3</w:t>
      </w:r>
      <w:r w:rsidR="0092325C" w:rsidRPr="005C2039">
        <w:rPr>
          <w:rFonts w:ascii="Calibri" w:hAnsi="Calibri" w:cs="Calibri"/>
          <w:sz w:val="24"/>
          <w:szCs w:val="24"/>
          <w:lang w:val="hr-HR"/>
        </w:rPr>
        <w:t>03</w:t>
      </w:r>
      <w:r w:rsidRPr="005C2039">
        <w:rPr>
          <w:rFonts w:ascii="Calibri" w:hAnsi="Calibri" w:cs="Calibri"/>
          <w:sz w:val="24"/>
          <w:szCs w:val="24"/>
          <w:lang w:val="hr-HR"/>
        </w:rPr>
        <w:t>,00 kn, a realizirana u</w:t>
      </w:r>
      <w:r w:rsidR="00301C07" w:rsidRPr="005C2039">
        <w:rPr>
          <w:rFonts w:ascii="Calibri" w:hAnsi="Calibri" w:cs="Calibri"/>
          <w:sz w:val="24"/>
          <w:szCs w:val="24"/>
          <w:lang w:val="hr-HR"/>
        </w:rPr>
        <w:t xml:space="preserve"> </w:t>
      </w:r>
      <w:r w:rsidRPr="005C2039">
        <w:rPr>
          <w:rFonts w:ascii="Calibri" w:hAnsi="Calibri" w:cs="Calibri"/>
          <w:sz w:val="24"/>
          <w:szCs w:val="24"/>
          <w:lang w:val="hr-HR"/>
        </w:rPr>
        <w:t xml:space="preserve">iznosu od </w:t>
      </w:r>
      <w:r w:rsidR="0092325C" w:rsidRPr="005C2039">
        <w:rPr>
          <w:rFonts w:ascii="Calibri" w:hAnsi="Calibri" w:cs="Calibri"/>
          <w:sz w:val="24"/>
          <w:szCs w:val="24"/>
          <w:lang w:val="hr-HR"/>
        </w:rPr>
        <w:t>1.433.271,67</w:t>
      </w:r>
      <w:r w:rsidRPr="005C2039">
        <w:rPr>
          <w:rFonts w:ascii="Calibri" w:hAnsi="Calibri" w:cs="Calibri"/>
          <w:sz w:val="24"/>
          <w:szCs w:val="24"/>
          <w:lang w:val="hr-HR"/>
        </w:rPr>
        <w:t xml:space="preserve"> kn.</w:t>
      </w:r>
      <w:r w:rsidR="005657AA" w:rsidRPr="005C2039">
        <w:rPr>
          <w:rFonts w:ascii="Calibri" w:hAnsi="Calibri" w:cs="Calibri"/>
          <w:sz w:val="24"/>
          <w:szCs w:val="24"/>
          <w:lang w:val="hr-HR"/>
        </w:rPr>
        <w:t xml:space="preserve"> </w:t>
      </w:r>
      <w:r w:rsidR="00280CF0">
        <w:rPr>
          <w:rFonts w:ascii="Calibri" w:hAnsi="Calibri" w:cs="Calibri"/>
          <w:sz w:val="24"/>
          <w:szCs w:val="24"/>
          <w:lang w:val="hr-HR"/>
        </w:rPr>
        <w:t>Sredstva su transferirana Vatrogasnoj zajednici</w:t>
      </w:r>
      <w:r w:rsidR="00E56353" w:rsidRPr="005C2039">
        <w:rPr>
          <w:rFonts w:ascii="Calibri" w:hAnsi="Calibri" w:cs="Calibri"/>
          <w:sz w:val="24"/>
          <w:szCs w:val="24"/>
          <w:lang w:val="hr-HR"/>
        </w:rPr>
        <w:t xml:space="preserve"> Grada Novske, a utrošena su na:</w:t>
      </w:r>
    </w:p>
    <w:p w:rsidR="00702F0B" w:rsidRPr="005C2039" w:rsidRDefault="00E56353" w:rsidP="00101DCC">
      <w:pPr>
        <w:jc w:val="both"/>
        <w:rPr>
          <w:rFonts w:ascii="Calibri" w:hAnsi="Calibri" w:cs="Calibri"/>
          <w:sz w:val="24"/>
          <w:szCs w:val="24"/>
          <w:lang w:val="hr-HR"/>
        </w:rPr>
      </w:pPr>
      <w:r w:rsidRPr="005C2039">
        <w:rPr>
          <w:rFonts w:ascii="Calibri" w:hAnsi="Calibri" w:cs="Calibri"/>
          <w:sz w:val="24"/>
          <w:szCs w:val="24"/>
          <w:lang w:val="hr-HR"/>
        </w:rPr>
        <w:t xml:space="preserve">- </w:t>
      </w:r>
      <w:r w:rsidR="005657AA" w:rsidRPr="005C2039">
        <w:rPr>
          <w:rFonts w:ascii="Calibri" w:hAnsi="Calibri" w:cs="Calibri"/>
          <w:sz w:val="24"/>
          <w:szCs w:val="24"/>
          <w:lang w:val="hr-HR"/>
        </w:rPr>
        <w:t xml:space="preserve">tekuće donacije </w:t>
      </w:r>
      <w:r w:rsidR="00D6733F" w:rsidRPr="005C2039">
        <w:rPr>
          <w:rFonts w:ascii="Calibri" w:hAnsi="Calibri" w:cs="Calibri"/>
          <w:sz w:val="24"/>
          <w:szCs w:val="24"/>
          <w:lang w:val="hr-HR"/>
        </w:rPr>
        <w:t>iz</w:t>
      </w:r>
      <w:r w:rsidRPr="005C2039">
        <w:rPr>
          <w:rFonts w:ascii="Calibri" w:hAnsi="Calibri" w:cs="Calibri"/>
          <w:sz w:val="24"/>
          <w:szCs w:val="24"/>
          <w:lang w:val="hr-HR"/>
        </w:rPr>
        <w:t xml:space="preserve"> kojih</w:t>
      </w:r>
      <w:r w:rsidR="00D6733F" w:rsidRPr="005C2039">
        <w:rPr>
          <w:rFonts w:ascii="Calibri" w:hAnsi="Calibri" w:cs="Calibri"/>
          <w:sz w:val="24"/>
          <w:szCs w:val="24"/>
          <w:lang w:val="hr-HR"/>
        </w:rPr>
        <w:t xml:space="preserve"> je financirana redovna djelatnost deset Dobrovoljnih vatrogasnih društava i Vatrogasne zajednice, rashodi za pet zaposlenih osoba u DVD-u Novska, rashodi za nabavu i popunu opreme, troškovi osiguranja i registracije vatrogasnih vozila, režijski troškovi svih DVD-a na području grada</w:t>
      </w:r>
      <w:r w:rsidR="00575A5E" w:rsidRPr="005C2039">
        <w:rPr>
          <w:rFonts w:ascii="Calibri" w:hAnsi="Calibri" w:cs="Calibri"/>
          <w:sz w:val="24"/>
          <w:szCs w:val="24"/>
          <w:lang w:val="hr-HR"/>
        </w:rPr>
        <w:t>,</w:t>
      </w:r>
    </w:p>
    <w:p w:rsidR="00D6733F" w:rsidRPr="005C2039" w:rsidRDefault="00D6733F" w:rsidP="00101DCC">
      <w:pPr>
        <w:jc w:val="both"/>
        <w:rPr>
          <w:rFonts w:ascii="Calibri" w:hAnsi="Calibri" w:cs="Calibri"/>
          <w:sz w:val="24"/>
          <w:szCs w:val="24"/>
          <w:lang w:val="hr-HR"/>
        </w:rPr>
      </w:pPr>
      <w:r w:rsidRPr="005C2039">
        <w:rPr>
          <w:rFonts w:ascii="Calibri" w:hAnsi="Calibri" w:cs="Calibri"/>
          <w:sz w:val="24"/>
          <w:szCs w:val="24"/>
          <w:lang w:val="hr-HR"/>
        </w:rPr>
        <w:t>-</w:t>
      </w:r>
      <w:r w:rsidR="00E56353" w:rsidRPr="005C2039">
        <w:rPr>
          <w:rFonts w:ascii="Calibri" w:hAnsi="Calibri" w:cs="Calibri"/>
          <w:sz w:val="24"/>
          <w:szCs w:val="24"/>
          <w:lang w:val="hr-HR"/>
        </w:rPr>
        <w:t xml:space="preserve"> </w:t>
      </w:r>
      <w:r w:rsidR="005657AA" w:rsidRPr="005C2039">
        <w:rPr>
          <w:rFonts w:ascii="Calibri" w:hAnsi="Calibri" w:cs="Calibri"/>
          <w:sz w:val="24"/>
          <w:szCs w:val="24"/>
          <w:lang w:val="hr-HR"/>
        </w:rPr>
        <w:t>dnevnice za vatrogasne intervencije</w:t>
      </w:r>
      <w:r w:rsidR="00575A5E" w:rsidRPr="005C2039">
        <w:rPr>
          <w:rFonts w:ascii="Calibri" w:hAnsi="Calibri" w:cs="Calibri"/>
          <w:sz w:val="24"/>
          <w:szCs w:val="24"/>
          <w:lang w:val="hr-HR"/>
        </w:rPr>
        <w:t>,</w:t>
      </w:r>
    </w:p>
    <w:p w:rsidR="00493831" w:rsidRPr="005C2039" w:rsidRDefault="00D6733F" w:rsidP="00493831">
      <w:pPr>
        <w:jc w:val="both"/>
        <w:rPr>
          <w:rFonts w:ascii="Calibri" w:hAnsi="Calibri" w:cs="Calibri"/>
          <w:sz w:val="24"/>
          <w:szCs w:val="24"/>
          <w:lang w:val="hr-HR"/>
        </w:rPr>
      </w:pPr>
      <w:r w:rsidRPr="005C2039">
        <w:rPr>
          <w:rFonts w:ascii="Calibri" w:hAnsi="Calibri" w:cs="Calibri"/>
          <w:sz w:val="24"/>
          <w:szCs w:val="24"/>
          <w:lang w:val="hr-HR"/>
        </w:rPr>
        <w:t>-</w:t>
      </w:r>
      <w:r w:rsidR="00E56353" w:rsidRPr="005C2039">
        <w:rPr>
          <w:rFonts w:ascii="Calibri" w:hAnsi="Calibri" w:cs="Calibri"/>
          <w:sz w:val="24"/>
          <w:szCs w:val="24"/>
          <w:lang w:val="hr-HR"/>
        </w:rPr>
        <w:t xml:space="preserve"> </w:t>
      </w:r>
      <w:r w:rsidR="005657AA" w:rsidRPr="005C2039">
        <w:rPr>
          <w:rFonts w:ascii="Calibri" w:hAnsi="Calibri" w:cs="Calibri"/>
          <w:sz w:val="24"/>
          <w:szCs w:val="24"/>
          <w:lang w:val="hr-HR"/>
        </w:rPr>
        <w:t>sufinanciranje vatroga</w:t>
      </w:r>
      <w:r w:rsidR="00E56353" w:rsidRPr="005C2039">
        <w:rPr>
          <w:rFonts w:ascii="Calibri" w:hAnsi="Calibri" w:cs="Calibri"/>
          <w:sz w:val="24"/>
          <w:szCs w:val="24"/>
          <w:lang w:val="hr-HR"/>
        </w:rPr>
        <w:t>snih natjecanja i manifestacija</w:t>
      </w:r>
      <w:r w:rsidR="00575A5E" w:rsidRPr="005C2039">
        <w:rPr>
          <w:rFonts w:ascii="Calibri" w:hAnsi="Calibri" w:cs="Calibri"/>
          <w:sz w:val="24"/>
          <w:szCs w:val="24"/>
          <w:lang w:val="hr-HR"/>
        </w:rPr>
        <w:t>,</w:t>
      </w:r>
    </w:p>
    <w:p w:rsidR="00E56353" w:rsidRPr="005C2039" w:rsidRDefault="00E56353" w:rsidP="00493831">
      <w:pPr>
        <w:jc w:val="both"/>
        <w:rPr>
          <w:rFonts w:ascii="Calibri" w:hAnsi="Calibri" w:cs="Calibri"/>
          <w:sz w:val="24"/>
          <w:szCs w:val="24"/>
          <w:lang w:val="hr-HR"/>
        </w:rPr>
      </w:pPr>
      <w:r w:rsidRPr="005C2039">
        <w:rPr>
          <w:rFonts w:ascii="Calibri" w:hAnsi="Calibri" w:cs="Calibri"/>
          <w:sz w:val="24"/>
          <w:szCs w:val="24"/>
          <w:lang w:val="hr-HR"/>
        </w:rPr>
        <w:t xml:space="preserve">- otplatu anuiteta za </w:t>
      </w:r>
      <w:r w:rsidR="00280CF0">
        <w:rPr>
          <w:rFonts w:ascii="Calibri" w:hAnsi="Calibri" w:cs="Calibri"/>
          <w:sz w:val="24"/>
          <w:szCs w:val="24"/>
          <w:lang w:val="hr-HR"/>
        </w:rPr>
        <w:t xml:space="preserve">vatrogasna vozila kupljena na </w:t>
      </w:r>
      <w:proofErr w:type="spellStart"/>
      <w:r w:rsidR="00280CF0">
        <w:rPr>
          <w:rFonts w:ascii="Calibri" w:hAnsi="Calibri" w:cs="Calibri"/>
          <w:sz w:val="24"/>
          <w:szCs w:val="24"/>
          <w:lang w:val="hr-HR"/>
        </w:rPr>
        <w:t>leas</w:t>
      </w:r>
      <w:r w:rsidRPr="005C2039">
        <w:rPr>
          <w:rFonts w:ascii="Calibri" w:hAnsi="Calibri" w:cs="Calibri"/>
          <w:sz w:val="24"/>
          <w:szCs w:val="24"/>
          <w:lang w:val="hr-HR"/>
        </w:rPr>
        <w:t>ing</w:t>
      </w:r>
      <w:proofErr w:type="spellEnd"/>
      <w:r w:rsidR="00575A5E" w:rsidRPr="005C2039">
        <w:rPr>
          <w:rFonts w:ascii="Calibri" w:hAnsi="Calibri" w:cs="Calibri"/>
          <w:sz w:val="24"/>
          <w:szCs w:val="24"/>
          <w:lang w:val="hr-HR"/>
        </w:rPr>
        <w:t>,</w:t>
      </w:r>
    </w:p>
    <w:p w:rsidR="00575A5E" w:rsidRPr="005C2039" w:rsidRDefault="00575A5E" w:rsidP="00493831">
      <w:pPr>
        <w:jc w:val="both"/>
        <w:rPr>
          <w:rFonts w:ascii="Calibri" w:hAnsi="Calibri" w:cs="Calibri"/>
          <w:sz w:val="24"/>
          <w:szCs w:val="24"/>
          <w:lang w:val="hr-HR"/>
        </w:rPr>
      </w:pPr>
      <w:r w:rsidRPr="005C2039">
        <w:rPr>
          <w:rFonts w:ascii="Calibri" w:hAnsi="Calibri" w:cs="Calibri"/>
          <w:sz w:val="24"/>
          <w:szCs w:val="24"/>
          <w:lang w:val="hr-HR"/>
        </w:rPr>
        <w:lastRenderedPageBreak/>
        <w:t>- kapitalnu donaciju za uređenje prostora u zgradi DVD Novska (za potrebe JVP Novska),</w:t>
      </w:r>
    </w:p>
    <w:p w:rsidR="00575A5E" w:rsidRPr="005C2039" w:rsidRDefault="00575A5E" w:rsidP="00493831">
      <w:pPr>
        <w:jc w:val="both"/>
        <w:rPr>
          <w:rFonts w:ascii="Calibri" w:hAnsi="Calibri" w:cs="Calibri"/>
          <w:sz w:val="24"/>
          <w:szCs w:val="24"/>
          <w:lang w:val="hr-HR"/>
        </w:rPr>
      </w:pPr>
      <w:r w:rsidRPr="005C2039">
        <w:rPr>
          <w:rFonts w:ascii="Calibri" w:hAnsi="Calibri" w:cs="Calibri"/>
          <w:sz w:val="24"/>
          <w:szCs w:val="24"/>
          <w:lang w:val="hr-HR"/>
        </w:rPr>
        <w:t>- kapitalnu donaciju DVD Rajić (10 stolica).</w:t>
      </w:r>
    </w:p>
    <w:p w:rsidR="00A52F68" w:rsidRPr="005C2039" w:rsidRDefault="00493831" w:rsidP="00493831">
      <w:pPr>
        <w:jc w:val="both"/>
        <w:rPr>
          <w:rFonts w:ascii="Calibri" w:hAnsi="Calibri" w:cs="Calibri"/>
          <w:sz w:val="24"/>
          <w:szCs w:val="24"/>
          <w:lang w:val="hr-HR"/>
        </w:rPr>
      </w:pPr>
      <w:r w:rsidRPr="005C2039">
        <w:rPr>
          <w:rFonts w:ascii="Calibri" w:hAnsi="Calibri" w:cs="Calibri"/>
          <w:sz w:val="24"/>
          <w:szCs w:val="24"/>
          <w:lang w:val="hr-HR"/>
        </w:rPr>
        <w:t xml:space="preserve"> </w:t>
      </w:r>
    </w:p>
    <w:p w:rsidR="00A52F68" w:rsidRPr="005C2039" w:rsidRDefault="00280CF0" w:rsidP="00101DCC">
      <w:pPr>
        <w:jc w:val="both"/>
        <w:rPr>
          <w:rFonts w:ascii="Calibri" w:hAnsi="Calibri" w:cs="Calibri"/>
          <w:b/>
          <w:sz w:val="24"/>
          <w:szCs w:val="24"/>
          <w:lang w:val="hr-HR"/>
        </w:rPr>
      </w:pPr>
      <w:r>
        <w:rPr>
          <w:rFonts w:ascii="Calibri" w:hAnsi="Calibri" w:cs="Calibri"/>
          <w:b/>
          <w:sz w:val="24"/>
          <w:szCs w:val="24"/>
          <w:lang w:val="hr-HR"/>
        </w:rPr>
        <w:t>3</w:t>
      </w:r>
      <w:r w:rsidR="00A52F68" w:rsidRPr="005C2039">
        <w:rPr>
          <w:rFonts w:ascii="Calibri" w:hAnsi="Calibri" w:cs="Calibri"/>
          <w:b/>
          <w:sz w:val="24"/>
          <w:szCs w:val="24"/>
          <w:lang w:val="hr-HR"/>
        </w:rPr>
        <w:t>.8.</w:t>
      </w:r>
      <w:r w:rsidR="00493831" w:rsidRPr="005C2039">
        <w:rPr>
          <w:rFonts w:ascii="Calibri" w:hAnsi="Calibri" w:cs="Calibri"/>
          <w:b/>
          <w:sz w:val="24"/>
          <w:szCs w:val="24"/>
          <w:lang w:val="hr-HR"/>
        </w:rPr>
        <w:t>2</w:t>
      </w:r>
      <w:r w:rsidR="00A52F68" w:rsidRPr="005C2039">
        <w:rPr>
          <w:rFonts w:ascii="Calibri" w:hAnsi="Calibri" w:cs="Calibri"/>
          <w:b/>
          <w:sz w:val="24"/>
          <w:szCs w:val="24"/>
          <w:lang w:val="hr-HR"/>
        </w:rPr>
        <w:t>. Tekući projekt 1008 T10000</w:t>
      </w:r>
      <w:r w:rsidR="00F5518B" w:rsidRPr="005C2039">
        <w:rPr>
          <w:rFonts w:ascii="Calibri" w:hAnsi="Calibri" w:cs="Calibri"/>
          <w:b/>
          <w:sz w:val="24"/>
          <w:szCs w:val="24"/>
          <w:lang w:val="hr-HR"/>
        </w:rPr>
        <w:t xml:space="preserve">2 </w:t>
      </w:r>
      <w:r w:rsidR="00A52F68" w:rsidRPr="005C2039">
        <w:rPr>
          <w:rFonts w:ascii="Calibri" w:hAnsi="Calibri" w:cs="Calibri"/>
          <w:b/>
          <w:sz w:val="24"/>
          <w:szCs w:val="24"/>
          <w:lang w:val="hr-HR"/>
        </w:rPr>
        <w:t>Sufinanciranje rada HGSS stanica Novska</w:t>
      </w:r>
    </w:p>
    <w:p w:rsidR="00F5518B" w:rsidRPr="005C2039" w:rsidRDefault="00F5518B" w:rsidP="00101DCC">
      <w:pPr>
        <w:jc w:val="both"/>
        <w:rPr>
          <w:rFonts w:ascii="Calibri" w:hAnsi="Calibri" w:cs="Calibri"/>
          <w:b/>
          <w:sz w:val="24"/>
          <w:szCs w:val="24"/>
          <w:lang w:val="hr-HR"/>
        </w:rPr>
      </w:pPr>
    </w:p>
    <w:p w:rsidR="00F5518B" w:rsidRPr="005C2039" w:rsidRDefault="00F5518B" w:rsidP="00101DCC">
      <w:pPr>
        <w:jc w:val="both"/>
        <w:rPr>
          <w:rFonts w:ascii="Calibri" w:hAnsi="Calibri" w:cs="Calibri"/>
          <w:sz w:val="24"/>
          <w:szCs w:val="24"/>
          <w:u w:val="single"/>
          <w:lang w:val="hr-HR"/>
        </w:rPr>
      </w:pPr>
      <w:r w:rsidRPr="005C2039">
        <w:rPr>
          <w:rFonts w:ascii="Calibri" w:hAnsi="Calibri" w:cs="Calibri"/>
          <w:sz w:val="24"/>
          <w:szCs w:val="24"/>
          <w:lang w:val="hr-HR"/>
        </w:rPr>
        <w:t>Projektom su planirana i realizirana sredstva u iznosu od 30.000,00 kn. Sredstva su poslužila HGSS stanica Novska za podmirenje troškova otplate kredita za nabavu terenskog vozila, troškove goriva, nabavu opreme i druge redovne troškove.</w:t>
      </w:r>
    </w:p>
    <w:p w:rsidR="00280CF0" w:rsidRPr="005C2039" w:rsidRDefault="00280CF0">
      <w:pPr>
        <w:jc w:val="both"/>
        <w:rPr>
          <w:rFonts w:ascii="Calibri" w:hAnsi="Calibri" w:cs="Calibri"/>
          <w:sz w:val="24"/>
          <w:szCs w:val="24"/>
          <w:lang w:val="hr-HR"/>
        </w:rPr>
      </w:pPr>
    </w:p>
    <w:p w:rsidR="009C7261" w:rsidRPr="005C2039" w:rsidRDefault="00280CF0">
      <w:pPr>
        <w:jc w:val="both"/>
        <w:rPr>
          <w:rFonts w:ascii="Calibri" w:hAnsi="Calibri" w:cs="Calibri"/>
          <w:b/>
          <w:sz w:val="24"/>
          <w:szCs w:val="24"/>
          <w:lang w:val="hr-HR"/>
        </w:rPr>
      </w:pPr>
      <w:r>
        <w:rPr>
          <w:rFonts w:ascii="Calibri" w:hAnsi="Calibri" w:cs="Calibri"/>
          <w:b/>
          <w:sz w:val="24"/>
          <w:szCs w:val="24"/>
          <w:lang w:val="hr-HR"/>
        </w:rPr>
        <w:t>3</w:t>
      </w:r>
      <w:r w:rsidR="009C7261" w:rsidRPr="005C2039">
        <w:rPr>
          <w:rFonts w:ascii="Calibri" w:hAnsi="Calibri" w:cs="Calibri"/>
          <w:b/>
          <w:sz w:val="24"/>
          <w:szCs w:val="24"/>
          <w:lang w:val="hr-HR"/>
        </w:rPr>
        <w:t>.9. Program 1009 PROSTORNO UREĐENJE I UNAPREĐENJE STANOVANJA</w:t>
      </w:r>
    </w:p>
    <w:p w:rsidR="009C7261" w:rsidRPr="005C2039" w:rsidRDefault="009C7261">
      <w:pPr>
        <w:jc w:val="both"/>
        <w:rPr>
          <w:rFonts w:ascii="Calibri" w:hAnsi="Calibri" w:cs="Calibri"/>
          <w:b/>
          <w:sz w:val="24"/>
          <w:szCs w:val="24"/>
          <w:lang w:val="hr-HR"/>
        </w:rPr>
      </w:pPr>
    </w:p>
    <w:p w:rsidR="009C7261" w:rsidRPr="005C2039" w:rsidRDefault="00280CF0">
      <w:pPr>
        <w:jc w:val="both"/>
        <w:rPr>
          <w:rFonts w:ascii="Calibri" w:hAnsi="Calibri" w:cs="Calibri"/>
          <w:b/>
          <w:sz w:val="24"/>
          <w:szCs w:val="24"/>
          <w:lang w:val="hr-HR"/>
        </w:rPr>
      </w:pPr>
      <w:r>
        <w:rPr>
          <w:rFonts w:ascii="Calibri" w:hAnsi="Calibri" w:cs="Calibri"/>
          <w:b/>
          <w:sz w:val="24"/>
          <w:szCs w:val="24"/>
          <w:lang w:val="hr-HR"/>
        </w:rPr>
        <w:t>3</w:t>
      </w:r>
      <w:r w:rsidR="009C7261" w:rsidRPr="005C2039">
        <w:rPr>
          <w:rFonts w:ascii="Calibri" w:hAnsi="Calibri" w:cs="Calibri"/>
          <w:b/>
          <w:sz w:val="24"/>
          <w:szCs w:val="24"/>
          <w:lang w:val="hr-HR"/>
        </w:rPr>
        <w:t>.9.1. A</w:t>
      </w:r>
      <w:r>
        <w:rPr>
          <w:rFonts w:ascii="Calibri" w:hAnsi="Calibri" w:cs="Calibri"/>
          <w:b/>
          <w:sz w:val="24"/>
          <w:szCs w:val="24"/>
          <w:lang w:val="hr-HR"/>
        </w:rPr>
        <w:t>ktivnost 1009 A100001 Geodetsko-</w:t>
      </w:r>
      <w:r w:rsidR="009C7261" w:rsidRPr="005C2039">
        <w:rPr>
          <w:rFonts w:ascii="Calibri" w:hAnsi="Calibri" w:cs="Calibri"/>
          <w:b/>
          <w:sz w:val="24"/>
          <w:szCs w:val="24"/>
          <w:lang w:val="hr-HR"/>
        </w:rPr>
        <w:t>katastarske usluge</w:t>
      </w:r>
    </w:p>
    <w:p w:rsidR="009C7261" w:rsidRPr="005C2039" w:rsidRDefault="009C7261">
      <w:pPr>
        <w:jc w:val="both"/>
        <w:rPr>
          <w:rFonts w:ascii="Calibri" w:hAnsi="Calibri" w:cs="Calibri"/>
          <w:b/>
          <w:sz w:val="24"/>
          <w:szCs w:val="24"/>
          <w:lang w:val="hr-HR"/>
        </w:rPr>
      </w:pPr>
    </w:p>
    <w:p w:rsidR="009C7261" w:rsidRPr="005C2039" w:rsidRDefault="009C7261">
      <w:pPr>
        <w:jc w:val="both"/>
        <w:rPr>
          <w:rFonts w:ascii="Calibri" w:hAnsi="Calibri" w:cs="Calibri"/>
          <w:sz w:val="24"/>
          <w:szCs w:val="24"/>
          <w:lang w:val="hr-HR"/>
        </w:rPr>
      </w:pPr>
      <w:r w:rsidRPr="005C2039">
        <w:rPr>
          <w:rFonts w:ascii="Calibri" w:hAnsi="Calibri" w:cs="Calibri"/>
          <w:sz w:val="24"/>
          <w:szCs w:val="24"/>
          <w:lang w:val="hr-HR"/>
        </w:rPr>
        <w:t xml:space="preserve">Aktivnost je planirana u iznosu od </w:t>
      </w:r>
      <w:r w:rsidR="00575A5E" w:rsidRPr="005C2039">
        <w:rPr>
          <w:rFonts w:ascii="Calibri" w:hAnsi="Calibri" w:cs="Calibri"/>
          <w:sz w:val="24"/>
          <w:szCs w:val="24"/>
          <w:lang w:val="hr-HR"/>
        </w:rPr>
        <w:t>288</w:t>
      </w:r>
      <w:r w:rsidRPr="005C2039">
        <w:rPr>
          <w:rFonts w:ascii="Calibri" w:hAnsi="Calibri" w:cs="Calibri"/>
          <w:sz w:val="24"/>
          <w:szCs w:val="24"/>
          <w:lang w:val="hr-HR"/>
        </w:rPr>
        <w:t>.</w:t>
      </w:r>
      <w:r w:rsidR="00DD6FD6" w:rsidRPr="005C2039">
        <w:rPr>
          <w:rFonts w:ascii="Calibri" w:hAnsi="Calibri" w:cs="Calibri"/>
          <w:sz w:val="24"/>
          <w:szCs w:val="24"/>
          <w:lang w:val="hr-HR"/>
        </w:rPr>
        <w:t>850</w:t>
      </w:r>
      <w:r w:rsidRPr="005C2039">
        <w:rPr>
          <w:rFonts w:ascii="Calibri" w:hAnsi="Calibri" w:cs="Calibri"/>
          <w:sz w:val="24"/>
          <w:szCs w:val="24"/>
          <w:lang w:val="hr-HR"/>
        </w:rPr>
        <w:t>,00 kn a realizirana u</w:t>
      </w:r>
      <w:r w:rsidR="00301C07"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od </w:t>
      </w:r>
      <w:r w:rsidR="00575A5E" w:rsidRPr="005C2039">
        <w:rPr>
          <w:rFonts w:ascii="Calibri" w:hAnsi="Calibri" w:cs="Calibri"/>
          <w:sz w:val="24"/>
          <w:szCs w:val="24"/>
          <w:lang w:val="hr-HR"/>
        </w:rPr>
        <w:t>2</w:t>
      </w:r>
      <w:r w:rsidR="0092325C" w:rsidRPr="005C2039">
        <w:rPr>
          <w:rFonts w:ascii="Calibri" w:hAnsi="Calibri" w:cs="Calibri"/>
          <w:sz w:val="24"/>
          <w:szCs w:val="24"/>
          <w:lang w:val="hr-HR"/>
        </w:rPr>
        <w:t>81</w:t>
      </w:r>
      <w:r w:rsidR="00575A5E" w:rsidRPr="005C2039">
        <w:rPr>
          <w:rFonts w:ascii="Calibri" w:hAnsi="Calibri" w:cs="Calibri"/>
          <w:sz w:val="24"/>
          <w:szCs w:val="24"/>
          <w:lang w:val="hr-HR"/>
        </w:rPr>
        <w:t>.9</w:t>
      </w:r>
      <w:r w:rsidR="0092325C" w:rsidRPr="005C2039">
        <w:rPr>
          <w:rFonts w:ascii="Calibri" w:hAnsi="Calibri" w:cs="Calibri"/>
          <w:sz w:val="24"/>
          <w:szCs w:val="24"/>
          <w:lang w:val="hr-HR"/>
        </w:rPr>
        <w:t>43</w:t>
      </w:r>
      <w:r w:rsidR="00493831" w:rsidRPr="005C2039">
        <w:rPr>
          <w:rFonts w:ascii="Calibri" w:hAnsi="Calibri" w:cs="Calibri"/>
          <w:sz w:val="24"/>
          <w:szCs w:val="24"/>
          <w:lang w:val="hr-HR"/>
        </w:rPr>
        <w:t>,1</w:t>
      </w:r>
      <w:r w:rsidR="00575A5E" w:rsidRPr="005C2039">
        <w:rPr>
          <w:rFonts w:ascii="Calibri" w:hAnsi="Calibri" w:cs="Calibri"/>
          <w:sz w:val="24"/>
          <w:szCs w:val="24"/>
          <w:lang w:val="hr-HR"/>
        </w:rPr>
        <w:t>3</w:t>
      </w:r>
      <w:r w:rsidRPr="005C2039">
        <w:rPr>
          <w:rFonts w:ascii="Calibri" w:hAnsi="Calibri" w:cs="Calibri"/>
          <w:sz w:val="24"/>
          <w:szCs w:val="24"/>
          <w:lang w:val="hr-HR"/>
        </w:rPr>
        <w:t xml:space="preserve"> kn. </w:t>
      </w:r>
      <w:r w:rsidR="00575A5E" w:rsidRPr="005C2039">
        <w:rPr>
          <w:rFonts w:ascii="Calibri" w:hAnsi="Calibri" w:cs="Calibri"/>
          <w:sz w:val="24"/>
          <w:szCs w:val="24"/>
          <w:lang w:val="hr-HR"/>
        </w:rPr>
        <w:t>Trošak je vezan uz geodetsko-katastarske usluge (parcelacijski elaborati, izdavanje katastarskih podataka), zatim geodetske elaborate izrađene temeljem Zakona o cestama (u svrhu rješavanja imovinsko-pravnih odnosa na nerazvrstanim cestama), te naknade članovima povjerenstva za izlaganje k</w:t>
      </w:r>
      <w:r w:rsidR="00280CF0">
        <w:rPr>
          <w:rFonts w:ascii="Calibri" w:hAnsi="Calibri" w:cs="Calibri"/>
          <w:sz w:val="24"/>
          <w:szCs w:val="24"/>
          <w:lang w:val="hr-HR"/>
        </w:rPr>
        <w:t>atastarske izmjere Grada Novske</w:t>
      </w:r>
      <w:r w:rsidR="00575A5E" w:rsidRPr="005C2039">
        <w:rPr>
          <w:rFonts w:ascii="Calibri" w:hAnsi="Calibri" w:cs="Calibri"/>
          <w:sz w:val="24"/>
          <w:szCs w:val="24"/>
          <w:lang w:val="hr-HR"/>
        </w:rPr>
        <w:t>.</w:t>
      </w:r>
    </w:p>
    <w:p w:rsidR="009044EE" w:rsidRPr="005C2039" w:rsidRDefault="009044EE">
      <w:pPr>
        <w:jc w:val="both"/>
        <w:rPr>
          <w:rFonts w:ascii="Calibri" w:hAnsi="Calibri" w:cs="Calibri"/>
          <w:sz w:val="24"/>
          <w:szCs w:val="24"/>
          <w:lang w:val="hr-HR"/>
        </w:rPr>
      </w:pPr>
    </w:p>
    <w:p w:rsidR="009044EE" w:rsidRPr="005C2039" w:rsidRDefault="00280CF0">
      <w:pPr>
        <w:jc w:val="both"/>
        <w:rPr>
          <w:rFonts w:ascii="Calibri" w:hAnsi="Calibri" w:cs="Calibri"/>
          <w:b/>
          <w:sz w:val="24"/>
          <w:szCs w:val="24"/>
          <w:lang w:val="hr-HR"/>
        </w:rPr>
      </w:pPr>
      <w:r>
        <w:rPr>
          <w:rFonts w:ascii="Calibri" w:hAnsi="Calibri" w:cs="Calibri"/>
          <w:b/>
          <w:sz w:val="24"/>
          <w:szCs w:val="24"/>
          <w:lang w:val="hr-HR"/>
        </w:rPr>
        <w:t>3</w:t>
      </w:r>
      <w:r w:rsidR="0092325C" w:rsidRPr="005C2039">
        <w:rPr>
          <w:rFonts w:ascii="Calibri" w:hAnsi="Calibri" w:cs="Calibri"/>
          <w:b/>
          <w:sz w:val="24"/>
          <w:szCs w:val="24"/>
          <w:lang w:val="hr-HR"/>
        </w:rPr>
        <w:t>.9.2. Ak</w:t>
      </w:r>
      <w:r>
        <w:rPr>
          <w:rFonts w:ascii="Calibri" w:hAnsi="Calibri" w:cs="Calibri"/>
          <w:b/>
          <w:sz w:val="24"/>
          <w:szCs w:val="24"/>
          <w:lang w:val="hr-HR"/>
        </w:rPr>
        <w:t>tivnost 1009 A100002 Geografsko-</w:t>
      </w:r>
      <w:r w:rsidR="0092325C" w:rsidRPr="005C2039">
        <w:rPr>
          <w:rFonts w:ascii="Calibri" w:hAnsi="Calibri" w:cs="Calibri"/>
          <w:b/>
          <w:sz w:val="24"/>
          <w:szCs w:val="24"/>
          <w:lang w:val="hr-HR"/>
        </w:rPr>
        <w:t>informacijski sustav</w:t>
      </w:r>
    </w:p>
    <w:p w:rsidR="0092325C" w:rsidRPr="005C2039" w:rsidRDefault="0092325C">
      <w:pPr>
        <w:jc w:val="both"/>
        <w:rPr>
          <w:rFonts w:ascii="Calibri" w:hAnsi="Calibri" w:cs="Calibri"/>
          <w:b/>
          <w:sz w:val="24"/>
          <w:szCs w:val="24"/>
          <w:lang w:val="hr-HR"/>
        </w:rPr>
      </w:pPr>
    </w:p>
    <w:p w:rsidR="0092325C" w:rsidRPr="005C2039" w:rsidRDefault="0092325C">
      <w:pPr>
        <w:jc w:val="both"/>
        <w:rPr>
          <w:rFonts w:ascii="Calibri" w:hAnsi="Calibri" w:cs="Calibri"/>
          <w:sz w:val="24"/>
          <w:szCs w:val="24"/>
          <w:lang w:val="hr-HR"/>
        </w:rPr>
      </w:pPr>
      <w:r w:rsidRPr="005C2039">
        <w:rPr>
          <w:rFonts w:ascii="Calibri" w:hAnsi="Calibri" w:cs="Calibri"/>
          <w:sz w:val="24"/>
          <w:szCs w:val="24"/>
          <w:lang w:val="hr-HR"/>
        </w:rPr>
        <w:t>Aktivnost je planirana</w:t>
      </w:r>
      <w:r w:rsidR="000D249D" w:rsidRPr="005C2039">
        <w:rPr>
          <w:rFonts w:ascii="Calibri" w:hAnsi="Calibri" w:cs="Calibri"/>
          <w:sz w:val="24"/>
          <w:szCs w:val="24"/>
          <w:lang w:val="hr-HR"/>
        </w:rPr>
        <w:t xml:space="preserve"> u iznosu od 75.000,00 kn, a realizirana u iznosu od 74.940,45 kn.</w:t>
      </w:r>
    </w:p>
    <w:p w:rsidR="000D249D" w:rsidRPr="005C2039" w:rsidRDefault="000D249D">
      <w:pPr>
        <w:jc w:val="both"/>
        <w:rPr>
          <w:rFonts w:ascii="Calibri" w:hAnsi="Calibri" w:cs="Calibri"/>
          <w:sz w:val="24"/>
          <w:szCs w:val="24"/>
          <w:lang w:val="hr-HR"/>
        </w:rPr>
      </w:pPr>
      <w:r w:rsidRPr="005C2039">
        <w:rPr>
          <w:rFonts w:ascii="Calibri" w:hAnsi="Calibri" w:cs="Calibri"/>
          <w:sz w:val="24"/>
          <w:szCs w:val="24"/>
          <w:lang w:val="hr-HR"/>
        </w:rPr>
        <w:t>Ovim sredstvima je plaćeno godišnje održavanje i ažuriranje podataka u GIS-u Grada Novske.</w:t>
      </w:r>
    </w:p>
    <w:p w:rsidR="009044EE" w:rsidRPr="005C2039" w:rsidRDefault="009044EE">
      <w:pPr>
        <w:jc w:val="both"/>
        <w:rPr>
          <w:rFonts w:ascii="Calibri" w:hAnsi="Calibri" w:cs="Calibri"/>
          <w:sz w:val="24"/>
          <w:szCs w:val="24"/>
          <w:lang w:val="hr-HR"/>
        </w:rPr>
      </w:pPr>
    </w:p>
    <w:p w:rsidR="009044EE" w:rsidRPr="005C2039" w:rsidRDefault="00280CF0">
      <w:pPr>
        <w:jc w:val="both"/>
        <w:rPr>
          <w:rFonts w:ascii="Calibri" w:hAnsi="Calibri" w:cs="Calibri"/>
          <w:b/>
          <w:sz w:val="24"/>
          <w:szCs w:val="24"/>
          <w:lang w:val="hr-HR"/>
        </w:rPr>
      </w:pPr>
      <w:r>
        <w:rPr>
          <w:rFonts w:ascii="Calibri" w:hAnsi="Calibri" w:cs="Calibri"/>
          <w:b/>
          <w:sz w:val="24"/>
          <w:szCs w:val="24"/>
          <w:lang w:val="hr-HR"/>
        </w:rPr>
        <w:t>3</w:t>
      </w:r>
      <w:r w:rsidR="009044EE" w:rsidRPr="005C2039">
        <w:rPr>
          <w:rFonts w:ascii="Calibri" w:hAnsi="Calibri" w:cs="Calibri"/>
          <w:b/>
          <w:sz w:val="24"/>
          <w:szCs w:val="24"/>
          <w:lang w:val="hr-HR"/>
        </w:rPr>
        <w:t>.10. PROGRAM 1010 GOSPODARSTVO</w:t>
      </w:r>
    </w:p>
    <w:p w:rsidR="009044EE" w:rsidRPr="005C2039" w:rsidRDefault="009044EE">
      <w:pPr>
        <w:jc w:val="both"/>
        <w:rPr>
          <w:rFonts w:ascii="Calibri" w:hAnsi="Calibri" w:cs="Calibri"/>
          <w:b/>
          <w:sz w:val="24"/>
          <w:szCs w:val="24"/>
          <w:lang w:val="hr-HR"/>
        </w:rPr>
      </w:pPr>
    </w:p>
    <w:p w:rsidR="00575A5E" w:rsidRPr="005C2039" w:rsidRDefault="00280CF0" w:rsidP="00575A5E">
      <w:pPr>
        <w:jc w:val="both"/>
        <w:rPr>
          <w:rFonts w:ascii="Calibri" w:hAnsi="Calibri" w:cs="Calibri"/>
          <w:b/>
          <w:sz w:val="24"/>
          <w:szCs w:val="24"/>
          <w:lang w:val="hr-HR"/>
        </w:rPr>
      </w:pPr>
      <w:r>
        <w:rPr>
          <w:rFonts w:ascii="Calibri" w:hAnsi="Calibri" w:cs="Calibri"/>
          <w:b/>
          <w:sz w:val="24"/>
          <w:szCs w:val="24"/>
          <w:lang w:val="hr-HR"/>
        </w:rPr>
        <w:t>3</w:t>
      </w:r>
      <w:r w:rsidR="00575A5E" w:rsidRPr="005C2039">
        <w:rPr>
          <w:rFonts w:ascii="Calibri" w:hAnsi="Calibri" w:cs="Calibri"/>
          <w:b/>
          <w:sz w:val="24"/>
          <w:szCs w:val="24"/>
          <w:lang w:val="hr-HR"/>
        </w:rPr>
        <w:t>.10.1. Kapitalni projekt 1010 K100001 Razvoj infrastru</w:t>
      </w:r>
      <w:r w:rsidR="00653376">
        <w:rPr>
          <w:rFonts w:ascii="Calibri" w:hAnsi="Calibri" w:cs="Calibri"/>
          <w:b/>
          <w:sz w:val="24"/>
          <w:szCs w:val="24"/>
          <w:lang w:val="hr-HR"/>
        </w:rPr>
        <w:t>kture širokopojasnog I</w:t>
      </w:r>
      <w:r w:rsidR="00575A5E" w:rsidRPr="005C2039">
        <w:rPr>
          <w:rFonts w:ascii="Calibri" w:hAnsi="Calibri" w:cs="Calibri"/>
          <w:b/>
          <w:sz w:val="24"/>
          <w:szCs w:val="24"/>
          <w:lang w:val="hr-HR"/>
        </w:rPr>
        <w:t>nterneta</w:t>
      </w:r>
    </w:p>
    <w:p w:rsidR="00575A5E" w:rsidRPr="005C2039" w:rsidRDefault="00575A5E" w:rsidP="00575A5E">
      <w:pPr>
        <w:jc w:val="both"/>
        <w:rPr>
          <w:rFonts w:ascii="Calibri" w:hAnsi="Calibri" w:cs="Calibri"/>
          <w:b/>
          <w:sz w:val="24"/>
          <w:szCs w:val="24"/>
          <w:lang w:val="hr-HR"/>
        </w:rPr>
      </w:pPr>
    </w:p>
    <w:p w:rsidR="00575A5E" w:rsidRPr="005C2039" w:rsidRDefault="00575A5E" w:rsidP="00575A5E">
      <w:pPr>
        <w:jc w:val="both"/>
        <w:rPr>
          <w:rFonts w:ascii="Calibri" w:hAnsi="Calibri" w:cs="Calibri"/>
          <w:sz w:val="24"/>
          <w:szCs w:val="24"/>
          <w:lang w:val="hr-HR"/>
        </w:rPr>
      </w:pPr>
      <w:r w:rsidRPr="005C2039">
        <w:rPr>
          <w:rFonts w:ascii="Calibri" w:hAnsi="Calibri" w:cs="Calibri"/>
          <w:sz w:val="24"/>
          <w:szCs w:val="24"/>
          <w:lang w:val="hr-HR"/>
        </w:rPr>
        <w:t>Projekt je planiran u iznosu 98.750,00 kn, a realiziran u</w:t>
      </w:r>
      <w:r w:rsidR="00301C07"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97.646,45 kn.</w:t>
      </w:r>
    </w:p>
    <w:p w:rsidR="00575A5E" w:rsidRPr="005C2039" w:rsidRDefault="00575A5E" w:rsidP="00575A5E">
      <w:pPr>
        <w:jc w:val="both"/>
        <w:rPr>
          <w:rFonts w:ascii="Calibri" w:hAnsi="Calibri" w:cs="Calibri"/>
          <w:sz w:val="24"/>
          <w:szCs w:val="24"/>
          <w:lang w:val="hr-HR"/>
        </w:rPr>
      </w:pPr>
      <w:r w:rsidRPr="005C2039">
        <w:rPr>
          <w:rFonts w:ascii="Calibri" w:hAnsi="Calibri" w:cs="Calibri"/>
          <w:sz w:val="24"/>
          <w:szCs w:val="24"/>
          <w:lang w:val="hr-HR"/>
        </w:rPr>
        <w:t>Sredstva su utrošena na konzultant</w:t>
      </w:r>
      <w:r w:rsidR="00280CF0">
        <w:rPr>
          <w:rFonts w:ascii="Calibri" w:hAnsi="Calibri" w:cs="Calibri"/>
          <w:sz w:val="24"/>
          <w:szCs w:val="24"/>
          <w:lang w:val="hr-HR"/>
        </w:rPr>
        <w:t>ske usluge za razradu projekta r</w:t>
      </w:r>
      <w:r w:rsidRPr="005C2039">
        <w:rPr>
          <w:rFonts w:ascii="Calibri" w:hAnsi="Calibri" w:cs="Calibri"/>
          <w:sz w:val="24"/>
          <w:szCs w:val="24"/>
          <w:lang w:val="hr-HR"/>
        </w:rPr>
        <w:t>azvoj</w:t>
      </w:r>
      <w:r w:rsidR="00280CF0">
        <w:rPr>
          <w:rFonts w:ascii="Calibri" w:hAnsi="Calibri" w:cs="Calibri"/>
          <w:sz w:val="24"/>
          <w:szCs w:val="24"/>
          <w:lang w:val="hr-HR"/>
        </w:rPr>
        <w:t>a</w:t>
      </w:r>
      <w:r w:rsidRPr="005C2039">
        <w:rPr>
          <w:rFonts w:ascii="Calibri" w:hAnsi="Calibri" w:cs="Calibri"/>
          <w:sz w:val="24"/>
          <w:szCs w:val="24"/>
          <w:lang w:val="hr-HR"/>
        </w:rPr>
        <w:t xml:space="preserve"> infrastrukture širokopojasnog pristupa, prihvatljivog za financiranje iz EU strukturnih fon</w:t>
      </w:r>
      <w:r w:rsidR="00280CF0">
        <w:rPr>
          <w:rFonts w:ascii="Calibri" w:hAnsi="Calibri" w:cs="Calibri"/>
          <w:sz w:val="24"/>
          <w:szCs w:val="24"/>
          <w:lang w:val="hr-HR"/>
        </w:rPr>
        <w:t>dova za područje g</w:t>
      </w:r>
      <w:r w:rsidRPr="005C2039">
        <w:rPr>
          <w:rFonts w:ascii="Calibri" w:hAnsi="Calibri" w:cs="Calibri"/>
          <w:sz w:val="24"/>
          <w:szCs w:val="24"/>
          <w:lang w:val="hr-HR"/>
        </w:rPr>
        <w:t>radova N</w:t>
      </w:r>
      <w:r w:rsidR="00280CF0">
        <w:rPr>
          <w:rFonts w:ascii="Calibri" w:hAnsi="Calibri" w:cs="Calibri"/>
          <w:sz w:val="24"/>
          <w:szCs w:val="24"/>
          <w:lang w:val="hr-HR"/>
        </w:rPr>
        <w:t>ovska i Hrvatska Kostajnica te općina</w:t>
      </w:r>
      <w:r w:rsidRPr="005C2039">
        <w:rPr>
          <w:rFonts w:ascii="Calibri" w:hAnsi="Calibri" w:cs="Calibri"/>
          <w:sz w:val="24"/>
          <w:szCs w:val="24"/>
          <w:lang w:val="hr-HR"/>
        </w:rPr>
        <w:t xml:space="preserve"> Donji </w:t>
      </w:r>
      <w:proofErr w:type="spellStart"/>
      <w:r w:rsidRPr="005C2039">
        <w:rPr>
          <w:rFonts w:ascii="Calibri" w:hAnsi="Calibri" w:cs="Calibri"/>
          <w:sz w:val="24"/>
          <w:szCs w:val="24"/>
          <w:lang w:val="hr-HR"/>
        </w:rPr>
        <w:t>Kukuruzari</w:t>
      </w:r>
      <w:proofErr w:type="spellEnd"/>
      <w:r w:rsidRPr="005C2039">
        <w:rPr>
          <w:rFonts w:ascii="Calibri" w:hAnsi="Calibri" w:cs="Calibri"/>
          <w:sz w:val="24"/>
          <w:szCs w:val="24"/>
          <w:lang w:val="hr-HR"/>
        </w:rPr>
        <w:t>, Hrvatska Dubica, Jasenovac, Lipovljani i Majur u kojima ne postoji dostatan komercijalni interes za ulaganja.</w:t>
      </w:r>
      <w:r w:rsidR="00F164A0" w:rsidRPr="005C2039">
        <w:rPr>
          <w:rFonts w:ascii="Calibri" w:hAnsi="Calibri" w:cs="Calibri"/>
          <w:sz w:val="24"/>
          <w:szCs w:val="24"/>
          <w:lang w:val="hr-HR"/>
        </w:rPr>
        <w:t xml:space="preserve"> </w:t>
      </w:r>
    </w:p>
    <w:p w:rsidR="00F164A0" w:rsidRPr="005C2039" w:rsidRDefault="00F164A0" w:rsidP="00575A5E">
      <w:pPr>
        <w:jc w:val="both"/>
        <w:rPr>
          <w:rFonts w:ascii="Calibri" w:hAnsi="Calibri" w:cs="Calibri"/>
          <w:sz w:val="24"/>
          <w:szCs w:val="24"/>
          <w:lang w:val="hr-HR"/>
        </w:rPr>
      </w:pPr>
      <w:r w:rsidRPr="005C2039">
        <w:rPr>
          <w:rFonts w:ascii="Calibri" w:hAnsi="Calibri" w:cs="Calibri"/>
          <w:sz w:val="24"/>
          <w:szCs w:val="24"/>
          <w:lang w:val="hr-HR"/>
        </w:rPr>
        <w:t xml:space="preserve">Kroz ovaj </w:t>
      </w:r>
      <w:r w:rsidR="00280CF0">
        <w:rPr>
          <w:rFonts w:ascii="Calibri" w:hAnsi="Calibri" w:cs="Calibri"/>
          <w:sz w:val="24"/>
          <w:szCs w:val="24"/>
          <w:lang w:val="hr-HR"/>
        </w:rPr>
        <w:t>kapitalni projekt</w:t>
      </w:r>
      <w:r w:rsidRPr="005C2039">
        <w:rPr>
          <w:rFonts w:ascii="Calibri" w:hAnsi="Calibri" w:cs="Calibri"/>
          <w:sz w:val="24"/>
          <w:szCs w:val="24"/>
          <w:lang w:val="hr-HR"/>
        </w:rPr>
        <w:t xml:space="preserve"> se planira </w:t>
      </w:r>
      <w:r w:rsidR="00280CF0">
        <w:rPr>
          <w:rFonts w:ascii="Calibri" w:hAnsi="Calibri" w:cs="Calibri"/>
          <w:sz w:val="24"/>
          <w:szCs w:val="24"/>
          <w:lang w:val="hr-HR"/>
        </w:rPr>
        <w:t>izgraditi mreža širokopojasnog I</w:t>
      </w:r>
      <w:r w:rsidRPr="005C2039">
        <w:rPr>
          <w:rFonts w:ascii="Calibri" w:hAnsi="Calibri" w:cs="Calibri"/>
          <w:sz w:val="24"/>
          <w:szCs w:val="24"/>
          <w:lang w:val="hr-HR"/>
        </w:rPr>
        <w:t xml:space="preserve">nterneta (velike brzine) u </w:t>
      </w:r>
      <w:r w:rsidR="00280CF0">
        <w:rPr>
          <w:rFonts w:ascii="Calibri" w:hAnsi="Calibri" w:cs="Calibri"/>
          <w:sz w:val="24"/>
          <w:szCs w:val="24"/>
          <w:lang w:val="hr-HR"/>
        </w:rPr>
        <w:t>s</w:t>
      </w:r>
      <w:r w:rsidRPr="005C2039">
        <w:rPr>
          <w:rFonts w:ascii="Calibri" w:hAnsi="Calibri" w:cs="Calibri"/>
          <w:sz w:val="24"/>
          <w:szCs w:val="24"/>
          <w:lang w:val="hr-HR"/>
        </w:rPr>
        <w:t>pomenutim naseljima.</w:t>
      </w:r>
    </w:p>
    <w:p w:rsidR="009044EE" w:rsidRPr="005C2039" w:rsidRDefault="009044EE">
      <w:pPr>
        <w:jc w:val="both"/>
        <w:rPr>
          <w:rFonts w:ascii="Calibri" w:hAnsi="Calibri" w:cs="Calibri"/>
          <w:b/>
          <w:sz w:val="24"/>
          <w:szCs w:val="24"/>
          <w:lang w:val="hr-HR"/>
        </w:rPr>
      </w:pPr>
    </w:p>
    <w:p w:rsidR="00F164A0" w:rsidRPr="005C2039" w:rsidRDefault="00280CF0" w:rsidP="00F164A0">
      <w:pPr>
        <w:jc w:val="both"/>
        <w:rPr>
          <w:rFonts w:ascii="Calibri" w:hAnsi="Calibri" w:cs="Calibri"/>
          <w:b/>
          <w:sz w:val="24"/>
          <w:szCs w:val="24"/>
          <w:lang w:val="hr-HR"/>
        </w:rPr>
      </w:pPr>
      <w:r>
        <w:rPr>
          <w:rFonts w:ascii="Calibri" w:hAnsi="Calibri" w:cs="Calibri"/>
          <w:b/>
          <w:sz w:val="24"/>
          <w:szCs w:val="24"/>
          <w:lang w:val="hr-HR"/>
        </w:rPr>
        <w:t>3</w:t>
      </w:r>
      <w:r w:rsidR="00F164A0" w:rsidRPr="005C2039">
        <w:rPr>
          <w:rFonts w:ascii="Calibri" w:hAnsi="Calibri" w:cs="Calibri"/>
          <w:b/>
          <w:sz w:val="24"/>
          <w:szCs w:val="24"/>
          <w:lang w:val="hr-HR"/>
        </w:rPr>
        <w:t>.10.2. Tekući projekt 1010 T100001 Poljoprivreda i ruralni razvoj</w:t>
      </w:r>
    </w:p>
    <w:p w:rsidR="00F164A0" w:rsidRPr="005C2039" w:rsidRDefault="00F164A0" w:rsidP="00F164A0">
      <w:pPr>
        <w:jc w:val="both"/>
        <w:rPr>
          <w:rFonts w:ascii="Calibri" w:hAnsi="Calibri" w:cs="Calibri"/>
          <w:b/>
          <w:sz w:val="24"/>
          <w:szCs w:val="24"/>
          <w:lang w:val="hr-HR"/>
        </w:rPr>
      </w:pPr>
    </w:p>
    <w:p w:rsidR="00F164A0" w:rsidRDefault="00F164A0" w:rsidP="00F164A0">
      <w:pPr>
        <w:jc w:val="both"/>
        <w:rPr>
          <w:rFonts w:ascii="Calibri" w:hAnsi="Calibri" w:cs="Calibri"/>
          <w:sz w:val="24"/>
          <w:szCs w:val="24"/>
          <w:lang w:val="hr-HR"/>
        </w:rPr>
      </w:pPr>
      <w:r w:rsidRPr="005C2039">
        <w:rPr>
          <w:rFonts w:ascii="Calibri" w:hAnsi="Calibri" w:cs="Calibri"/>
          <w:sz w:val="24"/>
          <w:szCs w:val="24"/>
          <w:lang w:val="hr-HR"/>
        </w:rPr>
        <w:t>Projekt je planiran u iznosu od 200.000,00 kn, a realiziran u</w:t>
      </w:r>
      <w:r w:rsidR="00301C07"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od 1</w:t>
      </w:r>
      <w:r w:rsidR="000D249D" w:rsidRPr="005C2039">
        <w:rPr>
          <w:rFonts w:ascii="Calibri" w:hAnsi="Calibri" w:cs="Calibri"/>
          <w:sz w:val="24"/>
          <w:szCs w:val="24"/>
          <w:lang w:val="hr-HR"/>
        </w:rPr>
        <w:t>99</w:t>
      </w:r>
      <w:r w:rsidRPr="005C2039">
        <w:rPr>
          <w:rFonts w:ascii="Calibri" w:hAnsi="Calibri" w:cs="Calibri"/>
          <w:sz w:val="24"/>
          <w:szCs w:val="24"/>
          <w:lang w:val="hr-HR"/>
        </w:rPr>
        <w:t>.</w:t>
      </w:r>
      <w:r w:rsidR="000D249D" w:rsidRPr="005C2039">
        <w:rPr>
          <w:rFonts w:ascii="Calibri" w:hAnsi="Calibri" w:cs="Calibri"/>
          <w:sz w:val="24"/>
          <w:szCs w:val="24"/>
          <w:lang w:val="hr-HR"/>
        </w:rPr>
        <w:t>687</w:t>
      </w:r>
      <w:r w:rsidRPr="005C2039">
        <w:rPr>
          <w:rFonts w:ascii="Calibri" w:hAnsi="Calibri" w:cs="Calibri"/>
          <w:sz w:val="24"/>
          <w:szCs w:val="24"/>
          <w:lang w:val="hr-HR"/>
        </w:rPr>
        <w:t>,</w:t>
      </w:r>
      <w:r w:rsidR="000D249D" w:rsidRPr="005C2039">
        <w:rPr>
          <w:rFonts w:ascii="Calibri" w:hAnsi="Calibri" w:cs="Calibri"/>
          <w:sz w:val="24"/>
          <w:szCs w:val="24"/>
          <w:lang w:val="hr-HR"/>
        </w:rPr>
        <w:t>5</w:t>
      </w:r>
      <w:r w:rsidRPr="005C2039">
        <w:rPr>
          <w:rFonts w:ascii="Calibri" w:hAnsi="Calibri" w:cs="Calibri"/>
          <w:sz w:val="24"/>
          <w:szCs w:val="24"/>
          <w:lang w:val="hr-HR"/>
        </w:rPr>
        <w:t>0 kn. Ova sredstva su utrošena na izgradnju ograde oko državnog poljoprivrednog zemljišta</w:t>
      </w:r>
      <w:r w:rsidR="000D249D" w:rsidRPr="005C2039">
        <w:rPr>
          <w:rFonts w:ascii="Calibri" w:hAnsi="Calibri" w:cs="Calibri"/>
          <w:sz w:val="24"/>
          <w:szCs w:val="24"/>
          <w:lang w:val="hr-HR"/>
        </w:rPr>
        <w:t xml:space="preserve"> u dužini od 2,13 km</w:t>
      </w:r>
      <w:r w:rsidRPr="005C2039">
        <w:rPr>
          <w:rFonts w:ascii="Calibri" w:hAnsi="Calibri" w:cs="Calibri"/>
          <w:sz w:val="24"/>
          <w:szCs w:val="24"/>
          <w:lang w:val="hr-HR"/>
        </w:rPr>
        <w:t>, s ciljem sprečavanja štete koju divljač nanosi na poljoprivrednim kulturama.</w:t>
      </w:r>
    </w:p>
    <w:p w:rsidR="00653376" w:rsidRDefault="00653376" w:rsidP="00F164A0">
      <w:pPr>
        <w:jc w:val="both"/>
        <w:rPr>
          <w:rFonts w:ascii="Calibri" w:hAnsi="Calibri" w:cs="Calibri"/>
          <w:sz w:val="24"/>
          <w:szCs w:val="24"/>
          <w:lang w:val="hr-HR"/>
        </w:rPr>
      </w:pPr>
    </w:p>
    <w:p w:rsidR="00653376" w:rsidRDefault="00653376" w:rsidP="00F164A0">
      <w:pPr>
        <w:jc w:val="both"/>
        <w:rPr>
          <w:rFonts w:ascii="Calibri" w:hAnsi="Calibri" w:cs="Calibri"/>
          <w:sz w:val="24"/>
          <w:szCs w:val="24"/>
          <w:lang w:val="hr-HR"/>
        </w:rPr>
      </w:pPr>
    </w:p>
    <w:p w:rsidR="00653376" w:rsidRPr="005C2039" w:rsidRDefault="00653376" w:rsidP="00F164A0">
      <w:pPr>
        <w:jc w:val="both"/>
        <w:rPr>
          <w:rFonts w:ascii="Calibri" w:hAnsi="Calibri" w:cs="Calibri"/>
          <w:b/>
          <w:sz w:val="24"/>
          <w:szCs w:val="24"/>
          <w:lang w:val="hr-HR"/>
        </w:rPr>
      </w:pPr>
    </w:p>
    <w:p w:rsidR="00F164A0" w:rsidRPr="005C2039" w:rsidRDefault="00F164A0">
      <w:pPr>
        <w:jc w:val="both"/>
        <w:rPr>
          <w:rFonts w:ascii="Calibri" w:hAnsi="Calibri" w:cs="Calibri"/>
          <w:b/>
          <w:sz w:val="24"/>
          <w:szCs w:val="24"/>
          <w:lang w:val="hr-HR"/>
        </w:rPr>
      </w:pPr>
    </w:p>
    <w:p w:rsidR="00EE5282" w:rsidRPr="005C2039" w:rsidRDefault="00280CF0">
      <w:pPr>
        <w:jc w:val="both"/>
        <w:rPr>
          <w:rFonts w:ascii="Calibri" w:hAnsi="Calibri" w:cs="Calibri"/>
          <w:b/>
          <w:sz w:val="24"/>
          <w:szCs w:val="24"/>
          <w:lang w:val="hr-HR"/>
        </w:rPr>
      </w:pPr>
      <w:r>
        <w:rPr>
          <w:rFonts w:ascii="Calibri" w:hAnsi="Calibri" w:cs="Calibri"/>
          <w:b/>
          <w:sz w:val="24"/>
          <w:szCs w:val="24"/>
          <w:lang w:val="hr-HR"/>
        </w:rPr>
        <w:lastRenderedPageBreak/>
        <w:t>3</w:t>
      </w:r>
      <w:r w:rsidR="00EE5282" w:rsidRPr="005C2039">
        <w:rPr>
          <w:rFonts w:ascii="Calibri" w:hAnsi="Calibri" w:cs="Calibri"/>
          <w:b/>
          <w:sz w:val="24"/>
          <w:szCs w:val="24"/>
          <w:lang w:val="hr-HR"/>
        </w:rPr>
        <w:t>.10.</w:t>
      </w:r>
      <w:r w:rsidR="004F1C91" w:rsidRPr="005C2039">
        <w:rPr>
          <w:rFonts w:ascii="Calibri" w:hAnsi="Calibri" w:cs="Calibri"/>
          <w:b/>
          <w:sz w:val="24"/>
          <w:szCs w:val="24"/>
          <w:lang w:val="hr-HR"/>
        </w:rPr>
        <w:t>3</w:t>
      </w:r>
      <w:r w:rsidR="00EE5282" w:rsidRPr="005C2039">
        <w:rPr>
          <w:rFonts w:ascii="Calibri" w:hAnsi="Calibri" w:cs="Calibri"/>
          <w:b/>
          <w:sz w:val="24"/>
          <w:szCs w:val="24"/>
          <w:lang w:val="hr-HR"/>
        </w:rPr>
        <w:t>. Tekući projekt 1010 T100002 Razvoj malog gospodarstva</w:t>
      </w:r>
    </w:p>
    <w:p w:rsidR="00692426" w:rsidRPr="005C2039" w:rsidRDefault="00692426">
      <w:pPr>
        <w:jc w:val="both"/>
        <w:rPr>
          <w:rFonts w:ascii="Calibri" w:hAnsi="Calibri" w:cs="Calibri"/>
          <w:b/>
          <w:sz w:val="24"/>
          <w:szCs w:val="24"/>
          <w:lang w:val="hr-HR"/>
        </w:rPr>
      </w:pPr>
    </w:p>
    <w:p w:rsidR="000D249D" w:rsidRPr="005C2039" w:rsidRDefault="00692426" w:rsidP="000D249D">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DD6FD6" w:rsidRPr="005C2039">
        <w:rPr>
          <w:rFonts w:ascii="Calibri" w:hAnsi="Calibri" w:cs="Calibri"/>
          <w:sz w:val="24"/>
          <w:szCs w:val="24"/>
          <w:lang w:val="hr-HR"/>
        </w:rPr>
        <w:t>4.673.552</w:t>
      </w:r>
      <w:r w:rsidR="00EF2E71" w:rsidRPr="005C2039">
        <w:rPr>
          <w:rFonts w:ascii="Calibri" w:hAnsi="Calibri" w:cs="Calibri"/>
          <w:sz w:val="24"/>
          <w:szCs w:val="24"/>
          <w:lang w:val="hr-HR"/>
        </w:rPr>
        <w:t>,00</w:t>
      </w:r>
      <w:r w:rsidRPr="005C2039">
        <w:rPr>
          <w:rFonts w:ascii="Calibri" w:hAnsi="Calibri" w:cs="Calibri"/>
          <w:sz w:val="24"/>
          <w:szCs w:val="24"/>
          <w:lang w:val="hr-HR"/>
        </w:rPr>
        <w:t xml:space="preserve"> kn, a realiziran u</w:t>
      </w:r>
      <w:r w:rsidR="00301C07" w:rsidRPr="005C2039">
        <w:rPr>
          <w:rFonts w:ascii="Calibri" w:hAnsi="Calibri" w:cs="Calibri"/>
          <w:sz w:val="24"/>
          <w:szCs w:val="24"/>
          <w:lang w:val="hr-HR"/>
        </w:rPr>
        <w:t xml:space="preserve"> promatranom periodu u</w:t>
      </w:r>
      <w:r w:rsidRPr="005C2039">
        <w:rPr>
          <w:rFonts w:ascii="Calibri" w:hAnsi="Calibri" w:cs="Calibri"/>
          <w:sz w:val="24"/>
          <w:szCs w:val="24"/>
          <w:lang w:val="hr-HR"/>
        </w:rPr>
        <w:t xml:space="preserve"> iznosu od </w:t>
      </w:r>
      <w:r w:rsidR="000D249D" w:rsidRPr="005C2039">
        <w:rPr>
          <w:rFonts w:ascii="Calibri" w:hAnsi="Calibri" w:cs="Calibri"/>
          <w:sz w:val="24"/>
          <w:szCs w:val="24"/>
          <w:lang w:val="hr-HR"/>
        </w:rPr>
        <w:t>4.647.236,51</w:t>
      </w:r>
      <w:r w:rsidRPr="005C2039">
        <w:rPr>
          <w:rFonts w:ascii="Calibri" w:hAnsi="Calibri" w:cs="Calibri"/>
          <w:sz w:val="24"/>
          <w:szCs w:val="24"/>
          <w:lang w:val="hr-HR"/>
        </w:rPr>
        <w:t xml:space="preserve"> kn. </w:t>
      </w:r>
      <w:r w:rsidR="000D249D" w:rsidRPr="005C2039">
        <w:rPr>
          <w:rFonts w:ascii="Calibri" w:hAnsi="Calibri" w:cs="Calibri"/>
          <w:sz w:val="24"/>
          <w:szCs w:val="24"/>
          <w:lang w:val="hr-HR"/>
        </w:rPr>
        <w:t>Realizi</w:t>
      </w:r>
      <w:r w:rsidR="00280CF0">
        <w:rPr>
          <w:rFonts w:ascii="Calibri" w:hAnsi="Calibri" w:cs="Calibri"/>
          <w:sz w:val="24"/>
          <w:szCs w:val="24"/>
          <w:lang w:val="hr-HR"/>
        </w:rPr>
        <w:t>ran je kroz sljedeće pozicije:</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sidRPr="00280CF0">
        <w:rPr>
          <w:rFonts w:ascii="Calibri" w:hAnsi="Calibri" w:cs="Calibri"/>
          <w:i/>
          <w:sz w:val="24"/>
          <w:szCs w:val="24"/>
          <w:lang w:val="hr-HR"/>
        </w:rPr>
        <w:t>o</w:t>
      </w:r>
      <w:r w:rsidR="000D249D" w:rsidRPr="00280CF0">
        <w:rPr>
          <w:rFonts w:ascii="Calibri" w:hAnsi="Calibri" w:cs="Calibri"/>
          <w:i/>
          <w:sz w:val="24"/>
          <w:szCs w:val="24"/>
          <w:lang w:val="hr-HR"/>
        </w:rPr>
        <w:t>slobođenje zakupnine za trgovačka društva</w:t>
      </w:r>
      <w:r w:rsidR="000D249D" w:rsidRPr="005C2039">
        <w:rPr>
          <w:rFonts w:ascii="Calibri" w:hAnsi="Calibri" w:cs="Calibri"/>
          <w:sz w:val="24"/>
          <w:szCs w:val="24"/>
          <w:lang w:val="hr-HR"/>
        </w:rPr>
        <w:t xml:space="preserve"> realiziran</w:t>
      </w:r>
      <w:r>
        <w:rPr>
          <w:rFonts w:ascii="Calibri" w:hAnsi="Calibri" w:cs="Calibri"/>
          <w:sz w:val="24"/>
          <w:szCs w:val="24"/>
          <w:lang w:val="hr-HR"/>
        </w:rPr>
        <w:t>o je u iznosu od 169.603,70 kn (r</w:t>
      </w:r>
      <w:r w:rsidR="000D249D" w:rsidRPr="005C2039">
        <w:rPr>
          <w:rFonts w:ascii="Calibri" w:hAnsi="Calibri" w:cs="Calibri"/>
          <w:sz w:val="24"/>
          <w:szCs w:val="24"/>
          <w:lang w:val="hr-HR"/>
        </w:rPr>
        <w:t>adi se o oslobođenju od plaćanja zakupa poslovnih prostora u vlasništvu Grada Novske, a primjenjuje se na tvrtke i ust</w:t>
      </w:r>
      <w:r>
        <w:rPr>
          <w:rFonts w:ascii="Calibri" w:hAnsi="Calibri" w:cs="Calibri"/>
          <w:sz w:val="24"/>
          <w:szCs w:val="24"/>
          <w:lang w:val="hr-HR"/>
        </w:rPr>
        <w:t>anove u vlasništvu Grada Novske),</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sidRPr="00280CF0">
        <w:rPr>
          <w:rFonts w:ascii="Calibri" w:hAnsi="Calibri" w:cs="Calibri"/>
          <w:i/>
          <w:sz w:val="24"/>
          <w:szCs w:val="24"/>
          <w:lang w:val="hr-HR"/>
        </w:rPr>
        <w:t>o</w:t>
      </w:r>
      <w:r w:rsidR="000D249D" w:rsidRPr="00280CF0">
        <w:rPr>
          <w:rFonts w:ascii="Calibri" w:hAnsi="Calibri" w:cs="Calibri"/>
          <w:i/>
          <w:sz w:val="24"/>
          <w:szCs w:val="24"/>
          <w:lang w:val="hr-HR"/>
        </w:rPr>
        <w:t>slobođenje od komunalne naknade za poduzetnike</w:t>
      </w:r>
      <w:r w:rsidR="000D249D" w:rsidRPr="005C2039">
        <w:rPr>
          <w:rFonts w:ascii="Calibri" w:hAnsi="Calibri" w:cs="Calibri"/>
          <w:sz w:val="24"/>
          <w:szCs w:val="24"/>
          <w:lang w:val="hr-HR"/>
        </w:rPr>
        <w:t xml:space="preserve"> realizira</w:t>
      </w:r>
      <w:r>
        <w:rPr>
          <w:rFonts w:ascii="Calibri" w:hAnsi="Calibri" w:cs="Calibri"/>
          <w:sz w:val="24"/>
          <w:szCs w:val="24"/>
          <w:lang w:val="hr-HR"/>
        </w:rPr>
        <w:t>no je u iznosu od 46.077,52 kn (r</w:t>
      </w:r>
      <w:r w:rsidR="000D249D" w:rsidRPr="005C2039">
        <w:rPr>
          <w:rFonts w:ascii="Calibri" w:hAnsi="Calibri" w:cs="Calibri"/>
          <w:sz w:val="24"/>
          <w:szCs w:val="24"/>
          <w:lang w:val="hr-HR"/>
        </w:rPr>
        <w:t>adi se o oslobođenju od obveze plaćanja komunalne naknade u prve dvije godine poslovanja za poduzetni</w:t>
      </w:r>
      <w:r>
        <w:rPr>
          <w:rFonts w:ascii="Calibri" w:hAnsi="Calibri" w:cs="Calibri"/>
          <w:sz w:val="24"/>
          <w:szCs w:val="24"/>
          <w:lang w:val="hr-HR"/>
        </w:rPr>
        <w:t>ke koji pokreću novu djelatnost),</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Pr>
          <w:rFonts w:ascii="Calibri" w:hAnsi="Calibri" w:cs="Calibri"/>
          <w:i/>
          <w:sz w:val="24"/>
          <w:szCs w:val="24"/>
          <w:lang w:val="hr-HR"/>
        </w:rPr>
        <w:t>o</w:t>
      </w:r>
      <w:r w:rsidR="000D249D" w:rsidRPr="00280CF0">
        <w:rPr>
          <w:rFonts w:ascii="Calibri" w:hAnsi="Calibri" w:cs="Calibri"/>
          <w:i/>
          <w:sz w:val="24"/>
          <w:szCs w:val="24"/>
          <w:lang w:val="hr-HR"/>
        </w:rPr>
        <w:t>slobođenje 30% zakupa za zakupoprimce</w:t>
      </w:r>
      <w:r w:rsidR="000D249D" w:rsidRPr="005C2039">
        <w:rPr>
          <w:rFonts w:ascii="Calibri" w:hAnsi="Calibri" w:cs="Calibri"/>
          <w:sz w:val="24"/>
          <w:szCs w:val="24"/>
          <w:lang w:val="hr-HR"/>
        </w:rPr>
        <w:t xml:space="preserve"> realizira</w:t>
      </w:r>
      <w:r>
        <w:rPr>
          <w:rFonts w:ascii="Calibri" w:hAnsi="Calibri" w:cs="Calibri"/>
          <w:sz w:val="24"/>
          <w:szCs w:val="24"/>
          <w:lang w:val="hr-HR"/>
        </w:rPr>
        <w:t>no je u iznosu od 72.523,56 kn (r</w:t>
      </w:r>
      <w:r w:rsidR="000D249D" w:rsidRPr="005C2039">
        <w:rPr>
          <w:rFonts w:ascii="Calibri" w:hAnsi="Calibri" w:cs="Calibri"/>
          <w:sz w:val="24"/>
          <w:szCs w:val="24"/>
          <w:lang w:val="hr-HR"/>
        </w:rPr>
        <w:t xml:space="preserve">adi se o 30% popustu na zakup poslovnih prostora u vlasništvu Grada Novske, a primjenjuje se na zakupnike koji već </w:t>
      </w:r>
      <w:r>
        <w:rPr>
          <w:rFonts w:ascii="Calibri" w:hAnsi="Calibri" w:cs="Calibri"/>
          <w:sz w:val="24"/>
          <w:szCs w:val="24"/>
          <w:lang w:val="hr-HR"/>
        </w:rPr>
        <w:t>imaju sklopljen ugovor o zakupu),</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sidRPr="00280CF0">
        <w:rPr>
          <w:rFonts w:ascii="Calibri" w:hAnsi="Calibri" w:cs="Calibri"/>
          <w:i/>
          <w:sz w:val="24"/>
          <w:szCs w:val="24"/>
          <w:lang w:val="hr-HR"/>
        </w:rPr>
        <w:t>s</w:t>
      </w:r>
      <w:r w:rsidR="000D249D" w:rsidRPr="00280CF0">
        <w:rPr>
          <w:rFonts w:ascii="Calibri" w:hAnsi="Calibri" w:cs="Calibri"/>
          <w:i/>
          <w:sz w:val="24"/>
          <w:szCs w:val="24"/>
          <w:lang w:val="hr-HR"/>
        </w:rPr>
        <w:t>ufinanciranje poduzetnika početnika</w:t>
      </w:r>
      <w:r w:rsidR="000D249D" w:rsidRPr="005C2039">
        <w:rPr>
          <w:rFonts w:ascii="Calibri" w:hAnsi="Calibri" w:cs="Calibri"/>
          <w:sz w:val="24"/>
          <w:szCs w:val="24"/>
          <w:lang w:val="hr-HR"/>
        </w:rPr>
        <w:t xml:space="preserve"> realizirano </w:t>
      </w:r>
      <w:r>
        <w:rPr>
          <w:rFonts w:ascii="Calibri" w:hAnsi="Calibri" w:cs="Calibri"/>
          <w:sz w:val="24"/>
          <w:szCs w:val="24"/>
          <w:lang w:val="hr-HR"/>
        </w:rPr>
        <w:t>je u iznosu od 1.212.786,45 kn (k</w:t>
      </w:r>
      <w:r w:rsidR="000D249D" w:rsidRPr="005C2039">
        <w:rPr>
          <w:rFonts w:ascii="Calibri" w:hAnsi="Calibri" w:cs="Calibri"/>
          <w:sz w:val="24"/>
          <w:szCs w:val="24"/>
          <w:lang w:val="hr-HR"/>
        </w:rPr>
        <w:t xml:space="preserve">roz ovu mjeru je sufinancirano 29 poduzetnika početnika koji su imali sklopljen ugovor sa Zavodom za zapošljavanje za dobivanje sredstava </w:t>
      </w:r>
      <w:r>
        <w:rPr>
          <w:rFonts w:ascii="Calibri" w:hAnsi="Calibri" w:cs="Calibri"/>
          <w:sz w:val="24"/>
          <w:szCs w:val="24"/>
          <w:lang w:val="hr-HR"/>
        </w:rPr>
        <w:t>za pokretanje samozapošljavanja;</w:t>
      </w:r>
      <w:r w:rsidR="000D249D" w:rsidRPr="005C2039">
        <w:rPr>
          <w:rFonts w:ascii="Calibri" w:hAnsi="Calibri" w:cs="Calibri"/>
          <w:sz w:val="24"/>
          <w:szCs w:val="24"/>
          <w:lang w:val="hr-HR"/>
        </w:rPr>
        <w:t xml:space="preserve"> </w:t>
      </w:r>
      <w:r>
        <w:rPr>
          <w:rFonts w:ascii="Calibri" w:hAnsi="Calibri" w:cs="Calibri"/>
          <w:sz w:val="24"/>
          <w:szCs w:val="24"/>
          <w:lang w:val="hr-HR"/>
        </w:rPr>
        <w:t>provedbom ove mjere otvoren je 36 novih radnih mjesta),</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t</w:t>
      </w:r>
      <w:r w:rsidR="000D249D" w:rsidRPr="005C2039">
        <w:rPr>
          <w:rFonts w:ascii="Calibri" w:hAnsi="Calibri" w:cs="Calibri"/>
          <w:sz w:val="24"/>
          <w:szCs w:val="24"/>
          <w:lang w:val="hr-HR"/>
        </w:rPr>
        <w:t xml:space="preserve">akođer je sufinancirano </w:t>
      </w:r>
      <w:r w:rsidR="000D249D" w:rsidRPr="00280CF0">
        <w:rPr>
          <w:rFonts w:ascii="Calibri" w:hAnsi="Calibri" w:cs="Calibri"/>
          <w:i/>
          <w:sz w:val="24"/>
          <w:szCs w:val="24"/>
          <w:lang w:val="hr-HR"/>
        </w:rPr>
        <w:t xml:space="preserve">otvaranje poslovnog subjekta za sektor </w:t>
      </w:r>
      <w:proofErr w:type="spellStart"/>
      <w:r w:rsidR="000D249D" w:rsidRPr="00280CF0">
        <w:rPr>
          <w:rFonts w:ascii="Calibri" w:hAnsi="Calibri" w:cs="Calibri"/>
          <w:i/>
          <w:sz w:val="24"/>
          <w:szCs w:val="24"/>
          <w:lang w:val="hr-HR"/>
        </w:rPr>
        <w:t>g</w:t>
      </w:r>
      <w:r>
        <w:rPr>
          <w:rFonts w:ascii="Calibri" w:hAnsi="Calibri" w:cs="Calibri"/>
          <w:i/>
          <w:sz w:val="24"/>
          <w:szCs w:val="24"/>
          <w:lang w:val="hr-HR"/>
        </w:rPr>
        <w:t>aming</w:t>
      </w:r>
      <w:proofErr w:type="spellEnd"/>
      <w:r w:rsidR="000D249D" w:rsidRPr="00280CF0">
        <w:rPr>
          <w:rFonts w:ascii="Calibri" w:hAnsi="Calibri" w:cs="Calibri"/>
          <w:i/>
          <w:sz w:val="24"/>
          <w:szCs w:val="24"/>
          <w:lang w:val="hr-HR"/>
        </w:rPr>
        <w:t xml:space="preserve"> industrije</w:t>
      </w:r>
      <w:r>
        <w:rPr>
          <w:rFonts w:ascii="Calibri" w:hAnsi="Calibri" w:cs="Calibri"/>
          <w:sz w:val="24"/>
          <w:szCs w:val="24"/>
          <w:lang w:val="hr-HR"/>
        </w:rPr>
        <w:t xml:space="preserve"> (s</w:t>
      </w:r>
      <w:r w:rsidR="000D249D" w:rsidRPr="005C2039">
        <w:rPr>
          <w:rFonts w:ascii="Calibri" w:hAnsi="Calibri" w:cs="Calibri"/>
          <w:sz w:val="24"/>
          <w:szCs w:val="24"/>
          <w:lang w:val="hr-HR"/>
        </w:rPr>
        <w:t>ufinancirano je otvaranje 14 poslovnih subjekata s 910.000,00 kn što je rezultiralo sa 17 novih radnih mjesta</w:t>
      </w:r>
      <w:r>
        <w:rPr>
          <w:rFonts w:ascii="Calibri" w:hAnsi="Calibri" w:cs="Calibri"/>
          <w:sz w:val="24"/>
          <w:szCs w:val="24"/>
          <w:lang w:val="hr-HR"/>
        </w:rPr>
        <w:t>);</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sidRPr="00280CF0">
        <w:rPr>
          <w:rFonts w:ascii="Calibri" w:hAnsi="Calibri" w:cs="Calibri"/>
          <w:i/>
          <w:sz w:val="24"/>
          <w:szCs w:val="24"/>
          <w:lang w:val="hr-HR"/>
        </w:rPr>
        <w:t>n</w:t>
      </w:r>
      <w:r w:rsidR="000D249D" w:rsidRPr="00280CF0">
        <w:rPr>
          <w:rFonts w:ascii="Calibri" w:hAnsi="Calibri" w:cs="Calibri"/>
          <w:i/>
          <w:sz w:val="24"/>
          <w:szCs w:val="24"/>
          <w:lang w:val="hr-HR"/>
        </w:rPr>
        <w:t>astupanje na sajmovima</w:t>
      </w:r>
      <w:r w:rsidR="000D249D" w:rsidRPr="005C2039">
        <w:rPr>
          <w:rFonts w:ascii="Calibri" w:hAnsi="Calibri" w:cs="Calibri"/>
          <w:sz w:val="24"/>
          <w:szCs w:val="24"/>
          <w:lang w:val="hr-HR"/>
        </w:rPr>
        <w:t xml:space="preserve"> realizira</w:t>
      </w:r>
      <w:r>
        <w:rPr>
          <w:rFonts w:ascii="Calibri" w:hAnsi="Calibri" w:cs="Calibri"/>
          <w:sz w:val="24"/>
          <w:szCs w:val="24"/>
          <w:lang w:val="hr-HR"/>
        </w:rPr>
        <w:t>no je u iznosu od 38.792,00 kn (o</w:t>
      </w:r>
      <w:r w:rsidR="000D249D" w:rsidRPr="005C2039">
        <w:rPr>
          <w:rFonts w:ascii="Calibri" w:hAnsi="Calibri" w:cs="Calibri"/>
          <w:sz w:val="24"/>
          <w:szCs w:val="24"/>
          <w:lang w:val="hr-HR"/>
        </w:rPr>
        <w:t>vim sredstvima je fi</w:t>
      </w:r>
      <w:r>
        <w:rPr>
          <w:rFonts w:ascii="Calibri" w:hAnsi="Calibri" w:cs="Calibri"/>
          <w:sz w:val="24"/>
          <w:szCs w:val="24"/>
          <w:lang w:val="hr-HR"/>
        </w:rPr>
        <w:t xml:space="preserve">nancirano izlaganje na sajmu </w:t>
      </w:r>
      <w:proofErr w:type="spellStart"/>
      <w:r>
        <w:rPr>
          <w:rFonts w:ascii="Calibri" w:hAnsi="Calibri" w:cs="Calibri"/>
          <w:sz w:val="24"/>
          <w:szCs w:val="24"/>
          <w:lang w:val="hr-HR"/>
        </w:rPr>
        <w:t>Grü</w:t>
      </w:r>
      <w:r w:rsidR="000D249D" w:rsidRPr="005C2039">
        <w:rPr>
          <w:rFonts w:ascii="Calibri" w:hAnsi="Calibri" w:cs="Calibri"/>
          <w:sz w:val="24"/>
          <w:szCs w:val="24"/>
          <w:lang w:val="hr-HR"/>
        </w:rPr>
        <w:t>ne</w:t>
      </w:r>
      <w:proofErr w:type="spellEnd"/>
      <w:r w:rsidR="000D249D" w:rsidRPr="005C2039">
        <w:rPr>
          <w:rFonts w:ascii="Calibri" w:hAnsi="Calibri" w:cs="Calibri"/>
          <w:sz w:val="24"/>
          <w:szCs w:val="24"/>
          <w:lang w:val="hr-HR"/>
        </w:rPr>
        <w:t xml:space="preserve"> </w:t>
      </w:r>
      <w:proofErr w:type="spellStart"/>
      <w:r w:rsidR="000D249D" w:rsidRPr="005C2039">
        <w:rPr>
          <w:rFonts w:ascii="Calibri" w:hAnsi="Calibri" w:cs="Calibri"/>
          <w:sz w:val="24"/>
          <w:szCs w:val="24"/>
          <w:lang w:val="hr-HR"/>
        </w:rPr>
        <w:t>Woche</w:t>
      </w:r>
      <w:proofErr w:type="spellEnd"/>
      <w:r w:rsidR="000D249D" w:rsidRPr="005C2039">
        <w:rPr>
          <w:rFonts w:ascii="Calibri" w:hAnsi="Calibri" w:cs="Calibri"/>
          <w:sz w:val="24"/>
          <w:szCs w:val="24"/>
          <w:lang w:val="hr-HR"/>
        </w:rPr>
        <w:t xml:space="preserve"> 2019. u Berlinu, od 18. do 27.1.2019. u organizaciji HGK, organizacija Sajma obrtništva i održivog gospodarstva u </w:t>
      </w:r>
      <w:proofErr w:type="spellStart"/>
      <w:r w:rsidR="000D249D" w:rsidRPr="005C2039">
        <w:rPr>
          <w:rFonts w:ascii="Calibri" w:hAnsi="Calibri" w:cs="Calibri"/>
          <w:sz w:val="24"/>
          <w:szCs w:val="24"/>
          <w:lang w:val="hr-HR"/>
        </w:rPr>
        <w:t>Novskoj</w:t>
      </w:r>
      <w:proofErr w:type="spellEnd"/>
      <w:r w:rsidR="000D249D" w:rsidRPr="005C2039">
        <w:rPr>
          <w:rFonts w:ascii="Calibri" w:hAnsi="Calibri" w:cs="Calibri"/>
          <w:sz w:val="24"/>
          <w:szCs w:val="24"/>
          <w:lang w:val="hr-HR"/>
        </w:rPr>
        <w:t xml:space="preserve"> kao i izrada brošura i letaka za potrebe promocije poljoprivrednih proizvoda na sajmovima</w:t>
      </w:r>
      <w:r>
        <w:rPr>
          <w:rFonts w:ascii="Calibri" w:hAnsi="Calibri" w:cs="Calibri"/>
          <w:sz w:val="24"/>
          <w:szCs w:val="24"/>
          <w:lang w:val="hr-HR"/>
        </w:rPr>
        <w:t>),</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sidRPr="00280CF0">
        <w:rPr>
          <w:rFonts w:ascii="Calibri" w:hAnsi="Calibri" w:cs="Calibri"/>
          <w:i/>
          <w:sz w:val="24"/>
          <w:szCs w:val="24"/>
          <w:lang w:val="hr-HR"/>
        </w:rPr>
        <w:t>s</w:t>
      </w:r>
      <w:r w:rsidR="000D249D" w:rsidRPr="00280CF0">
        <w:rPr>
          <w:rFonts w:ascii="Calibri" w:hAnsi="Calibri" w:cs="Calibri"/>
          <w:i/>
          <w:sz w:val="24"/>
          <w:szCs w:val="24"/>
          <w:lang w:val="hr-HR"/>
        </w:rPr>
        <w:t>ufinanciranje energetske obnove zgrada</w:t>
      </w:r>
      <w:r w:rsidR="000D249D" w:rsidRPr="005C2039">
        <w:rPr>
          <w:rFonts w:ascii="Calibri" w:hAnsi="Calibri" w:cs="Calibri"/>
          <w:sz w:val="24"/>
          <w:szCs w:val="24"/>
          <w:lang w:val="hr-HR"/>
        </w:rPr>
        <w:t xml:space="preserve"> na području grada realiziran</w:t>
      </w:r>
      <w:r>
        <w:rPr>
          <w:rFonts w:ascii="Calibri" w:hAnsi="Calibri" w:cs="Calibri"/>
          <w:sz w:val="24"/>
          <w:szCs w:val="24"/>
          <w:lang w:val="hr-HR"/>
        </w:rPr>
        <w:t>o je u iznosu od 460.699,54 kn (k</w:t>
      </w:r>
      <w:r w:rsidR="000D249D" w:rsidRPr="005C2039">
        <w:rPr>
          <w:rFonts w:ascii="Calibri" w:hAnsi="Calibri" w:cs="Calibri"/>
          <w:sz w:val="24"/>
          <w:szCs w:val="24"/>
          <w:lang w:val="hr-HR"/>
        </w:rPr>
        <w:t xml:space="preserve">roz ovu mjeru je subvencionirana obnova na zgradi u Ulici kralja Tomislava 3 u </w:t>
      </w:r>
      <w:proofErr w:type="spellStart"/>
      <w:r w:rsidR="000D249D" w:rsidRPr="005C2039">
        <w:rPr>
          <w:rFonts w:ascii="Calibri" w:hAnsi="Calibri" w:cs="Calibri"/>
          <w:sz w:val="24"/>
          <w:szCs w:val="24"/>
          <w:lang w:val="hr-HR"/>
        </w:rPr>
        <w:t>Novskoj</w:t>
      </w:r>
      <w:proofErr w:type="spellEnd"/>
      <w:r w:rsidR="000D249D" w:rsidRPr="005C2039">
        <w:rPr>
          <w:rFonts w:ascii="Calibri" w:hAnsi="Calibri" w:cs="Calibri"/>
          <w:sz w:val="24"/>
          <w:szCs w:val="24"/>
          <w:lang w:val="hr-HR"/>
        </w:rPr>
        <w:t xml:space="preserve"> u 70%</w:t>
      </w:r>
      <w:r>
        <w:rPr>
          <w:rFonts w:ascii="Calibri" w:hAnsi="Calibri" w:cs="Calibri"/>
          <w:sz w:val="24"/>
          <w:szCs w:val="24"/>
          <w:lang w:val="hr-HR"/>
        </w:rPr>
        <w:t>-</w:t>
      </w:r>
      <w:proofErr w:type="spellStart"/>
      <w:r>
        <w:rPr>
          <w:rFonts w:ascii="Calibri" w:hAnsi="Calibri" w:cs="Calibri"/>
          <w:sz w:val="24"/>
          <w:szCs w:val="24"/>
          <w:lang w:val="hr-HR"/>
        </w:rPr>
        <w:t>tnom</w:t>
      </w:r>
      <w:proofErr w:type="spellEnd"/>
      <w:r w:rsidR="000D249D" w:rsidRPr="005C2039">
        <w:rPr>
          <w:rFonts w:ascii="Calibri" w:hAnsi="Calibri" w:cs="Calibri"/>
          <w:sz w:val="24"/>
          <w:szCs w:val="24"/>
          <w:lang w:val="hr-HR"/>
        </w:rPr>
        <w:t xml:space="preserve"> iznosu</w:t>
      </w:r>
      <w:r>
        <w:rPr>
          <w:rFonts w:ascii="Calibri" w:hAnsi="Calibri" w:cs="Calibri"/>
          <w:sz w:val="24"/>
          <w:szCs w:val="24"/>
          <w:lang w:val="hr-HR"/>
        </w:rPr>
        <w:t>,</w:t>
      </w:r>
      <w:r w:rsidR="000D249D" w:rsidRPr="005C2039">
        <w:rPr>
          <w:rFonts w:ascii="Calibri" w:hAnsi="Calibri" w:cs="Calibri"/>
          <w:sz w:val="24"/>
          <w:szCs w:val="24"/>
          <w:lang w:val="hr-HR"/>
        </w:rPr>
        <w:t xml:space="preserve"> kao i izrada djelomične projektne dokumentacije za još tri zgrade (u </w:t>
      </w:r>
      <w:proofErr w:type="spellStart"/>
      <w:r w:rsidR="000D249D" w:rsidRPr="005C2039">
        <w:rPr>
          <w:rFonts w:ascii="Calibri" w:hAnsi="Calibri" w:cs="Calibri"/>
          <w:sz w:val="24"/>
          <w:szCs w:val="24"/>
          <w:lang w:val="hr-HR"/>
        </w:rPr>
        <w:t>Staroselskoj</w:t>
      </w:r>
      <w:proofErr w:type="spellEnd"/>
      <w:r w:rsidR="000D249D" w:rsidRPr="005C2039">
        <w:rPr>
          <w:rFonts w:ascii="Calibri" w:hAnsi="Calibri" w:cs="Calibri"/>
          <w:sz w:val="24"/>
          <w:szCs w:val="24"/>
          <w:lang w:val="hr-HR"/>
        </w:rPr>
        <w:t xml:space="preserve"> ulici </w:t>
      </w:r>
      <w:r>
        <w:rPr>
          <w:rFonts w:ascii="Calibri" w:hAnsi="Calibri" w:cs="Calibri"/>
          <w:sz w:val="24"/>
          <w:szCs w:val="24"/>
          <w:lang w:val="hr-HR"/>
        </w:rPr>
        <w:t xml:space="preserve">10, Ulici A. </w:t>
      </w:r>
      <w:proofErr w:type="spellStart"/>
      <w:r>
        <w:rPr>
          <w:rFonts w:ascii="Calibri" w:hAnsi="Calibri" w:cs="Calibri"/>
          <w:sz w:val="24"/>
          <w:szCs w:val="24"/>
          <w:lang w:val="hr-HR"/>
        </w:rPr>
        <w:t>Knoppa</w:t>
      </w:r>
      <w:proofErr w:type="spellEnd"/>
      <w:r>
        <w:rPr>
          <w:rFonts w:ascii="Calibri" w:hAnsi="Calibri" w:cs="Calibri"/>
          <w:sz w:val="24"/>
          <w:szCs w:val="24"/>
          <w:lang w:val="hr-HR"/>
        </w:rPr>
        <w:t xml:space="preserve"> 3 i stambeno-</w:t>
      </w:r>
      <w:r w:rsidR="000D249D" w:rsidRPr="005C2039">
        <w:rPr>
          <w:rFonts w:ascii="Calibri" w:hAnsi="Calibri" w:cs="Calibri"/>
          <w:sz w:val="24"/>
          <w:szCs w:val="24"/>
          <w:lang w:val="hr-HR"/>
        </w:rPr>
        <w:t>poslovn</w:t>
      </w:r>
      <w:r>
        <w:rPr>
          <w:rFonts w:ascii="Calibri" w:hAnsi="Calibri" w:cs="Calibri"/>
          <w:sz w:val="24"/>
          <w:szCs w:val="24"/>
          <w:lang w:val="hr-HR"/>
        </w:rPr>
        <w:t xml:space="preserve">u zgradu na Trgu </w:t>
      </w:r>
      <w:proofErr w:type="spellStart"/>
      <w:r>
        <w:rPr>
          <w:rFonts w:ascii="Calibri" w:hAnsi="Calibri" w:cs="Calibri"/>
          <w:sz w:val="24"/>
          <w:szCs w:val="24"/>
          <w:lang w:val="hr-HR"/>
        </w:rPr>
        <w:t>Gjure</w:t>
      </w:r>
      <w:proofErr w:type="spellEnd"/>
      <w:r>
        <w:rPr>
          <w:rFonts w:ascii="Calibri" w:hAnsi="Calibri" w:cs="Calibri"/>
          <w:sz w:val="24"/>
          <w:szCs w:val="24"/>
          <w:lang w:val="hr-HR"/>
        </w:rPr>
        <w:t xml:space="preserve"> </w:t>
      </w:r>
      <w:proofErr w:type="spellStart"/>
      <w:r>
        <w:rPr>
          <w:rFonts w:ascii="Calibri" w:hAnsi="Calibri" w:cs="Calibri"/>
          <w:sz w:val="24"/>
          <w:szCs w:val="24"/>
          <w:lang w:val="hr-HR"/>
        </w:rPr>
        <w:t>Szabe</w:t>
      </w:r>
      <w:proofErr w:type="spellEnd"/>
      <w:r>
        <w:rPr>
          <w:rFonts w:ascii="Calibri" w:hAnsi="Calibri" w:cs="Calibri"/>
          <w:sz w:val="24"/>
          <w:szCs w:val="24"/>
          <w:lang w:val="hr-HR"/>
        </w:rPr>
        <w:t xml:space="preserve"> 7),</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Pr>
          <w:rFonts w:ascii="Calibri" w:hAnsi="Calibri" w:cs="Calibri"/>
          <w:i/>
          <w:sz w:val="24"/>
          <w:szCs w:val="24"/>
          <w:lang w:val="hr-HR"/>
        </w:rPr>
        <w:t>s</w:t>
      </w:r>
      <w:r w:rsidR="000D249D" w:rsidRPr="00280CF0">
        <w:rPr>
          <w:rFonts w:ascii="Calibri" w:hAnsi="Calibri" w:cs="Calibri"/>
          <w:i/>
          <w:sz w:val="24"/>
          <w:szCs w:val="24"/>
          <w:lang w:val="hr-HR"/>
        </w:rPr>
        <w:t>ubvencije kamatne stope</w:t>
      </w:r>
      <w:r w:rsidR="000D249D" w:rsidRPr="005C2039">
        <w:rPr>
          <w:rFonts w:ascii="Calibri" w:hAnsi="Calibri" w:cs="Calibri"/>
          <w:sz w:val="24"/>
          <w:szCs w:val="24"/>
          <w:lang w:val="hr-HR"/>
        </w:rPr>
        <w:t xml:space="preserve"> realiziran</w:t>
      </w:r>
      <w:r>
        <w:rPr>
          <w:rFonts w:ascii="Calibri" w:hAnsi="Calibri" w:cs="Calibri"/>
          <w:sz w:val="24"/>
          <w:szCs w:val="24"/>
          <w:lang w:val="hr-HR"/>
        </w:rPr>
        <w:t>e su u iznosu od 418.833,53 kn (s</w:t>
      </w:r>
      <w:r w:rsidR="000D249D" w:rsidRPr="005C2039">
        <w:rPr>
          <w:rFonts w:ascii="Calibri" w:hAnsi="Calibri" w:cs="Calibri"/>
          <w:sz w:val="24"/>
          <w:szCs w:val="24"/>
          <w:lang w:val="hr-HR"/>
        </w:rPr>
        <w:t>ubvencionirane su kamatne stope šesnaest poduzetnika koji djelatnost oba</w:t>
      </w:r>
      <w:r>
        <w:rPr>
          <w:rFonts w:ascii="Calibri" w:hAnsi="Calibri" w:cs="Calibri"/>
          <w:sz w:val="24"/>
          <w:szCs w:val="24"/>
          <w:lang w:val="hr-HR"/>
        </w:rPr>
        <w:t>vljaju na području grada Novske;</w:t>
      </w:r>
      <w:r w:rsidR="000D249D" w:rsidRPr="005C2039">
        <w:rPr>
          <w:rFonts w:ascii="Calibri" w:hAnsi="Calibri" w:cs="Calibri"/>
          <w:sz w:val="24"/>
          <w:szCs w:val="24"/>
          <w:lang w:val="hr-HR"/>
        </w:rPr>
        <w:t xml:space="preserve"> Grad Novska kroz Program poticanja malog i srednjeg poduzetništva subvencionira kamatnu stopu s 2% bez obzira na vrstu djelatnosti</w:t>
      </w:r>
      <w:r>
        <w:rPr>
          <w:rFonts w:ascii="Calibri" w:hAnsi="Calibri" w:cs="Calibri"/>
          <w:sz w:val="24"/>
          <w:szCs w:val="24"/>
          <w:lang w:val="hr-HR"/>
        </w:rPr>
        <w:t>),</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Pr>
          <w:rFonts w:ascii="Calibri" w:hAnsi="Calibri" w:cs="Calibri"/>
          <w:i/>
          <w:sz w:val="24"/>
          <w:szCs w:val="24"/>
          <w:lang w:val="hr-HR"/>
        </w:rPr>
        <w:t>p</w:t>
      </w:r>
      <w:r w:rsidR="000D249D" w:rsidRPr="00280CF0">
        <w:rPr>
          <w:rFonts w:ascii="Calibri" w:hAnsi="Calibri" w:cs="Calibri"/>
          <w:i/>
          <w:sz w:val="24"/>
          <w:szCs w:val="24"/>
          <w:lang w:val="hr-HR"/>
        </w:rPr>
        <w:t>oticaj razvoja malog i srednjeg poduzetništva</w:t>
      </w:r>
      <w:r w:rsidR="000D249D" w:rsidRPr="005C2039">
        <w:rPr>
          <w:rFonts w:ascii="Calibri" w:hAnsi="Calibri" w:cs="Calibri"/>
          <w:sz w:val="24"/>
          <w:szCs w:val="24"/>
          <w:lang w:val="hr-HR"/>
        </w:rPr>
        <w:t xml:space="preserve"> realizira</w:t>
      </w:r>
      <w:r>
        <w:rPr>
          <w:rFonts w:ascii="Calibri" w:hAnsi="Calibri" w:cs="Calibri"/>
          <w:sz w:val="24"/>
          <w:szCs w:val="24"/>
          <w:lang w:val="hr-HR"/>
        </w:rPr>
        <w:t>n je u iznosu od 200.391,21 kn (k</w:t>
      </w:r>
      <w:r w:rsidR="000D249D" w:rsidRPr="005C2039">
        <w:rPr>
          <w:rFonts w:ascii="Calibri" w:hAnsi="Calibri" w:cs="Calibri"/>
          <w:sz w:val="24"/>
          <w:szCs w:val="24"/>
          <w:lang w:val="hr-HR"/>
        </w:rPr>
        <w:t>roz ovu mjeru se pomaže investiranje postojećih poduzetnika u skladu s Programom poticanja</w:t>
      </w:r>
      <w:r>
        <w:rPr>
          <w:rFonts w:ascii="Calibri" w:hAnsi="Calibri" w:cs="Calibri"/>
          <w:sz w:val="24"/>
          <w:szCs w:val="24"/>
          <w:lang w:val="hr-HR"/>
        </w:rPr>
        <w:t xml:space="preserve"> malog i srednjeg poduzetništva;</w:t>
      </w:r>
      <w:r w:rsidR="000D249D" w:rsidRPr="005C2039">
        <w:rPr>
          <w:rFonts w:ascii="Calibri" w:hAnsi="Calibri" w:cs="Calibri"/>
          <w:sz w:val="24"/>
          <w:szCs w:val="24"/>
          <w:lang w:val="hr-HR"/>
        </w:rPr>
        <w:t xml:space="preserve"> </w:t>
      </w:r>
      <w:r>
        <w:rPr>
          <w:rFonts w:ascii="Calibri" w:hAnsi="Calibri" w:cs="Calibri"/>
          <w:sz w:val="24"/>
          <w:szCs w:val="24"/>
          <w:lang w:val="hr-HR"/>
        </w:rPr>
        <w:t>m</w:t>
      </w:r>
      <w:r w:rsidR="000D249D" w:rsidRPr="005C2039">
        <w:rPr>
          <w:rFonts w:ascii="Calibri" w:hAnsi="Calibri" w:cs="Calibri"/>
          <w:sz w:val="24"/>
          <w:szCs w:val="24"/>
          <w:lang w:val="hr-HR"/>
        </w:rPr>
        <w:t xml:space="preserve">jeru je koristilo 25 </w:t>
      </w:r>
      <w:r>
        <w:rPr>
          <w:rFonts w:ascii="Calibri" w:hAnsi="Calibri" w:cs="Calibri"/>
          <w:sz w:val="24"/>
          <w:szCs w:val="24"/>
          <w:lang w:val="hr-HR"/>
        </w:rPr>
        <w:t>poduzetnika),</w:t>
      </w:r>
    </w:p>
    <w:p w:rsidR="000D249D" w:rsidRPr="005C2039" w:rsidRDefault="00280CF0" w:rsidP="000D249D">
      <w:pPr>
        <w:jc w:val="both"/>
        <w:rPr>
          <w:rFonts w:ascii="Calibri" w:hAnsi="Calibri" w:cs="Calibri"/>
          <w:sz w:val="24"/>
          <w:szCs w:val="24"/>
          <w:lang w:val="hr-HR"/>
        </w:rPr>
      </w:pPr>
      <w:r>
        <w:rPr>
          <w:rFonts w:ascii="Calibri" w:hAnsi="Calibri" w:cs="Calibri"/>
          <w:sz w:val="24"/>
          <w:szCs w:val="24"/>
          <w:lang w:val="hr-HR"/>
        </w:rPr>
        <w:t xml:space="preserve">- </w:t>
      </w:r>
      <w:r>
        <w:rPr>
          <w:rFonts w:ascii="Calibri" w:hAnsi="Calibri" w:cs="Calibri"/>
          <w:i/>
          <w:sz w:val="24"/>
          <w:szCs w:val="24"/>
          <w:lang w:val="hr-HR"/>
        </w:rPr>
        <w:t>s</w:t>
      </w:r>
      <w:r w:rsidR="000D249D" w:rsidRPr="00280CF0">
        <w:rPr>
          <w:rFonts w:ascii="Calibri" w:hAnsi="Calibri" w:cs="Calibri"/>
          <w:i/>
          <w:sz w:val="24"/>
          <w:szCs w:val="24"/>
          <w:lang w:val="hr-HR"/>
        </w:rPr>
        <w:t>ufinanciranje u poljoprivredi</w:t>
      </w:r>
      <w:r>
        <w:rPr>
          <w:rFonts w:ascii="Calibri" w:hAnsi="Calibri" w:cs="Calibri"/>
          <w:sz w:val="24"/>
          <w:szCs w:val="24"/>
          <w:lang w:val="hr-HR"/>
        </w:rPr>
        <w:t xml:space="preserve"> ostvareno je s 200.000,00 kn (k</w:t>
      </w:r>
      <w:r w:rsidR="000D249D" w:rsidRPr="005C2039">
        <w:rPr>
          <w:rFonts w:ascii="Calibri" w:hAnsi="Calibri" w:cs="Calibri"/>
          <w:sz w:val="24"/>
          <w:szCs w:val="24"/>
          <w:lang w:val="hr-HR"/>
        </w:rPr>
        <w:t>roz ovu mjeru se potiču investicije postojećih poljoprivrednika s ciljem što uspješnije poljoprivredne proiz</w:t>
      </w:r>
      <w:r>
        <w:rPr>
          <w:rFonts w:ascii="Calibri" w:hAnsi="Calibri" w:cs="Calibri"/>
          <w:sz w:val="24"/>
          <w:szCs w:val="24"/>
          <w:lang w:val="hr-HR"/>
        </w:rPr>
        <w:t>vodnje na području Grada Novske; m</w:t>
      </w:r>
      <w:r w:rsidR="000D249D" w:rsidRPr="005C2039">
        <w:rPr>
          <w:rFonts w:ascii="Calibri" w:hAnsi="Calibri" w:cs="Calibri"/>
          <w:sz w:val="24"/>
          <w:szCs w:val="24"/>
          <w:lang w:val="hr-HR"/>
        </w:rPr>
        <w:t>jeru je koristilo 62 poljoprivrednika kroz različite mjere</w:t>
      </w:r>
      <w:r w:rsidR="00E05B8F">
        <w:rPr>
          <w:rFonts w:ascii="Calibri" w:hAnsi="Calibri" w:cs="Calibri"/>
          <w:sz w:val="24"/>
          <w:szCs w:val="24"/>
          <w:lang w:val="hr-HR"/>
        </w:rPr>
        <w:t>),</w:t>
      </w:r>
    </w:p>
    <w:p w:rsidR="000D249D" w:rsidRPr="005C2039" w:rsidRDefault="000D249D" w:rsidP="000D249D">
      <w:pPr>
        <w:jc w:val="both"/>
        <w:rPr>
          <w:rFonts w:ascii="Calibri" w:hAnsi="Calibri" w:cs="Calibri"/>
          <w:sz w:val="24"/>
          <w:szCs w:val="24"/>
          <w:lang w:val="hr-HR"/>
        </w:rPr>
      </w:pPr>
      <w:r w:rsidRPr="005C2039">
        <w:rPr>
          <w:rFonts w:ascii="Calibri" w:hAnsi="Calibri" w:cs="Calibri"/>
          <w:sz w:val="24"/>
          <w:szCs w:val="24"/>
          <w:lang w:val="hr-HR"/>
        </w:rPr>
        <w:t>-</w:t>
      </w:r>
      <w:r w:rsidR="00E05B8F">
        <w:rPr>
          <w:rFonts w:ascii="Calibri" w:hAnsi="Calibri" w:cs="Calibri"/>
          <w:sz w:val="24"/>
          <w:szCs w:val="24"/>
          <w:lang w:val="hr-HR"/>
        </w:rPr>
        <w:t xml:space="preserve"> </w:t>
      </w:r>
      <w:r w:rsidR="00E05B8F" w:rsidRPr="00E05B8F">
        <w:rPr>
          <w:rFonts w:ascii="Calibri" w:hAnsi="Calibri" w:cs="Calibri"/>
          <w:i/>
          <w:sz w:val="24"/>
          <w:szCs w:val="24"/>
          <w:lang w:val="hr-HR"/>
        </w:rPr>
        <w:t>i</w:t>
      </w:r>
      <w:r w:rsidRPr="00E05B8F">
        <w:rPr>
          <w:rFonts w:ascii="Calibri" w:hAnsi="Calibri" w:cs="Calibri"/>
          <w:i/>
          <w:sz w:val="24"/>
          <w:szCs w:val="24"/>
          <w:lang w:val="hr-HR"/>
        </w:rPr>
        <w:t>zrada Programa raspolaganja poljoprivrednim zemljištem</w:t>
      </w:r>
      <w:r w:rsidR="00E05B8F">
        <w:rPr>
          <w:rFonts w:ascii="Calibri" w:hAnsi="Calibri" w:cs="Calibri"/>
          <w:sz w:val="24"/>
          <w:szCs w:val="24"/>
          <w:lang w:val="hr-HR"/>
        </w:rPr>
        <w:t xml:space="preserve"> plaćena je 37.500,00 kn (i</w:t>
      </w:r>
      <w:r w:rsidRPr="005C2039">
        <w:rPr>
          <w:rFonts w:ascii="Calibri" w:hAnsi="Calibri" w:cs="Calibri"/>
          <w:sz w:val="24"/>
          <w:szCs w:val="24"/>
          <w:lang w:val="hr-HR"/>
        </w:rPr>
        <w:t>zrada ovog programa je zakon</w:t>
      </w:r>
      <w:r w:rsidR="00E05B8F">
        <w:rPr>
          <w:rFonts w:ascii="Calibri" w:hAnsi="Calibri" w:cs="Calibri"/>
          <w:sz w:val="24"/>
          <w:szCs w:val="24"/>
          <w:lang w:val="hr-HR"/>
        </w:rPr>
        <w:t>ska obveza i njime se definira</w:t>
      </w:r>
      <w:r w:rsidRPr="005C2039">
        <w:rPr>
          <w:rFonts w:ascii="Calibri" w:hAnsi="Calibri" w:cs="Calibri"/>
          <w:sz w:val="24"/>
          <w:szCs w:val="24"/>
          <w:lang w:val="hr-HR"/>
        </w:rPr>
        <w:t xml:space="preserve"> davanje u prodaju, zakup i pašarenje poljoprivrednih površina u vlasništvu RH na području Grada Novske</w:t>
      </w:r>
      <w:r w:rsidR="00E05B8F">
        <w:rPr>
          <w:rFonts w:ascii="Calibri" w:hAnsi="Calibri" w:cs="Calibri"/>
          <w:sz w:val="24"/>
          <w:szCs w:val="24"/>
          <w:lang w:val="hr-HR"/>
        </w:rPr>
        <w:t>),</w:t>
      </w:r>
    </w:p>
    <w:p w:rsidR="000D249D" w:rsidRPr="005C2039" w:rsidRDefault="000D249D" w:rsidP="000D249D">
      <w:pPr>
        <w:jc w:val="both"/>
        <w:rPr>
          <w:rFonts w:ascii="Calibri" w:hAnsi="Calibri" w:cs="Calibri"/>
          <w:sz w:val="24"/>
          <w:szCs w:val="24"/>
          <w:lang w:val="hr-HR"/>
        </w:rPr>
      </w:pPr>
      <w:r w:rsidRPr="005C2039">
        <w:rPr>
          <w:rFonts w:ascii="Calibri" w:hAnsi="Calibri" w:cs="Calibri"/>
          <w:sz w:val="24"/>
          <w:szCs w:val="24"/>
          <w:lang w:val="hr-HR"/>
        </w:rPr>
        <w:t xml:space="preserve"> -   Grad Novska je sufinancirao i </w:t>
      </w:r>
      <w:r w:rsidRPr="00E05B8F">
        <w:rPr>
          <w:rFonts w:ascii="Calibri" w:hAnsi="Calibri" w:cs="Calibri"/>
          <w:i/>
          <w:sz w:val="24"/>
          <w:szCs w:val="24"/>
          <w:lang w:val="hr-HR"/>
        </w:rPr>
        <w:t>nabavu komunalnog vozila kipera s dodacima za zimsku službu</w:t>
      </w:r>
      <w:r w:rsidRPr="005C2039">
        <w:rPr>
          <w:rFonts w:ascii="Calibri" w:hAnsi="Calibri" w:cs="Calibri"/>
          <w:sz w:val="24"/>
          <w:szCs w:val="24"/>
          <w:lang w:val="hr-HR"/>
        </w:rPr>
        <w:t xml:space="preserve"> za potrebe</w:t>
      </w:r>
      <w:r w:rsidR="00E05B8F">
        <w:rPr>
          <w:rFonts w:ascii="Calibri" w:hAnsi="Calibri" w:cs="Calibri"/>
          <w:sz w:val="24"/>
          <w:szCs w:val="24"/>
          <w:lang w:val="hr-HR"/>
        </w:rPr>
        <w:t xml:space="preserve"> trgovačkog društva</w:t>
      </w:r>
      <w:r w:rsidRPr="005C2039">
        <w:rPr>
          <w:rFonts w:ascii="Calibri" w:hAnsi="Calibri" w:cs="Calibri"/>
          <w:sz w:val="24"/>
          <w:szCs w:val="24"/>
          <w:lang w:val="hr-HR"/>
        </w:rPr>
        <w:t xml:space="preserve"> </w:t>
      </w:r>
      <w:proofErr w:type="spellStart"/>
      <w:r w:rsidRPr="005C2039">
        <w:rPr>
          <w:rFonts w:ascii="Calibri" w:hAnsi="Calibri" w:cs="Calibri"/>
          <w:sz w:val="24"/>
          <w:szCs w:val="24"/>
          <w:lang w:val="hr-HR"/>
        </w:rPr>
        <w:t>Novoko</w:t>
      </w:r>
      <w:r w:rsidR="00E05B8F">
        <w:rPr>
          <w:rFonts w:ascii="Calibri" w:hAnsi="Calibri" w:cs="Calibri"/>
          <w:sz w:val="24"/>
          <w:szCs w:val="24"/>
          <w:lang w:val="hr-HR"/>
        </w:rPr>
        <w:t>m</w:t>
      </w:r>
      <w:proofErr w:type="spellEnd"/>
      <w:r w:rsidR="00E05B8F">
        <w:rPr>
          <w:rFonts w:ascii="Calibri" w:hAnsi="Calibri" w:cs="Calibri"/>
          <w:sz w:val="24"/>
          <w:szCs w:val="24"/>
          <w:lang w:val="hr-HR"/>
        </w:rPr>
        <w:t xml:space="preserve"> d.o.o. u iznosu 300.000,00 kn,</w:t>
      </w:r>
    </w:p>
    <w:p w:rsidR="00C714B8" w:rsidRPr="005C2039" w:rsidRDefault="00E05B8F" w:rsidP="000D249D">
      <w:pPr>
        <w:jc w:val="both"/>
        <w:rPr>
          <w:rFonts w:ascii="Calibri" w:hAnsi="Calibri" w:cs="Calibri"/>
          <w:sz w:val="24"/>
          <w:szCs w:val="24"/>
          <w:lang w:val="hr-HR"/>
        </w:rPr>
      </w:pPr>
      <w:r>
        <w:rPr>
          <w:rFonts w:ascii="Calibri" w:hAnsi="Calibri" w:cs="Calibri"/>
          <w:sz w:val="24"/>
          <w:szCs w:val="24"/>
          <w:lang w:val="hr-HR"/>
        </w:rPr>
        <w:t xml:space="preserve">-  </w:t>
      </w:r>
      <w:r w:rsidRPr="00E05B8F">
        <w:rPr>
          <w:rFonts w:ascii="Calibri" w:hAnsi="Calibri" w:cs="Calibri"/>
          <w:i/>
          <w:sz w:val="24"/>
          <w:szCs w:val="24"/>
          <w:lang w:val="hr-HR"/>
        </w:rPr>
        <w:t>v</w:t>
      </w:r>
      <w:r w:rsidR="000D249D" w:rsidRPr="00E05B8F">
        <w:rPr>
          <w:rFonts w:ascii="Calibri" w:hAnsi="Calibri" w:cs="Calibri"/>
          <w:i/>
          <w:sz w:val="24"/>
          <w:szCs w:val="24"/>
          <w:lang w:val="hr-HR"/>
        </w:rPr>
        <w:t>rijednost potpore male vrijednosti za poduzetnike</w:t>
      </w:r>
      <w:r w:rsidR="000D249D" w:rsidRPr="005C2039">
        <w:rPr>
          <w:rFonts w:ascii="Calibri" w:hAnsi="Calibri" w:cs="Calibri"/>
          <w:sz w:val="24"/>
          <w:szCs w:val="24"/>
          <w:lang w:val="hr-HR"/>
        </w:rPr>
        <w:t xml:space="preserve"> koji su kupili zemljište u      Poduzetničkoj zoni Novska i svojom investicijom ostvarili pravo na umanjenu cijenu  zemljišta iznosila je 580.029,00 kn.</w:t>
      </w:r>
    </w:p>
    <w:p w:rsidR="00B81AD0" w:rsidRPr="009B396D" w:rsidRDefault="00E05B8F" w:rsidP="000D249D">
      <w:pPr>
        <w:jc w:val="both"/>
        <w:rPr>
          <w:rFonts w:ascii="Calibri" w:hAnsi="Calibri" w:cs="Calibri"/>
          <w:b/>
          <w:color w:val="000000" w:themeColor="text1"/>
          <w:sz w:val="24"/>
          <w:szCs w:val="24"/>
          <w:lang w:val="hr-HR"/>
        </w:rPr>
      </w:pPr>
      <w:r w:rsidRPr="009B396D">
        <w:rPr>
          <w:rFonts w:ascii="Calibri" w:hAnsi="Calibri" w:cs="Calibri"/>
          <w:b/>
          <w:color w:val="000000" w:themeColor="text1"/>
          <w:sz w:val="24"/>
          <w:szCs w:val="24"/>
          <w:lang w:val="hr-HR"/>
        </w:rPr>
        <w:lastRenderedPageBreak/>
        <w:t>3</w:t>
      </w:r>
      <w:r w:rsidR="00B81AD0" w:rsidRPr="009B396D">
        <w:rPr>
          <w:rFonts w:ascii="Calibri" w:hAnsi="Calibri" w:cs="Calibri"/>
          <w:b/>
          <w:color w:val="000000" w:themeColor="text1"/>
          <w:sz w:val="24"/>
          <w:szCs w:val="24"/>
          <w:lang w:val="hr-HR"/>
        </w:rPr>
        <w:t>.10.</w:t>
      </w:r>
      <w:r w:rsidR="00A07FEB" w:rsidRPr="009B396D">
        <w:rPr>
          <w:rFonts w:ascii="Calibri" w:hAnsi="Calibri" w:cs="Calibri"/>
          <w:b/>
          <w:color w:val="000000" w:themeColor="text1"/>
          <w:sz w:val="24"/>
          <w:szCs w:val="24"/>
          <w:lang w:val="hr-HR"/>
        </w:rPr>
        <w:t>4</w:t>
      </w:r>
      <w:r w:rsidR="00B81AD0" w:rsidRPr="009B396D">
        <w:rPr>
          <w:rFonts w:ascii="Calibri" w:hAnsi="Calibri" w:cs="Calibri"/>
          <w:b/>
          <w:color w:val="000000" w:themeColor="text1"/>
          <w:sz w:val="24"/>
          <w:szCs w:val="24"/>
          <w:lang w:val="hr-HR"/>
        </w:rPr>
        <w:t xml:space="preserve">. Tekući projekt 1010 T100003 </w:t>
      </w:r>
      <w:r w:rsidR="004F1C91" w:rsidRPr="009B396D">
        <w:rPr>
          <w:rFonts w:ascii="Calibri" w:hAnsi="Calibri" w:cs="Calibri"/>
          <w:b/>
          <w:color w:val="000000" w:themeColor="text1"/>
          <w:sz w:val="24"/>
          <w:szCs w:val="24"/>
          <w:lang w:val="hr-HR"/>
        </w:rPr>
        <w:t>Razvojna agencija</w:t>
      </w:r>
      <w:r w:rsidR="00B81AD0" w:rsidRPr="009B396D">
        <w:rPr>
          <w:rFonts w:ascii="Calibri" w:hAnsi="Calibri" w:cs="Calibri"/>
          <w:b/>
          <w:color w:val="000000" w:themeColor="text1"/>
          <w:sz w:val="24"/>
          <w:szCs w:val="24"/>
          <w:lang w:val="hr-HR"/>
        </w:rPr>
        <w:t xml:space="preserve"> Grada Novske</w:t>
      </w:r>
      <w:r w:rsidR="004F1C91" w:rsidRPr="009B396D">
        <w:rPr>
          <w:rFonts w:ascii="Calibri" w:hAnsi="Calibri" w:cs="Calibri"/>
          <w:b/>
          <w:color w:val="000000" w:themeColor="text1"/>
          <w:sz w:val="24"/>
          <w:szCs w:val="24"/>
          <w:lang w:val="hr-HR"/>
        </w:rPr>
        <w:t xml:space="preserve"> - NORA</w:t>
      </w:r>
    </w:p>
    <w:p w:rsidR="00E618C8" w:rsidRPr="005C2039" w:rsidRDefault="00E618C8" w:rsidP="00B81AD0">
      <w:pPr>
        <w:jc w:val="both"/>
        <w:rPr>
          <w:rFonts w:ascii="Calibri" w:hAnsi="Calibri" w:cs="Calibri"/>
          <w:b/>
          <w:sz w:val="24"/>
          <w:szCs w:val="24"/>
          <w:lang w:val="hr-HR"/>
        </w:rPr>
      </w:pPr>
    </w:p>
    <w:p w:rsidR="00E05B8F" w:rsidRDefault="000F1CB9" w:rsidP="009B396D">
      <w:pPr>
        <w:shd w:val="clear" w:color="auto" w:fill="FFFFFF"/>
        <w:jc w:val="both"/>
        <w:rPr>
          <w:rFonts w:asciiTheme="minorHAnsi" w:hAnsiTheme="minorHAnsi" w:cstheme="minorHAnsi"/>
          <w:color w:val="000000" w:themeColor="text1"/>
          <w:sz w:val="24"/>
          <w:szCs w:val="24"/>
          <w:lang w:val="hr-HR"/>
        </w:rPr>
      </w:pPr>
      <w:r w:rsidRPr="005C2039">
        <w:rPr>
          <w:rFonts w:ascii="Calibri" w:hAnsi="Calibri" w:cs="Calibri"/>
          <w:sz w:val="24"/>
          <w:szCs w:val="24"/>
          <w:lang w:val="hr-HR"/>
        </w:rPr>
        <w:t xml:space="preserve">Projekt je planiran s 1.310.000,00 kn i realiziran s 1.303.229,44 kn. </w:t>
      </w:r>
      <w:r w:rsidR="009B396D" w:rsidRPr="009B396D">
        <w:rPr>
          <w:rFonts w:asciiTheme="minorHAnsi" w:hAnsiTheme="minorHAnsi" w:cstheme="minorHAnsi"/>
          <w:color w:val="000000" w:themeColor="text1"/>
          <w:sz w:val="24"/>
          <w:szCs w:val="24"/>
          <w:lang w:val="hr-HR"/>
        </w:rPr>
        <w:t xml:space="preserve">Projekt je planiran s 1.310.000,00 kn i realiziran s 1.303.229,44 kn. Ovim sredstvima se financira redovan rad Razvojne agencije Grada Novske (plaće zaposlenih, režijski troškovi i sl.) koji je organizacijski </w:t>
      </w:r>
      <w:r w:rsidR="009B396D">
        <w:rPr>
          <w:rFonts w:asciiTheme="minorHAnsi" w:hAnsiTheme="minorHAnsi" w:cstheme="minorHAnsi"/>
          <w:color w:val="000000" w:themeColor="text1"/>
          <w:sz w:val="24"/>
          <w:szCs w:val="24"/>
          <w:lang w:val="hr-HR"/>
        </w:rPr>
        <w:t>podijeljen na tri odjela:  Odjel</w:t>
      </w:r>
      <w:r w:rsidR="009B396D" w:rsidRPr="009B396D">
        <w:rPr>
          <w:rFonts w:asciiTheme="minorHAnsi" w:hAnsiTheme="minorHAnsi" w:cstheme="minorHAnsi"/>
          <w:color w:val="000000" w:themeColor="text1"/>
          <w:sz w:val="24"/>
          <w:szCs w:val="24"/>
          <w:lang w:val="hr-HR"/>
        </w:rPr>
        <w:t xml:space="preserve"> </w:t>
      </w:r>
      <w:r w:rsidR="009B396D">
        <w:rPr>
          <w:rFonts w:asciiTheme="minorHAnsi" w:hAnsiTheme="minorHAnsi" w:cstheme="minorHAnsi"/>
          <w:color w:val="000000" w:themeColor="text1"/>
          <w:sz w:val="24"/>
          <w:szCs w:val="24"/>
          <w:lang w:val="hr-HR"/>
        </w:rPr>
        <w:t>za</w:t>
      </w:r>
      <w:r w:rsidR="009B396D" w:rsidRPr="009B396D">
        <w:rPr>
          <w:rFonts w:asciiTheme="minorHAnsi" w:hAnsiTheme="minorHAnsi" w:cstheme="minorHAnsi"/>
          <w:color w:val="000000" w:themeColor="text1"/>
          <w:sz w:val="24"/>
          <w:szCs w:val="24"/>
          <w:lang w:val="hr-HR"/>
        </w:rPr>
        <w:t xml:space="preserve"> </w:t>
      </w:r>
      <w:r w:rsidR="009B396D">
        <w:rPr>
          <w:rFonts w:asciiTheme="minorHAnsi" w:hAnsiTheme="minorHAnsi" w:cstheme="minorHAnsi"/>
          <w:color w:val="000000" w:themeColor="text1"/>
          <w:sz w:val="24"/>
          <w:szCs w:val="24"/>
          <w:lang w:val="hr-HR"/>
        </w:rPr>
        <w:t>razvoj malog i srednjeg poduzetništva</w:t>
      </w:r>
      <w:r w:rsidR="009B396D" w:rsidRPr="009B396D">
        <w:rPr>
          <w:rFonts w:asciiTheme="minorHAnsi" w:hAnsiTheme="minorHAnsi" w:cstheme="minorHAnsi"/>
          <w:color w:val="000000" w:themeColor="text1"/>
          <w:sz w:val="24"/>
          <w:szCs w:val="24"/>
          <w:lang w:val="hr-HR"/>
        </w:rPr>
        <w:t>, O</w:t>
      </w:r>
      <w:r w:rsidR="009B396D">
        <w:rPr>
          <w:rFonts w:asciiTheme="minorHAnsi" w:hAnsiTheme="minorHAnsi" w:cstheme="minorHAnsi"/>
          <w:color w:val="000000" w:themeColor="text1"/>
          <w:sz w:val="24"/>
          <w:szCs w:val="24"/>
          <w:lang w:val="hr-HR"/>
        </w:rPr>
        <w:t>djel</w:t>
      </w:r>
      <w:r w:rsidR="009B396D" w:rsidRPr="009B396D">
        <w:rPr>
          <w:rFonts w:asciiTheme="minorHAnsi" w:hAnsiTheme="minorHAnsi" w:cstheme="minorHAnsi"/>
          <w:color w:val="000000" w:themeColor="text1"/>
          <w:sz w:val="24"/>
          <w:szCs w:val="24"/>
          <w:lang w:val="hr-HR"/>
        </w:rPr>
        <w:t xml:space="preserve"> </w:t>
      </w:r>
      <w:r w:rsidR="009B396D">
        <w:rPr>
          <w:rFonts w:asciiTheme="minorHAnsi" w:hAnsiTheme="minorHAnsi" w:cstheme="minorHAnsi"/>
          <w:color w:val="000000" w:themeColor="text1"/>
          <w:sz w:val="24"/>
          <w:szCs w:val="24"/>
          <w:lang w:val="hr-HR"/>
        </w:rPr>
        <w:t>za</w:t>
      </w:r>
      <w:r w:rsidR="009B396D" w:rsidRPr="009B396D">
        <w:rPr>
          <w:rFonts w:asciiTheme="minorHAnsi" w:hAnsiTheme="minorHAnsi" w:cstheme="minorHAnsi"/>
          <w:color w:val="000000" w:themeColor="text1"/>
          <w:sz w:val="24"/>
          <w:szCs w:val="24"/>
          <w:lang w:val="hr-HR"/>
        </w:rPr>
        <w:t xml:space="preserve"> </w:t>
      </w:r>
      <w:r w:rsidR="009B396D">
        <w:rPr>
          <w:rFonts w:asciiTheme="minorHAnsi" w:hAnsiTheme="minorHAnsi" w:cstheme="minorHAnsi"/>
          <w:color w:val="000000" w:themeColor="text1"/>
          <w:sz w:val="24"/>
          <w:szCs w:val="24"/>
          <w:lang w:val="hr-HR"/>
        </w:rPr>
        <w:t>lokalni razvoj i</w:t>
      </w:r>
      <w:r w:rsidR="009B396D" w:rsidRPr="009B396D">
        <w:rPr>
          <w:rFonts w:asciiTheme="minorHAnsi" w:hAnsiTheme="minorHAnsi" w:cstheme="minorHAnsi"/>
          <w:color w:val="000000" w:themeColor="text1"/>
          <w:sz w:val="24"/>
          <w:szCs w:val="24"/>
          <w:lang w:val="hr-HR"/>
        </w:rPr>
        <w:t xml:space="preserve"> EU </w:t>
      </w:r>
      <w:r w:rsidR="009B396D">
        <w:rPr>
          <w:rFonts w:asciiTheme="minorHAnsi" w:hAnsiTheme="minorHAnsi" w:cstheme="minorHAnsi"/>
          <w:color w:val="000000" w:themeColor="text1"/>
          <w:sz w:val="24"/>
          <w:szCs w:val="24"/>
          <w:lang w:val="hr-HR"/>
        </w:rPr>
        <w:t>fondove</w:t>
      </w:r>
      <w:r w:rsidR="009B396D" w:rsidRPr="009B396D">
        <w:rPr>
          <w:rFonts w:asciiTheme="minorHAnsi" w:hAnsiTheme="minorHAnsi" w:cstheme="minorHAnsi"/>
          <w:color w:val="000000" w:themeColor="text1"/>
          <w:sz w:val="24"/>
          <w:szCs w:val="24"/>
          <w:lang w:val="hr-HR"/>
        </w:rPr>
        <w:t xml:space="preserve"> te O</w:t>
      </w:r>
      <w:r w:rsidR="009B396D">
        <w:rPr>
          <w:rFonts w:asciiTheme="minorHAnsi" w:hAnsiTheme="minorHAnsi" w:cstheme="minorHAnsi"/>
          <w:color w:val="000000" w:themeColor="text1"/>
          <w:sz w:val="24"/>
          <w:szCs w:val="24"/>
          <w:lang w:val="hr-HR"/>
        </w:rPr>
        <w:t>djel</w:t>
      </w:r>
      <w:r w:rsidR="009B396D" w:rsidRPr="009B396D">
        <w:rPr>
          <w:rFonts w:asciiTheme="minorHAnsi" w:hAnsiTheme="minorHAnsi" w:cstheme="minorHAnsi"/>
          <w:color w:val="000000" w:themeColor="text1"/>
          <w:sz w:val="24"/>
          <w:szCs w:val="24"/>
          <w:lang w:val="hr-HR"/>
        </w:rPr>
        <w:t xml:space="preserve"> </w:t>
      </w:r>
      <w:r w:rsidR="009B396D">
        <w:rPr>
          <w:rFonts w:asciiTheme="minorHAnsi" w:hAnsiTheme="minorHAnsi" w:cstheme="minorHAnsi"/>
          <w:color w:val="000000" w:themeColor="text1"/>
          <w:sz w:val="24"/>
          <w:szCs w:val="24"/>
          <w:lang w:val="hr-HR"/>
        </w:rPr>
        <w:t>za</w:t>
      </w:r>
      <w:r w:rsidR="009B396D" w:rsidRPr="009B396D">
        <w:rPr>
          <w:rFonts w:asciiTheme="minorHAnsi" w:hAnsiTheme="minorHAnsi" w:cstheme="minorHAnsi"/>
          <w:color w:val="000000" w:themeColor="text1"/>
          <w:sz w:val="24"/>
          <w:szCs w:val="24"/>
          <w:lang w:val="hr-HR"/>
        </w:rPr>
        <w:t xml:space="preserve"> </w:t>
      </w:r>
      <w:r w:rsidR="009B396D">
        <w:rPr>
          <w:rFonts w:asciiTheme="minorHAnsi" w:hAnsiTheme="minorHAnsi" w:cstheme="minorHAnsi"/>
          <w:color w:val="000000" w:themeColor="text1"/>
          <w:sz w:val="24"/>
          <w:szCs w:val="24"/>
          <w:lang w:val="hr-HR"/>
        </w:rPr>
        <w:t>edukaciju i</w:t>
      </w:r>
      <w:r w:rsidR="009B396D" w:rsidRPr="009B396D">
        <w:rPr>
          <w:rFonts w:asciiTheme="minorHAnsi" w:hAnsiTheme="minorHAnsi" w:cstheme="minorHAnsi"/>
          <w:color w:val="000000" w:themeColor="text1"/>
          <w:sz w:val="24"/>
          <w:szCs w:val="24"/>
          <w:lang w:val="hr-HR"/>
        </w:rPr>
        <w:t xml:space="preserve"> </w:t>
      </w:r>
      <w:r w:rsidR="009B396D">
        <w:rPr>
          <w:rFonts w:asciiTheme="minorHAnsi" w:hAnsiTheme="minorHAnsi" w:cstheme="minorHAnsi"/>
          <w:color w:val="000000" w:themeColor="text1"/>
          <w:sz w:val="24"/>
          <w:szCs w:val="24"/>
          <w:lang w:val="hr-HR"/>
        </w:rPr>
        <w:t>marketing</w:t>
      </w:r>
      <w:r w:rsidR="009B396D" w:rsidRPr="009B396D">
        <w:rPr>
          <w:rFonts w:asciiTheme="minorHAnsi" w:hAnsiTheme="minorHAnsi" w:cstheme="minorHAnsi"/>
          <w:color w:val="000000" w:themeColor="text1"/>
          <w:sz w:val="24"/>
          <w:szCs w:val="24"/>
          <w:lang w:val="hr-HR"/>
        </w:rPr>
        <w:t>.</w:t>
      </w:r>
      <w:r w:rsidR="009B396D">
        <w:rPr>
          <w:rFonts w:asciiTheme="minorHAnsi" w:hAnsiTheme="minorHAnsi" w:cstheme="minorHAnsi"/>
          <w:color w:val="000000" w:themeColor="text1"/>
          <w:sz w:val="24"/>
          <w:szCs w:val="24"/>
          <w:lang w:val="hr-HR"/>
        </w:rPr>
        <w:t xml:space="preserve"> U Razvojnoj agenciji radi osam</w:t>
      </w:r>
      <w:r w:rsidR="009B396D" w:rsidRPr="009B396D">
        <w:rPr>
          <w:rFonts w:asciiTheme="minorHAnsi" w:hAnsiTheme="minorHAnsi" w:cstheme="minorHAnsi"/>
          <w:color w:val="000000" w:themeColor="text1"/>
          <w:sz w:val="24"/>
          <w:szCs w:val="24"/>
          <w:lang w:val="hr-HR"/>
        </w:rPr>
        <w:t xml:space="preserve"> djelatnika koji pružaju savjetodavne i konzultantske usluge svim dionicima u Gradu Novska, uslugu izrade poslovnih planova, apliciranja projekata na raspisane javne pozive i druge usluge čiji je os</w:t>
      </w:r>
      <w:r w:rsidR="00C7614F">
        <w:rPr>
          <w:rFonts w:asciiTheme="minorHAnsi" w:hAnsiTheme="minorHAnsi" w:cstheme="minorHAnsi"/>
          <w:color w:val="000000" w:themeColor="text1"/>
          <w:sz w:val="24"/>
          <w:szCs w:val="24"/>
          <w:lang w:val="hr-HR"/>
        </w:rPr>
        <w:t>novni nazivnik lokalni razvoj. </w:t>
      </w:r>
      <w:r w:rsidR="009B396D" w:rsidRPr="009B396D">
        <w:rPr>
          <w:rFonts w:asciiTheme="minorHAnsi" w:hAnsiTheme="minorHAnsi" w:cstheme="minorHAnsi"/>
          <w:color w:val="000000" w:themeColor="text1"/>
          <w:sz w:val="24"/>
          <w:szCs w:val="24"/>
          <w:lang w:val="hr-HR"/>
        </w:rPr>
        <w:t>Prema internoj evidenciji NORA-e, za konzultantske i savjetodavne usluge im se obratilo 199 poslovna subjekta, napisana su 42 poslovna plana, za organizacije civilnog društva su osmišljena i prijavljena 32 projekta na različite izvore financiranja, prijavljeno 71 projekt  ukupne vrijednosti 61.407.384,75 k</w:t>
      </w:r>
      <w:r w:rsidR="009B396D">
        <w:rPr>
          <w:rFonts w:asciiTheme="minorHAnsi" w:hAnsiTheme="minorHAnsi" w:cstheme="minorHAnsi"/>
          <w:color w:val="000000" w:themeColor="text1"/>
          <w:sz w:val="24"/>
          <w:szCs w:val="24"/>
          <w:lang w:val="hr-HR"/>
        </w:rPr>
        <w:t xml:space="preserve">n </w:t>
      </w:r>
      <w:r w:rsidR="009B396D" w:rsidRPr="009B396D">
        <w:rPr>
          <w:rFonts w:asciiTheme="minorHAnsi" w:hAnsiTheme="minorHAnsi" w:cstheme="minorHAnsi"/>
          <w:color w:val="000000" w:themeColor="text1"/>
          <w:sz w:val="24"/>
          <w:szCs w:val="24"/>
          <w:lang w:val="hr-HR"/>
        </w:rPr>
        <w:t xml:space="preserve">itd. Od broja prijavljenih projekata odobren je 31 projekt, a u fazi ocjenjivanja je još 12 projekata u vrijednosti 22.980.129,33 </w:t>
      </w:r>
      <w:r w:rsidR="009B396D">
        <w:rPr>
          <w:rFonts w:asciiTheme="minorHAnsi" w:hAnsiTheme="minorHAnsi" w:cstheme="minorHAnsi"/>
          <w:color w:val="000000" w:themeColor="text1"/>
          <w:sz w:val="24"/>
          <w:szCs w:val="24"/>
          <w:lang w:val="hr-HR"/>
        </w:rPr>
        <w:t>kn.</w:t>
      </w:r>
    </w:p>
    <w:p w:rsidR="009B396D" w:rsidRPr="009B396D" w:rsidRDefault="009B396D" w:rsidP="009B396D">
      <w:pPr>
        <w:shd w:val="clear" w:color="auto" w:fill="FFFFFF"/>
        <w:jc w:val="both"/>
        <w:rPr>
          <w:rFonts w:asciiTheme="minorHAnsi" w:hAnsiTheme="minorHAnsi" w:cstheme="minorHAnsi"/>
          <w:color w:val="000000" w:themeColor="text1"/>
          <w:sz w:val="24"/>
          <w:szCs w:val="24"/>
          <w:lang w:val="hr-HR"/>
        </w:rPr>
      </w:pPr>
    </w:p>
    <w:p w:rsidR="00C23653" w:rsidRPr="005C2039" w:rsidRDefault="00E05B8F" w:rsidP="00B81AD0">
      <w:pPr>
        <w:jc w:val="both"/>
        <w:rPr>
          <w:rFonts w:ascii="Calibri" w:hAnsi="Calibri" w:cs="Calibri"/>
          <w:b/>
          <w:sz w:val="24"/>
          <w:szCs w:val="24"/>
          <w:lang w:val="hr-HR"/>
        </w:rPr>
      </w:pPr>
      <w:r>
        <w:rPr>
          <w:rFonts w:ascii="Calibri" w:hAnsi="Calibri" w:cs="Calibri"/>
          <w:b/>
          <w:sz w:val="24"/>
          <w:szCs w:val="24"/>
          <w:lang w:val="hr-HR"/>
        </w:rPr>
        <w:t>3</w:t>
      </w:r>
      <w:r w:rsidR="00C23653" w:rsidRPr="005C2039">
        <w:rPr>
          <w:rFonts w:ascii="Calibri" w:hAnsi="Calibri" w:cs="Calibri"/>
          <w:b/>
          <w:sz w:val="24"/>
          <w:szCs w:val="24"/>
          <w:lang w:val="hr-HR"/>
        </w:rPr>
        <w:t>.11. PROGRAM 1019 POTICANJE RAZVOJA TURIZMA</w:t>
      </w:r>
    </w:p>
    <w:p w:rsidR="00C23653" w:rsidRPr="005C2039" w:rsidRDefault="00C23653" w:rsidP="00B81AD0">
      <w:pPr>
        <w:jc w:val="both"/>
        <w:rPr>
          <w:rFonts w:ascii="Calibri" w:hAnsi="Calibri" w:cs="Calibri"/>
          <w:b/>
          <w:sz w:val="24"/>
          <w:szCs w:val="24"/>
          <w:lang w:val="hr-HR"/>
        </w:rPr>
      </w:pPr>
    </w:p>
    <w:p w:rsidR="00E05B8F" w:rsidRDefault="00E05B8F" w:rsidP="000F1CB9">
      <w:pPr>
        <w:jc w:val="both"/>
        <w:rPr>
          <w:rFonts w:ascii="Calibri" w:hAnsi="Calibri" w:cs="Calibri"/>
          <w:b/>
          <w:sz w:val="24"/>
          <w:szCs w:val="24"/>
          <w:lang w:val="hr-HR"/>
        </w:rPr>
      </w:pPr>
      <w:r>
        <w:rPr>
          <w:rFonts w:ascii="Calibri" w:hAnsi="Calibri" w:cs="Calibri"/>
          <w:b/>
          <w:sz w:val="24"/>
          <w:szCs w:val="24"/>
          <w:lang w:val="hr-HR"/>
        </w:rPr>
        <w:t>3</w:t>
      </w:r>
      <w:r w:rsidR="00C23653" w:rsidRPr="005C2039">
        <w:rPr>
          <w:rFonts w:ascii="Calibri" w:hAnsi="Calibri" w:cs="Calibri"/>
          <w:b/>
          <w:sz w:val="24"/>
          <w:szCs w:val="24"/>
          <w:lang w:val="hr-HR"/>
        </w:rPr>
        <w:t>.11.1.</w:t>
      </w:r>
      <w:r w:rsidR="007715C3" w:rsidRPr="005C2039">
        <w:rPr>
          <w:rFonts w:ascii="Calibri" w:hAnsi="Calibri" w:cs="Calibri"/>
          <w:b/>
          <w:sz w:val="24"/>
          <w:szCs w:val="24"/>
          <w:lang w:val="hr-HR"/>
        </w:rPr>
        <w:t xml:space="preserve"> Aktivnost 1019 A100001</w:t>
      </w:r>
      <w:r>
        <w:rPr>
          <w:rFonts w:ascii="Calibri" w:hAnsi="Calibri" w:cs="Calibri"/>
          <w:b/>
          <w:sz w:val="24"/>
          <w:szCs w:val="24"/>
          <w:lang w:val="hr-HR"/>
        </w:rPr>
        <w:t xml:space="preserve"> Turistička zajednica grada</w:t>
      </w:r>
    </w:p>
    <w:p w:rsidR="00E05B8F" w:rsidRDefault="00E05B8F" w:rsidP="000F1CB9">
      <w:pPr>
        <w:jc w:val="both"/>
        <w:rPr>
          <w:rFonts w:ascii="Calibri" w:hAnsi="Calibri" w:cs="Calibri"/>
          <w:b/>
          <w:sz w:val="24"/>
          <w:szCs w:val="24"/>
          <w:lang w:val="hr-HR"/>
        </w:rPr>
      </w:pPr>
    </w:p>
    <w:p w:rsidR="000F1CB9" w:rsidRPr="00E05B8F" w:rsidRDefault="000F1CB9" w:rsidP="000F1CB9">
      <w:pPr>
        <w:jc w:val="both"/>
        <w:rPr>
          <w:rFonts w:ascii="Calibri" w:hAnsi="Calibri" w:cs="Calibri"/>
          <w:b/>
          <w:sz w:val="24"/>
          <w:szCs w:val="24"/>
          <w:lang w:val="hr-HR"/>
        </w:rPr>
      </w:pPr>
      <w:r w:rsidRPr="005C2039">
        <w:rPr>
          <w:rFonts w:ascii="Calibri" w:hAnsi="Calibri" w:cs="Calibri"/>
          <w:sz w:val="24"/>
          <w:szCs w:val="24"/>
          <w:lang w:val="hr-HR"/>
        </w:rPr>
        <w:t>Aktivnost je planirana u iznosu od 356.500,00 kn, a realizirana u iznosu od 356.302,02 kn. Ovim sredstvima je sufinanciran rad Turističke zajednice, odnosno troškovi plaća za četiri djelatnice, putni troškovi, doprinosi za zdravstveno osiguranje, božićnice, regres, rashodi za uredski materijal, materijal za održavanje, troškovi knjigovodstva, usluge pošte, telefona, režijski troškovi, trošak registracije i održavanja službenog vozila i sl.</w:t>
      </w:r>
    </w:p>
    <w:p w:rsidR="002041A8" w:rsidRPr="005C2039" w:rsidRDefault="000F1CB9" w:rsidP="00B81AD0">
      <w:pPr>
        <w:jc w:val="both"/>
        <w:rPr>
          <w:rFonts w:ascii="Calibri" w:hAnsi="Calibri" w:cs="Calibri"/>
          <w:sz w:val="24"/>
          <w:szCs w:val="24"/>
          <w:lang w:val="hr-HR"/>
        </w:rPr>
      </w:pPr>
      <w:r w:rsidRPr="005C2039">
        <w:rPr>
          <w:rFonts w:ascii="Calibri" w:hAnsi="Calibri" w:cs="Calibri"/>
          <w:sz w:val="24"/>
          <w:szCs w:val="24"/>
          <w:lang w:val="hr-HR"/>
        </w:rPr>
        <w:t>Turistička zajednica je bila organizato</w:t>
      </w:r>
      <w:r w:rsidR="00E05B8F">
        <w:rPr>
          <w:rFonts w:ascii="Calibri" w:hAnsi="Calibri" w:cs="Calibri"/>
          <w:sz w:val="24"/>
          <w:szCs w:val="24"/>
          <w:lang w:val="hr-HR"/>
        </w:rPr>
        <w:t>r niza događanja tijekom 2019. godine,</w:t>
      </w:r>
      <w:r w:rsidRPr="005C2039">
        <w:rPr>
          <w:rFonts w:ascii="Calibri" w:hAnsi="Calibri" w:cs="Calibri"/>
          <w:sz w:val="24"/>
          <w:szCs w:val="24"/>
          <w:lang w:val="hr-HR"/>
        </w:rPr>
        <w:t xml:space="preserve"> a neke od njih su: Noć muzeja, manifestacija Maske do daske, Novska </w:t>
      </w:r>
      <w:proofErr w:type="spellStart"/>
      <w:r w:rsidRPr="005C2039">
        <w:rPr>
          <w:rFonts w:ascii="Calibri" w:hAnsi="Calibri" w:cs="Calibri"/>
          <w:sz w:val="24"/>
          <w:szCs w:val="24"/>
          <w:lang w:val="hr-HR"/>
        </w:rPr>
        <w:t>run</w:t>
      </w:r>
      <w:proofErr w:type="spellEnd"/>
      <w:r w:rsidRPr="005C2039">
        <w:rPr>
          <w:rFonts w:ascii="Calibri" w:hAnsi="Calibri" w:cs="Calibri"/>
          <w:sz w:val="24"/>
          <w:szCs w:val="24"/>
          <w:lang w:val="hr-HR"/>
        </w:rPr>
        <w:t xml:space="preserve">, Novska race, </w:t>
      </w:r>
      <w:proofErr w:type="spellStart"/>
      <w:r w:rsidRPr="005C2039">
        <w:rPr>
          <w:rFonts w:ascii="Calibri" w:hAnsi="Calibri" w:cs="Calibri"/>
          <w:sz w:val="24"/>
          <w:szCs w:val="24"/>
          <w:lang w:val="hr-HR"/>
        </w:rPr>
        <w:t>Bicikliraj</w:t>
      </w:r>
      <w:proofErr w:type="spellEnd"/>
      <w:r w:rsidRPr="005C2039">
        <w:rPr>
          <w:rFonts w:ascii="Calibri" w:hAnsi="Calibri" w:cs="Calibri"/>
          <w:sz w:val="24"/>
          <w:szCs w:val="24"/>
          <w:lang w:val="hr-HR"/>
        </w:rPr>
        <w:t xml:space="preserve"> i jedi pečenjake, izložba konja, Ljeto u </w:t>
      </w:r>
      <w:proofErr w:type="spellStart"/>
      <w:r w:rsidRPr="005C2039">
        <w:rPr>
          <w:rFonts w:ascii="Calibri" w:hAnsi="Calibri" w:cs="Calibri"/>
          <w:sz w:val="24"/>
          <w:szCs w:val="24"/>
          <w:lang w:val="hr-HR"/>
        </w:rPr>
        <w:t>Novskoj</w:t>
      </w:r>
      <w:proofErr w:type="spellEnd"/>
      <w:r w:rsidRPr="005C2039">
        <w:rPr>
          <w:rFonts w:ascii="Calibri" w:hAnsi="Calibri" w:cs="Calibri"/>
          <w:sz w:val="24"/>
          <w:szCs w:val="24"/>
          <w:lang w:val="hr-HR"/>
        </w:rPr>
        <w:t xml:space="preserve">, Advent u </w:t>
      </w:r>
      <w:proofErr w:type="spellStart"/>
      <w:r w:rsidRPr="005C2039">
        <w:rPr>
          <w:rFonts w:ascii="Calibri" w:hAnsi="Calibri" w:cs="Calibri"/>
          <w:sz w:val="24"/>
          <w:szCs w:val="24"/>
          <w:lang w:val="hr-HR"/>
        </w:rPr>
        <w:t>Novskoj</w:t>
      </w:r>
      <w:proofErr w:type="spellEnd"/>
      <w:r w:rsidRPr="005C2039">
        <w:rPr>
          <w:rFonts w:ascii="Calibri" w:hAnsi="Calibri" w:cs="Calibri"/>
          <w:sz w:val="24"/>
          <w:szCs w:val="24"/>
          <w:lang w:val="hr-HR"/>
        </w:rPr>
        <w:t xml:space="preserve"> i još niz aktivnosti vezanih uz kulturna, zabavna, sportska i druga događanja.</w:t>
      </w:r>
    </w:p>
    <w:p w:rsidR="00D3163E" w:rsidRPr="005C2039" w:rsidRDefault="00D3163E" w:rsidP="00B81AD0">
      <w:pPr>
        <w:jc w:val="both"/>
        <w:rPr>
          <w:rFonts w:ascii="Calibri" w:hAnsi="Calibri" w:cs="Calibri"/>
          <w:sz w:val="24"/>
          <w:szCs w:val="24"/>
          <w:lang w:val="hr-HR"/>
        </w:rPr>
      </w:pPr>
    </w:p>
    <w:p w:rsidR="00D3163E" w:rsidRPr="005C2039" w:rsidRDefault="00E05B8F" w:rsidP="00D3163E">
      <w:pPr>
        <w:jc w:val="both"/>
        <w:rPr>
          <w:rFonts w:ascii="Calibri" w:hAnsi="Calibri" w:cs="Calibri"/>
          <w:b/>
          <w:sz w:val="24"/>
          <w:szCs w:val="24"/>
          <w:lang w:val="hr-HR"/>
        </w:rPr>
      </w:pPr>
      <w:r>
        <w:rPr>
          <w:rFonts w:ascii="Calibri" w:hAnsi="Calibri" w:cs="Calibri"/>
          <w:b/>
          <w:sz w:val="24"/>
          <w:szCs w:val="24"/>
          <w:lang w:val="hr-HR"/>
        </w:rPr>
        <w:t>3</w:t>
      </w:r>
      <w:r w:rsidR="00D3163E" w:rsidRPr="005C2039">
        <w:rPr>
          <w:rFonts w:ascii="Calibri" w:hAnsi="Calibri" w:cs="Calibri"/>
          <w:b/>
          <w:sz w:val="24"/>
          <w:szCs w:val="24"/>
          <w:lang w:val="hr-HR"/>
        </w:rPr>
        <w:t>.11.2. Tekući projekt 1019 T100002 Manifestacije</w:t>
      </w:r>
    </w:p>
    <w:p w:rsidR="00D3163E" w:rsidRPr="005C2039" w:rsidRDefault="00D3163E" w:rsidP="00D3163E">
      <w:pPr>
        <w:jc w:val="both"/>
        <w:rPr>
          <w:rFonts w:ascii="Calibri" w:hAnsi="Calibri" w:cs="Calibri"/>
          <w:b/>
          <w:sz w:val="24"/>
          <w:szCs w:val="24"/>
          <w:lang w:val="hr-HR"/>
        </w:rPr>
      </w:pPr>
    </w:p>
    <w:p w:rsidR="000F1CB9" w:rsidRPr="005C2039" w:rsidRDefault="00D3163E" w:rsidP="000F1CB9">
      <w:pPr>
        <w:jc w:val="both"/>
        <w:rPr>
          <w:rFonts w:ascii="Calibri" w:hAnsi="Calibri" w:cs="Calibri"/>
          <w:sz w:val="24"/>
          <w:szCs w:val="24"/>
          <w:lang w:val="hr-HR"/>
        </w:rPr>
      </w:pPr>
      <w:r w:rsidRPr="005C2039">
        <w:rPr>
          <w:rFonts w:ascii="Calibri" w:hAnsi="Calibri" w:cs="Calibri"/>
          <w:sz w:val="24"/>
          <w:szCs w:val="24"/>
          <w:lang w:val="hr-HR"/>
        </w:rPr>
        <w:t xml:space="preserve">Projekt je planiran u iznosu od </w:t>
      </w:r>
      <w:r w:rsidR="00DD6FD6" w:rsidRPr="005C2039">
        <w:rPr>
          <w:rFonts w:ascii="Calibri" w:hAnsi="Calibri" w:cs="Calibri"/>
          <w:sz w:val="24"/>
          <w:szCs w:val="24"/>
          <w:lang w:val="hr-HR"/>
        </w:rPr>
        <w:t>829.029</w:t>
      </w:r>
      <w:r w:rsidRPr="005C2039">
        <w:rPr>
          <w:rFonts w:ascii="Calibri" w:hAnsi="Calibri" w:cs="Calibri"/>
          <w:sz w:val="24"/>
          <w:szCs w:val="24"/>
          <w:lang w:val="hr-HR"/>
        </w:rPr>
        <w:t xml:space="preserve">,00 kn, </w:t>
      </w:r>
      <w:r w:rsidR="000F1CB9" w:rsidRPr="005C2039">
        <w:rPr>
          <w:rFonts w:ascii="Calibri" w:hAnsi="Calibri" w:cs="Calibri"/>
          <w:sz w:val="24"/>
          <w:szCs w:val="24"/>
          <w:lang w:val="hr-HR"/>
        </w:rPr>
        <w:t>a realiziran u iznosu od 818.076,03 kn. O</w:t>
      </w:r>
      <w:r w:rsidR="00E05B8F">
        <w:rPr>
          <w:rFonts w:ascii="Calibri" w:hAnsi="Calibri" w:cs="Calibri"/>
          <w:sz w:val="24"/>
          <w:szCs w:val="24"/>
          <w:lang w:val="hr-HR"/>
        </w:rPr>
        <w:t>va sredstva su utrošena kroz sl</w:t>
      </w:r>
      <w:r w:rsidR="000F1CB9" w:rsidRPr="005C2039">
        <w:rPr>
          <w:rFonts w:ascii="Calibri" w:hAnsi="Calibri" w:cs="Calibri"/>
          <w:sz w:val="24"/>
          <w:szCs w:val="24"/>
          <w:lang w:val="hr-HR"/>
        </w:rPr>
        <w:t>jedeće aktivnosti:</w:t>
      </w:r>
    </w:p>
    <w:p w:rsidR="000F1CB9" w:rsidRPr="005C2039" w:rsidRDefault="000F1CB9" w:rsidP="000F1CB9">
      <w:pPr>
        <w:jc w:val="both"/>
        <w:rPr>
          <w:rFonts w:ascii="Calibri" w:hAnsi="Calibri" w:cs="Calibri"/>
          <w:sz w:val="24"/>
          <w:szCs w:val="24"/>
          <w:lang w:val="hr-HR"/>
        </w:rPr>
      </w:pPr>
      <w:r w:rsidRPr="005C2039">
        <w:rPr>
          <w:rFonts w:ascii="Calibri" w:hAnsi="Calibri" w:cs="Calibri"/>
          <w:sz w:val="24"/>
          <w:szCs w:val="24"/>
          <w:lang w:val="hr-HR"/>
        </w:rPr>
        <w:t xml:space="preserve">- Ljeto u </w:t>
      </w:r>
      <w:proofErr w:type="spellStart"/>
      <w:r w:rsidRPr="005C2039">
        <w:rPr>
          <w:rFonts w:ascii="Calibri" w:hAnsi="Calibri" w:cs="Calibri"/>
          <w:sz w:val="24"/>
          <w:szCs w:val="24"/>
          <w:lang w:val="hr-HR"/>
        </w:rPr>
        <w:t>Novskoj</w:t>
      </w:r>
      <w:proofErr w:type="spellEnd"/>
      <w:r w:rsidRPr="005C2039">
        <w:rPr>
          <w:rFonts w:ascii="Calibri" w:hAnsi="Calibri" w:cs="Calibri"/>
          <w:sz w:val="24"/>
          <w:szCs w:val="24"/>
          <w:lang w:val="hr-HR"/>
        </w:rPr>
        <w:t xml:space="preserve"> u iznosu od 149.998,16 kn</w:t>
      </w:r>
    </w:p>
    <w:p w:rsidR="000F1CB9" w:rsidRPr="005C2039" w:rsidRDefault="00E05B8F" w:rsidP="000F1CB9">
      <w:pPr>
        <w:jc w:val="both"/>
        <w:rPr>
          <w:rFonts w:ascii="Calibri" w:hAnsi="Calibri" w:cs="Calibri"/>
          <w:sz w:val="24"/>
          <w:szCs w:val="24"/>
          <w:lang w:val="hr-HR"/>
        </w:rPr>
      </w:pPr>
      <w:r>
        <w:rPr>
          <w:rFonts w:ascii="Calibri" w:hAnsi="Calibri" w:cs="Calibri"/>
          <w:sz w:val="24"/>
          <w:szCs w:val="24"/>
          <w:lang w:val="hr-HR"/>
        </w:rPr>
        <w:t>- Božić i Nova g</w:t>
      </w:r>
      <w:r w:rsidR="000F1CB9" w:rsidRPr="005C2039">
        <w:rPr>
          <w:rFonts w:ascii="Calibri" w:hAnsi="Calibri" w:cs="Calibri"/>
          <w:sz w:val="24"/>
          <w:szCs w:val="24"/>
          <w:lang w:val="hr-HR"/>
        </w:rPr>
        <w:t>odina u iznosu od 153.721,48 kn</w:t>
      </w:r>
    </w:p>
    <w:p w:rsidR="000F1CB9" w:rsidRPr="005C2039" w:rsidRDefault="00E05B8F" w:rsidP="000F1CB9">
      <w:pPr>
        <w:jc w:val="both"/>
        <w:rPr>
          <w:rFonts w:ascii="Calibri" w:hAnsi="Calibri" w:cs="Calibri"/>
          <w:sz w:val="24"/>
          <w:szCs w:val="24"/>
          <w:lang w:val="hr-HR"/>
        </w:rPr>
      </w:pPr>
      <w:r>
        <w:rPr>
          <w:rFonts w:ascii="Calibri" w:hAnsi="Calibri" w:cs="Calibri"/>
          <w:sz w:val="24"/>
          <w:szCs w:val="24"/>
          <w:lang w:val="hr-HR"/>
        </w:rPr>
        <w:t>- o</w:t>
      </w:r>
      <w:r w:rsidR="000F1CB9" w:rsidRPr="005C2039">
        <w:rPr>
          <w:rFonts w:ascii="Calibri" w:hAnsi="Calibri" w:cs="Calibri"/>
          <w:sz w:val="24"/>
          <w:szCs w:val="24"/>
          <w:lang w:val="hr-HR"/>
        </w:rPr>
        <w:t>bilježavanje Dana grada u iznosu od 402.000,00 kn</w:t>
      </w:r>
    </w:p>
    <w:p w:rsidR="000F1CB9" w:rsidRPr="005C2039" w:rsidRDefault="000F1CB9" w:rsidP="000F1CB9">
      <w:pPr>
        <w:jc w:val="both"/>
        <w:rPr>
          <w:rFonts w:ascii="Calibri" w:hAnsi="Calibri" w:cs="Calibri"/>
          <w:sz w:val="24"/>
          <w:szCs w:val="24"/>
          <w:lang w:val="hr-HR"/>
        </w:rPr>
      </w:pPr>
      <w:r w:rsidRPr="005C2039">
        <w:rPr>
          <w:rFonts w:ascii="Calibri" w:hAnsi="Calibri" w:cs="Calibri"/>
          <w:sz w:val="24"/>
          <w:szCs w:val="24"/>
          <w:lang w:val="hr-HR"/>
        </w:rPr>
        <w:t>- Novska race u iznosu 65.000,00 kn</w:t>
      </w:r>
    </w:p>
    <w:p w:rsidR="000F1CB9" w:rsidRPr="005C2039" w:rsidRDefault="00E05B8F" w:rsidP="000F1CB9">
      <w:pPr>
        <w:jc w:val="both"/>
        <w:rPr>
          <w:rFonts w:ascii="Calibri" w:hAnsi="Calibri" w:cs="Calibri"/>
          <w:sz w:val="24"/>
          <w:szCs w:val="24"/>
          <w:lang w:val="hr-HR"/>
        </w:rPr>
      </w:pPr>
      <w:r>
        <w:rPr>
          <w:rFonts w:ascii="Calibri" w:hAnsi="Calibri" w:cs="Calibri"/>
          <w:sz w:val="24"/>
          <w:szCs w:val="24"/>
          <w:lang w:val="hr-HR"/>
        </w:rPr>
        <w:t>- o</w:t>
      </w:r>
      <w:r w:rsidR="000F1CB9" w:rsidRPr="005C2039">
        <w:rPr>
          <w:rFonts w:ascii="Calibri" w:hAnsi="Calibri" w:cs="Calibri"/>
          <w:sz w:val="24"/>
          <w:szCs w:val="24"/>
          <w:lang w:val="hr-HR"/>
        </w:rPr>
        <w:t>stale manifestacije u iznosu od 33.356,39 kn</w:t>
      </w:r>
    </w:p>
    <w:p w:rsidR="00D3163E" w:rsidRDefault="000F1CB9" w:rsidP="000F1CB9">
      <w:pPr>
        <w:jc w:val="both"/>
        <w:rPr>
          <w:rFonts w:ascii="Calibri" w:hAnsi="Calibri" w:cs="Calibri"/>
          <w:sz w:val="24"/>
          <w:szCs w:val="24"/>
          <w:lang w:val="hr-HR"/>
        </w:rPr>
      </w:pPr>
      <w:r w:rsidRPr="005C2039">
        <w:rPr>
          <w:rFonts w:ascii="Calibri" w:hAnsi="Calibri" w:cs="Calibri"/>
          <w:sz w:val="24"/>
          <w:szCs w:val="24"/>
          <w:lang w:val="hr-HR"/>
        </w:rPr>
        <w:t>- sufinanciranje projekata prijavljenih na javne pozive 14.000,00 kn.</w:t>
      </w:r>
    </w:p>
    <w:p w:rsidR="00DC0DEC" w:rsidRDefault="00DC0DEC" w:rsidP="000F1CB9">
      <w:pPr>
        <w:jc w:val="both"/>
        <w:rPr>
          <w:rFonts w:ascii="Calibri" w:hAnsi="Calibri" w:cs="Calibri"/>
          <w:sz w:val="24"/>
          <w:szCs w:val="24"/>
          <w:lang w:val="hr-HR"/>
        </w:rPr>
      </w:pPr>
    </w:p>
    <w:p w:rsidR="00DC0DEC" w:rsidRDefault="00DC0DEC" w:rsidP="000F1CB9">
      <w:pPr>
        <w:jc w:val="both"/>
        <w:rPr>
          <w:rFonts w:ascii="Calibri" w:hAnsi="Calibri" w:cs="Calibri"/>
          <w:sz w:val="24"/>
          <w:szCs w:val="24"/>
          <w:lang w:val="hr-HR"/>
        </w:rPr>
      </w:pPr>
    </w:p>
    <w:p w:rsidR="00DC0DEC" w:rsidRDefault="00DC0DEC" w:rsidP="000F1CB9">
      <w:pPr>
        <w:jc w:val="both"/>
        <w:rPr>
          <w:rFonts w:ascii="Calibri" w:hAnsi="Calibri" w:cs="Calibri"/>
          <w:sz w:val="24"/>
          <w:szCs w:val="24"/>
          <w:lang w:val="hr-HR"/>
        </w:rPr>
      </w:pPr>
    </w:p>
    <w:p w:rsidR="00DC0DEC" w:rsidRDefault="00DC0DEC" w:rsidP="000F1CB9">
      <w:pPr>
        <w:jc w:val="both"/>
        <w:rPr>
          <w:rFonts w:ascii="Calibri" w:hAnsi="Calibri" w:cs="Calibri"/>
          <w:sz w:val="24"/>
          <w:szCs w:val="24"/>
          <w:lang w:val="hr-HR"/>
        </w:rPr>
      </w:pPr>
    </w:p>
    <w:p w:rsidR="00DC0DEC" w:rsidRDefault="00DC0DEC" w:rsidP="000F1CB9">
      <w:pPr>
        <w:jc w:val="both"/>
        <w:rPr>
          <w:rFonts w:ascii="Calibri" w:hAnsi="Calibri" w:cs="Calibri"/>
          <w:sz w:val="24"/>
          <w:szCs w:val="24"/>
          <w:lang w:val="hr-HR"/>
        </w:rPr>
      </w:pPr>
    </w:p>
    <w:p w:rsidR="00DC0DEC" w:rsidRPr="005C2039" w:rsidRDefault="00DC0DEC" w:rsidP="000F1CB9">
      <w:pPr>
        <w:jc w:val="both"/>
        <w:rPr>
          <w:rFonts w:ascii="Calibri" w:hAnsi="Calibri" w:cs="Calibri"/>
          <w:sz w:val="24"/>
          <w:szCs w:val="24"/>
          <w:lang w:val="hr-HR"/>
        </w:rPr>
      </w:pPr>
    </w:p>
    <w:p w:rsidR="00C070D7" w:rsidRPr="005C2039" w:rsidRDefault="00C070D7" w:rsidP="00C070D7">
      <w:pPr>
        <w:jc w:val="both"/>
        <w:rPr>
          <w:rFonts w:ascii="Calibri" w:hAnsi="Calibri" w:cs="Calibri"/>
          <w:sz w:val="24"/>
          <w:szCs w:val="24"/>
          <w:lang w:val="hr-HR"/>
        </w:rPr>
      </w:pPr>
    </w:p>
    <w:p w:rsidR="00C070D7" w:rsidRPr="005C2039" w:rsidRDefault="00C070D7" w:rsidP="00E05B8F">
      <w:pPr>
        <w:shd w:val="clear" w:color="auto" w:fill="D9D9D9" w:themeFill="background1" w:themeFillShade="D9"/>
        <w:jc w:val="both"/>
        <w:rPr>
          <w:rFonts w:ascii="Calibri" w:hAnsi="Calibri" w:cs="Calibri"/>
          <w:sz w:val="24"/>
          <w:szCs w:val="24"/>
          <w:lang w:val="hr-HR"/>
        </w:rPr>
      </w:pPr>
      <w:r w:rsidRPr="005C2039">
        <w:rPr>
          <w:rFonts w:ascii="Calibri" w:eastAsia="Calibri" w:hAnsi="Calibri" w:cs="Calibri"/>
          <w:b/>
          <w:sz w:val="24"/>
          <w:szCs w:val="24"/>
          <w:lang w:val="hr-HR" w:eastAsia="en-US"/>
        </w:rPr>
        <w:lastRenderedPageBreak/>
        <w:t>Glava 00402 JAVNA VATROGASNA POSTROJBA GRADA NOVSKE</w:t>
      </w:r>
    </w:p>
    <w:p w:rsidR="00E05B8F" w:rsidRDefault="00E05B8F" w:rsidP="00C070D7">
      <w:pPr>
        <w:jc w:val="both"/>
        <w:rPr>
          <w:rFonts w:ascii="Calibri" w:hAnsi="Calibri" w:cs="Calibri"/>
          <w:sz w:val="24"/>
          <w:szCs w:val="24"/>
          <w:lang w:val="hr-HR"/>
        </w:rPr>
      </w:pPr>
    </w:p>
    <w:p w:rsidR="00C070D7" w:rsidRPr="005C2039" w:rsidRDefault="00C070D7" w:rsidP="00C070D7">
      <w:pPr>
        <w:jc w:val="both"/>
        <w:rPr>
          <w:rFonts w:ascii="Calibri" w:hAnsi="Calibri" w:cs="Calibri"/>
          <w:b/>
          <w:sz w:val="24"/>
          <w:szCs w:val="24"/>
          <w:lang w:val="hr-HR"/>
        </w:rPr>
      </w:pPr>
      <w:r w:rsidRPr="005C2039">
        <w:rPr>
          <w:rFonts w:ascii="Calibri" w:hAnsi="Calibri" w:cs="Calibri"/>
          <w:b/>
          <w:sz w:val="24"/>
          <w:szCs w:val="24"/>
          <w:lang w:val="hr-HR"/>
        </w:rPr>
        <w:t>Program 1008 ORGANIZIRANJE I PROVOĐENJE ZAŠTITE I SPAŠAVANJA</w:t>
      </w:r>
    </w:p>
    <w:p w:rsidR="00C070D7" w:rsidRPr="005C2039" w:rsidRDefault="00C070D7" w:rsidP="00C070D7">
      <w:pPr>
        <w:jc w:val="both"/>
        <w:rPr>
          <w:rFonts w:ascii="Calibri" w:hAnsi="Calibri" w:cs="Calibri"/>
          <w:b/>
          <w:sz w:val="24"/>
          <w:szCs w:val="24"/>
          <w:u w:val="single"/>
          <w:lang w:val="hr-HR"/>
        </w:rPr>
      </w:pPr>
    </w:p>
    <w:p w:rsidR="00C070D7" w:rsidRPr="005C2039" w:rsidRDefault="00C070D7" w:rsidP="00C070D7">
      <w:pPr>
        <w:jc w:val="both"/>
        <w:rPr>
          <w:rFonts w:ascii="Calibri" w:hAnsi="Calibri" w:cs="Calibri"/>
          <w:b/>
          <w:sz w:val="24"/>
          <w:szCs w:val="24"/>
          <w:lang w:val="hr-HR"/>
        </w:rPr>
      </w:pPr>
      <w:r w:rsidRPr="005C2039">
        <w:rPr>
          <w:rFonts w:ascii="Calibri" w:hAnsi="Calibri" w:cs="Calibri"/>
          <w:b/>
          <w:sz w:val="24"/>
          <w:szCs w:val="24"/>
          <w:lang w:val="hr-HR"/>
        </w:rPr>
        <w:t>Aktivnost 1008 A10000</w:t>
      </w:r>
      <w:r w:rsidR="0077521D" w:rsidRPr="005C2039">
        <w:rPr>
          <w:rFonts w:ascii="Calibri" w:hAnsi="Calibri" w:cs="Calibri"/>
          <w:b/>
          <w:sz w:val="24"/>
          <w:szCs w:val="24"/>
          <w:lang w:val="hr-HR"/>
        </w:rPr>
        <w:t>2</w:t>
      </w:r>
      <w:r w:rsidRPr="005C2039">
        <w:rPr>
          <w:rFonts w:ascii="Calibri" w:hAnsi="Calibri" w:cs="Calibri"/>
          <w:b/>
          <w:sz w:val="24"/>
          <w:szCs w:val="24"/>
          <w:lang w:val="hr-HR"/>
        </w:rPr>
        <w:t xml:space="preserve"> Redovna djelatnost JVP</w:t>
      </w:r>
    </w:p>
    <w:p w:rsidR="00C070D7" w:rsidRPr="005C2039" w:rsidRDefault="00C070D7" w:rsidP="00C070D7">
      <w:pPr>
        <w:jc w:val="both"/>
        <w:rPr>
          <w:rFonts w:ascii="Calibri" w:hAnsi="Calibri" w:cs="Calibri"/>
          <w:b/>
          <w:sz w:val="24"/>
          <w:szCs w:val="24"/>
          <w:lang w:val="hr-HR"/>
        </w:rPr>
      </w:pPr>
    </w:p>
    <w:p w:rsidR="00C070D7" w:rsidRPr="005C2039" w:rsidRDefault="0077521D" w:rsidP="00C070D7">
      <w:pPr>
        <w:jc w:val="both"/>
        <w:rPr>
          <w:rFonts w:ascii="Calibri" w:hAnsi="Calibri" w:cs="Calibri"/>
          <w:sz w:val="24"/>
          <w:szCs w:val="24"/>
          <w:lang w:val="hr-HR"/>
        </w:rPr>
      </w:pPr>
      <w:r w:rsidRPr="005C2039">
        <w:rPr>
          <w:rFonts w:ascii="Calibri" w:hAnsi="Calibri" w:cs="Calibri"/>
          <w:sz w:val="24"/>
          <w:szCs w:val="24"/>
          <w:lang w:val="hr-HR"/>
        </w:rPr>
        <w:t xml:space="preserve">Aktivnost je planirana u iznosu od </w:t>
      </w:r>
      <w:r w:rsidR="00AA7ECC" w:rsidRPr="005C2039">
        <w:rPr>
          <w:rFonts w:ascii="Calibri" w:hAnsi="Calibri" w:cs="Calibri"/>
          <w:sz w:val="24"/>
          <w:szCs w:val="24"/>
          <w:lang w:val="hr-HR"/>
        </w:rPr>
        <w:t>1.815.702</w:t>
      </w:r>
      <w:r w:rsidRPr="005C2039">
        <w:rPr>
          <w:rFonts w:ascii="Calibri" w:hAnsi="Calibri" w:cs="Calibri"/>
          <w:sz w:val="24"/>
          <w:szCs w:val="24"/>
          <w:lang w:val="hr-HR"/>
        </w:rPr>
        <w:t>,00 kn, a realizirana u</w:t>
      </w:r>
      <w:r w:rsidR="00301C07" w:rsidRPr="005C2039">
        <w:rPr>
          <w:rFonts w:ascii="Calibri" w:hAnsi="Calibri" w:cs="Calibri"/>
          <w:sz w:val="24"/>
          <w:szCs w:val="24"/>
          <w:lang w:val="hr-HR"/>
        </w:rPr>
        <w:t xml:space="preserve"> </w:t>
      </w:r>
      <w:r w:rsidRPr="005C2039">
        <w:rPr>
          <w:rFonts w:ascii="Calibri" w:hAnsi="Calibri" w:cs="Calibri"/>
          <w:sz w:val="24"/>
          <w:szCs w:val="24"/>
          <w:lang w:val="hr-HR"/>
        </w:rPr>
        <w:t xml:space="preserve">iznosu od </w:t>
      </w:r>
      <w:r w:rsidR="00AA7ECC" w:rsidRPr="005C2039">
        <w:rPr>
          <w:rFonts w:ascii="Calibri" w:hAnsi="Calibri" w:cs="Calibri"/>
          <w:sz w:val="24"/>
          <w:szCs w:val="24"/>
          <w:lang w:val="hr-HR"/>
        </w:rPr>
        <w:t>1.733.954,25</w:t>
      </w:r>
      <w:r w:rsidRPr="005C2039">
        <w:rPr>
          <w:rFonts w:ascii="Calibri" w:hAnsi="Calibri" w:cs="Calibri"/>
          <w:sz w:val="24"/>
          <w:szCs w:val="24"/>
          <w:lang w:val="hr-HR"/>
        </w:rPr>
        <w:t xml:space="preserve"> kn. Sredstva su utrošena na nabavu sitnog inventara i </w:t>
      </w:r>
      <w:proofErr w:type="spellStart"/>
      <w:r w:rsidRPr="005C2039">
        <w:rPr>
          <w:rFonts w:ascii="Calibri" w:hAnsi="Calibri" w:cs="Calibri"/>
          <w:sz w:val="24"/>
          <w:szCs w:val="24"/>
          <w:lang w:val="hr-HR"/>
        </w:rPr>
        <w:t>autoguma</w:t>
      </w:r>
      <w:proofErr w:type="spellEnd"/>
      <w:r w:rsidRPr="005C2039">
        <w:rPr>
          <w:rFonts w:ascii="Calibri" w:hAnsi="Calibri" w:cs="Calibri"/>
          <w:sz w:val="24"/>
          <w:szCs w:val="24"/>
          <w:lang w:val="hr-HR"/>
        </w:rPr>
        <w:t xml:space="preserve">, nabavu zaštitne odjeće i obuće, režijske troškove, </w:t>
      </w:r>
      <w:r w:rsidR="00460B87" w:rsidRPr="005C2039">
        <w:rPr>
          <w:rFonts w:ascii="Calibri" w:hAnsi="Calibri" w:cs="Calibri"/>
          <w:sz w:val="24"/>
          <w:szCs w:val="24"/>
          <w:lang w:val="hr-HR"/>
        </w:rPr>
        <w:t>intelektualne usluge</w:t>
      </w:r>
      <w:r w:rsidRPr="005C2039">
        <w:rPr>
          <w:rFonts w:ascii="Calibri" w:hAnsi="Calibri" w:cs="Calibri"/>
          <w:sz w:val="24"/>
          <w:szCs w:val="24"/>
          <w:lang w:val="hr-HR"/>
        </w:rPr>
        <w:t>, trošak plaća i dr.</w:t>
      </w:r>
    </w:p>
    <w:p w:rsidR="0077521D" w:rsidRPr="005C2039" w:rsidRDefault="0077521D" w:rsidP="00C070D7">
      <w:pPr>
        <w:jc w:val="both"/>
        <w:rPr>
          <w:rFonts w:ascii="Calibri" w:hAnsi="Calibri" w:cs="Calibri"/>
          <w:b/>
          <w:sz w:val="24"/>
          <w:szCs w:val="24"/>
          <w:lang w:val="hr-HR"/>
        </w:rPr>
      </w:pPr>
    </w:p>
    <w:p w:rsidR="00C070D7" w:rsidRPr="005C2039" w:rsidRDefault="00C070D7" w:rsidP="00C070D7">
      <w:pPr>
        <w:jc w:val="both"/>
        <w:rPr>
          <w:rFonts w:ascii="Calibri" w:hAnsi="Calibri" w:cs="Calibri"/>
          <w:b/>
          <w:sz w:val="24"/>
          <w:szCs w:val="24"/>
          <w:lang w:val="hr-HR"/>
        </w:rPr>
      </w:pPr>
      <w:r w:rsidRPr="005C2039">
        <w:rPr>
          <w:rFonts w:ascii="Calibri" w:hAnsi="Calibri" w:cs="Calibri"/>
          <w:b/>
          <w:sz w:val="24"/>
          <w:szCs w:val="24"/>
          <w:lang w:val="hr-HR"/>
        </w:rPr>
        <w:t>Kapitalni projekt 1008 K100001 Nabava opreme za JVP</w:t>
      </w:r>
    </w:p>
    <w:p w:rsidR="00C070D7" w:rsidRPr="005C2039" w:rsidRDefault="00C070D7" w:rsidP="00C070D7">
      <w:pPr>
        <w:jc w:val="both"/>
        <w:rPr>
          <w:rFonts w:ascii="Calibri" w:hAnsi="Calibri" w:cs="Calibri"/>
          <w:b/>
          <w:sz w:val="24"/>
          <w:szCs w:val="24"/>
          <w:lang w:val="hr-HR"/>
        </w:rPr>
      </w:pPr>
    </w:p>
    <w:p w:rsidR="00C070D7" w:rsidRPr="005C2039" w:rsidRDefault="00C070D7" w:rsidP="00460B87">
      <w:pPr>
        <w:jc w:val="both"/>
        <w:rPr>
          <w:rFonts w:ascii="Calibri" w:hAnsi="Calibri" w:cs="Calibri"/>
          <w:b/>
          <w:sz w:val="24"/>
          <w:szCs w:val="24"/>
          <w:lang w:val="hr-HR"/>
        </w:rPr>
      </w:pPr>
      <w:r w:rsidRPr="005C2039">
        <w:rPr>
          <w:rFonts w:ascii="Calibri" w:hAnsi="Calibri" w:cs="Calibri"/>
          <w:sz w:val="24"/>
          <w:szCs w:val="24"/>
          <w:lang w:val="hr-HR"/>
        </w:rPr>
        <w:t xml:space="preserve">Sredstva za financiranje ovog projekta </w:t>
      </w:r>
      <w:r w:rsidR="00460B87" w:rsidRPr="005C2039">
        <w:rPr>
          <w:rFonts w:ascii="Calibri" w:hAnsi="Calibri" w:cs="Calibri"/>
          <w:sz w:val="24"/>
          <w:szCs w:val="24"/>
          <w:lang w:val="hr-HR"/>
        </w:rPr>
        <w:t>planirana su u</w:t>
      </w:r>
      <w:r w:rsidR="00301C07" w:rsidRPr="005C2039">
        <w:rPr>
          <w:rFonts w:ascii="Calibri" w:hAnsi="Calibri" w:cs="Calibri"/>
          <w:sz w:val="24"/>
          <w:szCs w:val="24"/>
          <w:lang w:val="hr-HR"/>
        </w:rPr>
        <w:t xml:space="preserve"> </w:t>
      </w:r>
      <w:r w:rsidR="00460B87" w:rsidRPr="005C2039">
        <w:rPr>
          <w:rFonts w:ascii="Calibri" w:hAnsi="Calibri" w:cs="Calibri"/>
          <w:sz w:val="24"/>
          <w:szCs w:val="24"/>
          <w:lang w:val="hr-HR"/>
        </w:rPr>
        <w:t xml:space="preserve">iznosu od </w:t>
      </w:r>
      <w:r w:rsidR="00AA7ECC" w:rsidRPr="005C2039">
        <w:rPr>
          <w:rFonts w:ascii="Calibri" w:hAnsi="Calibri" w:cs="Calibri"/>
          <w:sz w:val="24"/>
          <w:szCs w:val="24"/>
          <w:lang w:val="hr-HR"/>
        </w:rPr>
        <w:t>289.900</w:t>
      </w:r>
      <w:r w:rsidR="00460B87" w:rsidRPr="005C2039">
        <w:rPr>
          <w:rFonts w:ascii="Calibri" w:hAnsi="Calibri" w:cs="Calibri"/>
          <w:sz w:val="24"/>
          <w:szCs w:val="24"/>
          <w:lang w:val="hr-HR"/>
        </w:rPr>
        <w:t xml:space="preserve">,00 kn, a realizirana u iznosu od </w:t>
      </w:r>
      <w:r w:rsidR="00AA7ECC" w:rsidRPr="005C2039">
        <w:rPr>
          <w:rFonts w:ascii="Calibri" w:hAnsi="Calibri" w:cs="Calibri"/>
          <w:sz w:val="24"/>
          <w:szCs w:val="24"/>
          <w:lang w:val="hr-HR"/>
        </w:rPr>
        <w:t>266.413,29</w:t>
      </w:r>
      <w:r w:rsidR="00460B87" w:rsidRPr="005C2039">
        <w:rPr>
          <w:rFonts w:ascii="Calibri" w:hAnsi="Calibri" w:cs="Calibri"/>
          <w:sz w:val="24"/>
          <w:szCs w:val="24"/>
          <w:lang w:val="hr-HR"/>
        </w:rPr>
        <w:t xml:space="preserve"> kn. Ova sredstva su utrošena na nabavu opreme za održavanje i zaštitu i nabavu uredskog namještaja i opreme. </w:t>
      </w:r>
    </w:p>
    <w:p w:rsidR="002041A8" w:rsidRPr="005C2039" w:rsidRDefault="002041A8" w:rsidP="00B81AD0">
      <w:pPr>
        <w:jc w:val="both"/>
        <w:rPr>
          <w:rFonts w:ascii="Calibri" w:hAnsi="Calibri" w:cs="Calibri"/>
          <w:b/>
          <w:sz w:val="24"/>
          <w:szCs w:val="24"/>
          <w:lang w:val="hr-HR"/>
        </w:rPr>
      </w:pPr>
    </w:p>
    <w:sectPr w:rsidR="002041A8" w:rsidRPr="005C203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C7" w:rsidRDefault="00C96AC7" w:rsidP="00E86C99">
      <w:r>
        <w:separator/>
      </w:r>
    </w:p>
  </w:endnote>
  <w:endnote w:type="continuationSeparator" w:id="0">
    <w:p w:rsidR="00C96AC7" w:rsidRDefault="00C96AC7" w:rsidP="00E8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F BeauSans Pro">
    <w:altName w:val="Segoe UI Semibold"/>
    <w:charset w:val="EE"/>
    <w:family w:val="auto"/>
    <w:pitch w:val="variable"/>
    <w:sig w:usb0="00000001" w:usb1="5000E0FB" w:usb2="00000000" w:usb3="00000000" w:csb0="0000019F" w:csb1="00000000"/>
  </w:font>
  <w:font w:name="PF BeauSans Pro Bbook">
    <w:altName w:val="Corbel"/>
    <w:charset w:val="EE"/>
    <w:family w:val="auto"/>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9844"/>
      <w:docPartObj>
        <w:docPartGallery w:val="Page Numbers (Bottom of Page)"/>
        <w:docPartUnique/>
      </w:docPartObj>
    </w:sdtPr>
    <w:sdtEndPr/>
    <w:sdtContent>
      <w:p w:rsidR="00C96AC7" w:rsidRDefault="00C96AC7">
        <w:pPr>
          <w:pStyle w:val="Podnoje"/>
          <w:jc w:val="right"/>
        </w:pPr>
        <w:r>
          <w:fldChar w:fldCharType="begin"/>
        </w:r>
        <w:r>
          <w:instrText>PAGE   \* MERGEFORMAT</w:instrText>
        </w:r>
        <w:r>
          <w:fldChar w:fldCharType="separate"/>
        </w:r>
        <w:r w:rsidR="00903FBD" w:rsidRPr="00903FBD">
          <w:rPr>
            <w:noProof/>
            <w:lang w:val="hr-HR"/>
          </w:rPr>
          <w:t>45</w:t>
        </w:r>
        <w:r>
          <w:fldChar w:fldCharType="end"/>
        </w:r>
      </w:p>
    </w:sdtContent>
  </w:sdt>
  <w:p w:rsidR="00C96AC7" w:rsidRDefault="00C96AC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C7" w:rsidRDefault="00C96AC7" w:rsidP="00E86C99">
      <w:r>
        <w:separator/>
      </w:r>
    </w:p>
  </w:footnote>
  <w:footnote w:type="continuationSeparator" w:id="0">
    <w:p w:rsidR="00C96AC7" w:rsidRDefault="00C96AC7" w:rsidP="00E8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163"/>
    <w:multiLevelType w:val="hybridMultilevel"/>
    <w:tmpl w:val="440AAE7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54B06F0"/>
    <w:multiLevelType w:val="hybridMultilevel"/>
    <w:tmpl w:val="AE045EC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E490BF1"/>
    <w:multiLevelType w:val="hybridMultilevel"/>
    <w:tmpl w:val="89F0276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5C32534"/>
    <w:multiLevelType w:val="hybridMultilevel"/>
    <w:tmpl w:val="0032EE2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203740B"/>
    <w:multiLevelType w:val="hybridMultilevel"/>
    <w:tmpl w:val="540CDAD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B202284"/>
    <w:multiLevelType w:val="hybridMultilevel"/>
    <w:tmpl w:val="366ACE1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2BB5B52"/>
    <w:multiLevelType w:val="hybridMultilevel"/>
    <w:tmpl w:val="4CAA763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5454E14"/>
    <w:multiLevelType w:val="hybridMultilevel"/>
    <w:tmpl w:val="28ACAA9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A4405EB"/>
    <w:multiLevelType w:val="hybridMultilevel"/>
    <w:tmpl w:val="6BEE22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0232C47"/>
    <w:multiLevelType w:val="hybridMultilevel"/>
    <w:tmpl w:val="B8FE5F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3763C1E"/>
    <w:multiLevelType w:val="hybridMultilevel"/>
    <w:tmpl w:val="292286E0"/>
    <w:lvl w:ilvl="0" w:tplc="E674718A">
      <w:start w:val="10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75F61DA8"/>
    <w:multiLevelType w:val="hybridMultilevel"/>
    <w:tmpl w:val="DD84916C"/>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5"/>
  </w:num>
  <w:num w:numId="5">
    <w:abstractNumId w:val="14"/>
  </w:num>
  <w:num w:numId="6">
    <w:abstractNumId w:val="10"/>
  </w:num>
  <w:num w:numId="7">
    <w:abstractNumId w:val="9"/>
  </w:num>
  <w:num w:numId="8">
    <w:abstractNumId w:val="8"/>
  </w:num>
  <w:num w:numId="9">
    <w:abstractNumId w:val="4"/>
  </w:num>
  <w:num w:numId="10">
    <w:abstractNumId w:val="6"/>
  </w:num>
  <w:num w:numId="11">
    <w:abstractNumId w:val="7"/>
  </w:num>
  <w:num w:numId="12">
    <w:abstractNumId w:val="2"/>
  </w:num>
  <w:num w:numId="13">
    <w:abstractNumId w:val="0"/>
  </w:num>
  <w:num w:numId="14">
    <w:abstractNumId w:val="11"/>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06"/>
    <w:rsid w:val="00002CC3"/>
    <w:rsid w:val="00006185"/>
    <w:rsid w:val="0000778D"/>
    <w:rsid w:val="0001104A"/>
    <w:rsid w:val="00011190"/>
    <w:rsid w:val="00017555"/>
    <w:rsid w:val="00020724"/>
    <w:rsid w:val="0004080C"/>
    <w:rsid w:val="000415DC"/>
    <w:rsid w:val="0004367A"/>
    <w:rsid w:val="00046DC0"/>
    <w:rsid w:val="00057D73"/>
    <w:rsid w:val="000644B9"/>
    <w:rsid w:val="0006716B"/>
    <w:rsid w:val="00074035"/>
    <w:rsid w:val="00075E47"/>
    <w:rsid w:val="00076CF2"/>
    <w:rsid w:val="000813B0"/>
    <w:rsid w:val="000A387A"/>
    <w:rsid w:val="000A6BC4"/>
    <w:rsid w:val="000A7E9B"/>
    <w:rsid w:val="000B055F"/>
    <w:rsid w:val="000B5AA0"/>
    <w:rsid w:val="000C0124"/>
    <w:rsid w:val="000C18EC"/>
    <w:rsid w:val="000C1D66"/>
    <w:rsid w:val="000D1905"/>
    <w:rsid w:val="000D249D"/>
    <w:rsid w:val="000E7156"/>
    <w:rsid w:val="000E74C9"/>
    <w:rsid w:val="000F1CB9"/>
    <w:rsid w:val="00100DF2"/>
    <w:rsid w:val="00101DCC"/>
    <w:rsid w:val="00107FBA"/>
    <w:rsid w:val="00120B7E"/>
    <w:rsid w:val="0013470D"/>
    <w:rsid w:val="001359C1"/>
    <w:rsid w:val="00137010"/>
    <w:rsid w:val="00144375"/>
    <w:rsid w:val="00147B25"/>
    <w:rsid w:val="00150DF7"/>
    <w:rsid w:val="001522F4"/>
    <w:rsid w:val="00157B32"/>
    <w:rsid w:val="001755B4"/>
    <w:rsid w:val="001871BA"/>
    <w:rsid w:val="00190F84"/>
    <w:rsid w:val="001A71E5"/>
    <w:rsid w:val="001C0262"/>
    <w:rsid w:val="001D050A"/>
    <w:rsid w:val="001D27F6"/>
    <w:rsid w:val="001D6B82"/>
    <w:rsid w:val="001E5AB6"/>
    <w:rsid w:val="001F09C5"/>
    <w:rsid w:val="001F1779"/>
    <w:rsid w:val="002041A8"/>
    <w:rsid w:val="002054BD"/>
    <w:rsid w:val="00211AF1"/>
    <w:rsid w:val="0021705A"/>
    <w:rsid w:val="00235269"/>
    <w:rsid w:val="00242187"/>
    <w:rsid w:val="00242287"/>
    <w:rsid w:val="0025638D"/>
    <w:rsid w:val="00260D88"/>
    <w:rsid w:val="00260E86"/>
    <w:rsid w:val="0026103F"/>
    <w:rsid w:val="0026276D"/>
    <w:rsid w:val="002735B8"/>
    <w:rsid w:val="00276C5F"/>
    <w:rsid w:val="0027775C"/>
    <w:rsid w:val="00280CF0"/>
    <w:rsid w:val="002820E8"/>
    <w:rsid w:val="00283805"/>
    <w:rsid w:val="0028495B"/>
    <w:rsid w:val="00292ADF"/>
    <w:rsid w:val="002A00DF"/>
    <w:rsid w:val="002B5E16"/>
    <w:rsid w:val="002B72DB"/>
    <w:rsid w:val="002C2178"/>
    <w:rsid w:val="002C3F50"/>
    <w:rsid w:val="002D458D"/>
    <w:rsid w:val="002D7E26"/>
    <w:rsid w:val="002E68D2"/>
    <w:rsid w:val="002E7806"/>
    <w:rsid w:val="002E7CEA"/>
    <w:rsid w:val="002F0D85"/>
    <w:rsid w:val="002F3948"/>
    <w:rsid w:val="002F4500"/>
    <w:rsid w:val="002F5055"/>
    <w:rsid w:val="00301C07"/>
    <w:rsid w:val="00303968"/>
    <w:rsid w:val="00307E9E"/>
    <w:rsid w:val="00357363"/>
    <w:rsid w:val="003619A7"/>
    <w:rsid w:val="003646E4"/>
    <w:rsid w:val="00371906"/>
    <w:rsid w:val="00385BF7"/>
    <w:rsid w:val="0038685B"/>
    <w:rsid w:val="003A308B"/>
    <w:rsid w:val="003B1DEB"/>
    <w:rsid w:val="003B2AA7"/>
    <w:rsid w:val="003B6944"/>
    <w:rsid w:val="003C23BF"/>
    <w:rsid w:val="003D366E"/>
    <w:rsid w:val="003D4519"/>
    <w:rsid w:val="003D60DE"/>
    <w:rsid w:val="003E734F"/>
    <w:rsid w:val="003F4FC8"/>
    <w:rsid w:val="00406C9E"/>
    <w:rsid w:val="004160E0"/>
    <w:rsid w:val="00425F82"/>
    <w:rsid w:val="004425D1"/>
    <w:rsid w:val="004518B6"/>
    <w:rsid w:val="00451FAC"/>
    <w:rsid w:val="00452368"/>
    <w:rsid w:val="00460B87"/>
    <w:rsid w:val="00470588"/>
    <w:rsid w:val="00486C76"/>
    <w:rsid w:val="0048723F"/>
    <w:rsid w:val="00491F13"/>
    <w:rsid w:val="004924E0"/>
    <w:rsid w:val="00493831"/>
    <w:rsid w:val="004970B9"/>
    <w:rsid w:val="004C76B6"/>
    <w:rsid w:val="004D06BD"/>
    <w:rsid w:val="004D242C"/>
    <w:rsid w:val="004E2A04"/>
    <w:rsid w:val="004F1C91"/>
    <w:rsid w:val="004F221F"/>
    <w:rsid w:val="00500346"/>
    <w:rsid w:val="005060D7"/>
    <w:rsid w:val="005100C5"/>
    <w:rsid w:val="00514944"/>
    <w:rsid w:val="005519B5"/>
    <w:rsid w:val="005551B8"/>
    <w:rsid w:val="005575C0"/>
    <w:rsid w:val="00561879"/>
    <w:rsid w:val="005657AA"/>
    <w:rsid w:val="00575A5E"/>
    <w:rsid w:val="00576009"/>
    <w:rsid w:val="0058559A"/>
    <w:rsid w:val="00586B59"/>
    <w:rsid w:val="00594327"/>
    <w:rsid w:val="00594F29"/>
    <w:rsid w:val="005A1AC6"/>
    <w:rsid w:val="005A1B07"/>
    <w:rsid w:val="005A21FE"/>
    <w:rsid w:val="005A5D2A"/>
    <w:rsid w:val="005C2039"/>
    <w:rsid w:val="005D21A1"/>
    <w:rsid w:val="005D4B5A"/>
    <w:rsid w:val="005E76BB"/>
    <w:rsid w:val="005F0899"/>
    <w:rsid w:val="005F2EBC"/>
    <w:rsid w:val="005F44EC"/>
    <w:rsid w:val="005F5C4A"/>
    <w:rsid w:val="006061F7"/>
    <w:rsid w:val="00617A45"/>
    <w:rsid w:val="00620EFC"/>
    <w:rsid w:val="00622863"/>
    <w:rsid w:val="0062301B"/>
    <w:rsid w:val="0062309A"/>
    <w:rsid w:val="00631712"/>
    <w:rsid w:val="006356AD"/>
    <w:rsid w:val="00642C67"/>
    <w:rsid w:val="006522EF"/>
    <w:rsid w:val="00653376"/>
    <w:rsid w:val="006543BC"/>
    <w:rsid w:val="0065466E"/>
    <w:rsid w:val="00673D23"/>
    <w:rsid w:val="00685694"/>
    <w:rsid w:val="00690DC6"/>
    <w:rsid w:val="00692426"/>
    <w:rsid w:val="006951C0"/>
    <w:rsid w:val="00695AFB"/>
    <w:rsid w:val="00696F44"/>
    <w:rsid w:val="006A3A7F"/>
    <w:rsid w:val="006A4C4B"/>
    <w:rsid w:val="006C28D5"/>
    <w:rsid w:val="006C374F"/>
    <w:rsid w:val="006F0BEC"/>
    <w:rsid w:val="006F2349"/>
    <w:rsid w:val="00700602"/>
    <w:rsid w:val="00702F0B"/>
    <w:rsid w:val="00704522"/>
    <w:rsid w:val="007052E7"/>
    <w:rsid w:val="007055C7"/>
    <w:rsid w:val="0071003D"/>
    <w:rsid w:val="007272EE"/>
    <w:rsid w:val="00731CDB"/>
    <w:rsid w:val="007339F6"/>
    <w:rsid w:val="00735A58"/>
    <w:rsid w:val="00741192"/>
    <w:rsid w:val="00747A69"/>
    <w:rsid w:val="00757435"/>
    <w:rsid w:val="007623A0"/>
    <w:rsid w:val="007627E2"/>
    <w:rsid w:val="007647FE"/>
    <w:rsid w:val="007715C3"/>
    <w:rsid w:val="0077521D"/>
    <w:rsid w:val="00782CEF"/>
    <w:rsid w:val="00792EB3"/>
    <w:rsid w:val="0079661C"/>
    <w:rsid w:val="007967E5"/>
    <w:rsid w:val="00797110"/>
    <w:rsid w:val="007A2343"/>
    <w:rsid w:val="007A3409"/>
    <w:rsid w:val="007B5D10"/>
    <w:rsid w:val="007C1709"/>
    <w:rsid w:val="007C4312"/>
    <w:rsid w:val="007C4844"/>
    <w:rsid w:val="007D5D17"/>
    <w:rsid w:val="007F2A68"/>
    <w:rsid w:val="007F453E"/>
    <w:rsid w:val="00800102"/>
    <w:rsid w:val="00807336"/>
    <w:rsid w:val="00813F6D"/>
    <w:rsid w:val="00814822"/>
    <w:rsid w:val="00823C02"/>
    <w:rsid w:val="008277DC"/>
    <w:rsid w:val="00836D73"/>
    <w:rsid w:val="008459F9"/>
    <w:rsid w:val="00850225"/>
    <w:rsid w:val="00851AFF"/>
    <w:rsid w:val="008616CE"/>
    <w:rsid w:val="00866C42"/>
    <w:rsid w:val="00887A49"/>
    <w:rsid w:val="00892A33"/>
    <w:rsid w:val="008B01EE"/>
    <w:rsid w:val="008C04B2"/>
    <w:rsid w:val="008C0982"/>
    <w:rsid w:val="008C1ABA"/>
    <w:rsid w:val="008C571C"/>
    <w:rsid w:val="008D61FF"/>
    <w:rsid w:val="008D7AB4"/>
    <w:rsid w:val="008F5D00"/>
    <w:rsid w:val="00903FBD"/>
    <w:rsid w:val="009044EE"/>
    <w:rsid w:val="0090603C"/>
    <w:rsid w:val="009074D4"/>
    <w:rsid w:val="0092325C"/>
    <w:rsid w:val="00925356"/>
    <w:rsid w:val="009357B3"/>
    <w:rsid w:val="00944327"/>
    <w:rsid w:val="00950A98"/>
    <w:rsid w:val="00962E36"/>
    <w:rsid w:val="009710DF"/>
    <w:rsid w:val="009727D8"/>
    <w:rsid w:val="009873A6"/>
    <w:rsid w:val="0099571B"/>
    <w:rsid w:val="00996DA1"/>
    <w:rsid w:val="009A1652"/>
    <w:rsid w:val="009A2897"/>
    <w:rsid w:val="009A4321"/>
    <w:rsid w:val="009B0672"/>
    <w:rsid w:val="009B12A9"/>
    <w:rsid w:val="009B1B27"/>
    <w:rsid w:val="009B396D"/>
    <w:rsid w:val="009B6328"/>
    <w:rsid w:val="009C7261"/>
    <w:rsid w:val="009D39B4"/>
    <w:rsid w:val="009D3B4B"/>
    <w:rsid w:val="009E0193"/>
    <w:rsid w:val="009E2F44"/>
    <w:rsid w:val="009E4546"/>
    <w:rsid w:val="009E5B44"/>
    <w:rsid w:val="009E7EC6"/>
    <w:rsid w:val="009F2E53"/>
    <w:rsid w:val="009F72B3"/>
    <w:rsid w:val="009F74BC"/>
    <w:rsid w:val="00A04B18"/>
    <w:rsid w:val="00A05242"/>
    <w:rsid w:val="00A061C9"/>
    <w:rsid w:val="00A07FEB"/>
    <w:rsid w:val="00A11E34"/>
    <w:rsid w:val="00A12A7C"/>
    <w:rsid w:val="00A15254"/>
    <w:rsid w:val="00A210A4"/>
    <w:rsid w:val="00A32331"/>
    <w:rsid w:val="00A346E9"/>
    <w:rsid w:val="00A37C63"/>
    <w:rsid w:val="00A37ECC"/>
    <w:rsid w:val="00A52F68"/>
    <w:rsid w:val="00A57803"/>
    <w:rsid w:val="00A61563"/>
    <w:rsid w:val="00A630D0"/>
    <w:rsid w:val="00A670B2"/>
    <w:rsid w:val="00A76B7D"/>
    <w:rsid w:val="00A8082E"/>
    <w:rsid w:val="00A82366"/>
    <w:rsid w:val="00A830CD"/>
    <w:rsid w:val="00A919AC"/>
    <w:rsid w:val="00A92774"/>
    <w:rsid w:val="00AA3138"/>
    <w:rsid w:val="00AA4E07"/>
    <w:rsid w:val="00AA7ECC"/>
    <w:rsid w:val="00AB692B"/>
    <w:rsid w:val="00AB6CF0"/>
    <w:rsid w:val="00AC6159"/>
    <w:rsid w:val="00AD431C"/>
    <w:rsid w:val="00AD4D05"/>
    <w:rsid w:val="00AD63CE"/>
    <w:rsid w:val="00AD6FB9"/>
    <w:rsid w:val="00B011D8"/>
    <w:rsid w:val="00B01245"/>
    <w:rsid w:val="00B04DEF"/>
    <w:rsid w:val="00B227D3"/>
    <w:rsid w:val="00B27A72"/>
    <w:rsid w:val="00B31EEC"/>
    <w:rsid w:val="00B43074"/>
    <w:rsid w:val="00B45133"/>
    <w:rsid w:val="00B50AC9"/>
    <w:rsid w:val="00B52871"/>
    <w:rsid w:val="00B52A55"/>
    <w:rsid w:val="00B72CCE"/>
    <w:rsid w:val="00B75DFE"/>
    <w:rsid w:val="00B76B66"/>
    <w:rsid w:val="00B77113"/>
    <w:rsid w:val="00B81AD0"/>
    <w:rsid w:val="00B86ABF"/>
    <w:rsid w:val="00B948A5"/>
    <w:rsid w:val="00BA6156"/>
    <w:rsid w:val="00BB6701"/>
    <w:rsid w:val="00BB6874"/>
    <w:rsid w:val="00BD116A"/>
    <w:rsid w:val="00BE0FE3"/>
    <w:rsid w:val="00BE4C9D"/>
    <w:rsid w:val="00BE5B71"/>
    <w:rsid w:val="00BF061D"/>
    <w:rsid w:val="00C021A4"/>
    <w:rsid w:val="00C070D7"/>
    <w:rsid w:val="00C23653"/>
    <w:rsid w:val="00C30CE8"/>
    <w:rsid w:val="00C377F1"/>
    <w:rsid w:val="00C50B8C"/>
    <w:rsid w:val="00C51536"/>
    <w:rsid w:val="00C52C5F"/>
    <w:rsid w:val="00C5788B"/>
    <w:rsid w:val="00C60AE6"/>
    <w:rsid w:val="00C62A81"/>
    <w:rsid w:val="00C65859"/>
    <w:rsid w:val="00C67283"/>
    <w:rsid w:val="00C70276"/>
    <w:rsid w:val="00C714B8"/>
    <w:rsid w:val="00C7614F"/>
    <w:rsid w:val="00C90460"/>
    <w:rsid w:val="00C91AA0"/>
    <w:rsid w:val="00C94272"/>
    <w:rsid w:val="00C96AC7"/>
    <w:rsid w:val="00CA3376"/>
    <w:rsid w:val="00CA782E"/>
    <w:rsid w:val="00CA7AD9"/>
    <w:rsid w:val="00CB36E3"/>
    <w:rsid w:val="00CB4060"/>
    <w:rsid w:val="00CC135B"/>
    <w:rsid w:val="00CC2B7B"/>
    <w:rsid w:val="00CC33AE"/>
    <w:rsid w:val="00CC56CE"/>
    <w:rsid w:val="00CD3DA5"/>
    <w:rsid w:val="00CD4F6E"/>
    <w:rsid w:val="00CD55E1"/>
    <w:rsid w:val="00CD6FF3"/>
    <w:rsid w:val="00CE14F2"/>
    <w:rsid w:val="00CE6695"/>
    <w:rsid w:val="00CF38A7"/>
    <w:rsid w:val="00D1490C"/>
    <w:rsid w:val="00D21334"/>
    <w:rsid w:val="00D3163E"/>
    <w:rsid w:val="00D40505"/>
    <w:rsid w:val="00D40742"/>
    <w:rsid w:val="00D53639"/>
    <w:rsid w:val="00D53CA2"/>
    <w:rsid w:val="00D63E99"/>
    <w:rsid w:val="00D6733F"/>
    <w:rsid w:val="00D7111C"/>
    <w:rsid w:val="00D75170"/>
    <w:rsid w:val="00D77F22"/>
    <w:rsid w:val="00D92B40"/>
    <w:rsid w:val="00D9710B"/>
    <w:rsid w:val="00DA2E58"/>
    <w:rsid w:val="00DA7A6E"/>
    <w:rsid w:val="00DB3BC0"/>
    <w:rsid w:val="00DB66F2"/>
    <w:rsid w:val="00DC0DEC"/>
    <w:rsid w:val="00DC3910"/>
    <w:rsid w:val="00DC688E"/>
    <w:rsid w:val="00DC6D9E"/>
    <w:rsid w:val="00DD3A22"/>
    <w:rsid w:val="00DD4438"/>
    <w:rsid w:val="00DD6FD6"/>
    <w:rsid w:val="00DE3E6C"/>
    <w:rsid w:val="00DE60D2"/>
    <w:rsid w:val="00DE7601"/>
    <w:rsid w:val="00DF28BD"/>
    <w:rsid w:val="00E05225"/>
    <w:rsid w:val="00E05B8F"/>
    <w:rsid w:val="00E10963"/>
    <w:rsid w:val="00E12FC6"/>
    <w:rsid w:val="00E16567"/>
    <w:rsid w:val="00E4241E"/>
    <w:rsid w:val="00E56353"/>
    <w:rsid w:val="00E618C8"/>
    <w:rsid w:val="00E658A0"/>
    <w:rsid w:val="00E670FC"/>
    <w:rsid w:val="00E77853"/>
    <w:rsid w:val="00E85E39"/>
    <w:rsid w:val="00E86C99"/>
    <w:rsid w:val="00E877ED"/>
    <w:rsid w:val="00E90022"/>
    <w:rsid w:val="00E9153D"/>
    <w:rsid w:val="00E9204C"/>
    <w:rsid w:val="00E975BA"/>
    <w:rsid w:val="00EA6E1E"/>
    <w:rsid w:val="00EA77F6"/>
    <w:rsid w:val="00EB0157"/>
    <w:rsid w:val="00EC1BDE"/>
    <w:rsid w:val="00EE04B5"/>
    <w:rsid w:val="00EE5282"/>
    <w:rsid w:val="00EF2E71"/>
    <w:rsid w:val="00F01315"/>
    <w:rsid w:val="00F0491E"/>
    <w:rsid w:val="00F0499A"/>
    <w:rsid w:val="00F164A0"/>
    <w:rsid w:val="00F2124A"/>
    <w:rsid w:val="00F37A6C"/>
    <w:rsid w:val="00F45D83"/>
    <w:rsid w:val="00F54F27"/>
    <w:rsid w:val="00F5518B"/>
    <w:rsid w:val="00F619F3"/>
    <w:rsid w:val="00F65E84"/>
    <w:rsid w:val="00F934DE"/>
    <w:rsid w:val="00FA5B7A"/>
    <w:rsid w:val="00FB043A"/>
    <w:rsid w:val="00FB1530"/>
    <w:rsid w:val="00FB5BA3"/>
    <w:rsid w:val="00FB6706"/>
    <w:rsid w:val="00FC5035"/>
    <w:rsid w:val="00FC5D06"/>
    <w:rsid w:val="00FC6CA6"/>
    <w:rsid w:val="00FD64E4"/>
    <w:rsid w:val="00FE046A"/>
    <w:rsid w:val="00FE751D"/>
    <w:rsid w:val="00FE7B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9B"/>
    <w:pPr>
      <w:spacing w:after="0" w:line="240" w:lineRule="auto"/>
    </w:pPr>
    <w:rPr>
      <w:rFonts w:ascii="Times New Roman" w:eastAsia="Times New Roman" w:hAnsi="Times New Roman" w:cs="Times New Roman"/>
      <w:sz w:val="20"/>
      <w:szCs w:val="20"/>
      <w:lang w:val="en-US" w:eastAsia="hr-HR"/>
    </w:rPr>
  </w:style>
  <w:style w:type="paragraph" w:styleId="Naslov1">
    <w:name w:val="heading 1"/>
    <w:basedOn w:val="Normal"/>
    <w:next w:val="Normal"/>
    <w:link w:val="Naslov1Char"/>
    <w:qFormat/>
    <w:rsid w:val="00CA3376"/>
    <w:pPr>
      <w:keepNext/>
      <w:spacing w:before="240" w:after="60"/>
      <w:outlineLvl w:val="0"/>
    </w:pPr>
    <w:rPr>
      <w:rFonts w:ascii="Calibri Light" w:hAnsi="Calibri Light"/>
      <w:b/>
      <w:bCs/>
      <w:kern w:val="32"/>
      <w:sz w:val="32"/>
      <w:szCs w:val="32"/>
      <w:lang w:val="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iPriority w:val="99"/>
    <w:unhideWhenUsed/>
    <w:rsid w:val="00FC5D06"/>
    <w:pPr>
      <w:tabs>
        <w:tab w:val="center" w:pos="4536"/>
        <w:tab w:val="right" w:pos="9072"/>
      </w:tabs>
    </w:pPr>
  </w:style>
  <w:style w:type="character" w:customStyle="1" w:styleId="ZaglavljeChar">
    <w:name w:val="Zaglavlje Char"/>
    <w:basedOn w:val="Zadanifontodlomka"/>
    <w:link w:val="Zaglavlje"/>
    <w:uiPriority w:val="99"/>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nhideWhenUsed/>
    <w:rsid w:val="00FC5D06"/>
    <w:pPr>
      <w:tabs>
        <w:tab w:val="center" w:pos="4536"/>
        <w:tab w:val="right" w:pos="9072"/>
      </w:tabs>
    </w:pPr>
  </w:style>
  <w:style w:type="character" w:customStyle="1" w:styleId="PodnojeChar">
    <w:name w:val="Podnožje Char"/>
    <w:basedOn w:val="Zadanifontodlomka"/>
    <w:link w:val="Podnoje"/>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FC5D06"/>
    <w:rPr>
      <w:rFonts w:ascii="Tahoma" w:hAnsi="Tahoma"/>
      <w:sz w:val="16"/>
      <w:szCs w:val="16"/>
    </w:rPr>
  </w:style>
  <w:style w:type="character" w:customStyle="1" w:styleId="TekstbaloniaChar">
    <w:name w:val="Tekst balončića Char"/>
    <w:basedOn w:val="Zadanifontodlomka"/>
    <w:link w:val="Tekstbalonia"/>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 w:type="character" w:customStyle="1" w:styleId="Naslov1Char">
    <w:name w:val="Naslov 1 Char"/>
    <w:basedOn w:val="Zadanifontodlomka"/>
    <w:link w:val="Naslov1"/>
    <w:rsid w:val="00CA3376"/>
    <w:rPr>
      <w:rFonts w:ascii="Calibri Light" w:eastAsia="Times New Roman" w:hAnsi="Calibri Light" w:cs="Times New Roman"/>
      <w:b/>
      <w:bCs/>
      <w:kern w:val="32"/>
      <w:sz w:val="32"/>
      <w:szCs w:val="32"/>
      <w:lang w:eastAsia="hr-HR"/>
    </w:rPr>
  </w:style>
  <w:style w:type="paragraph" w:styleId="Bezproreda">
    <w:name w:val="No Spacing"/>
    <w:uiPriority w:val="1"/>
    <w:qFormat/>
    <w:rsid w:val="00CA3376"/>
    <w:pPr>
      <w:spacing w:after="0" w:line="240" w:lineRule="auto"/>
    </w:pPr>
    <w:rPr>
      <w:rFonts w:ascii="Calibri" w:eastAsia="Calibri" w:hAnsi="Calibri" w:cs="Times New Roman"/>
    </w:rPr>
  </w:style>
  <w:style w:type="character" w:styleId="Hiperveza">
    <w:name w:val="Hyperlink"/>
    <w:uiPriority w:val="99"/>
    <w:unhideWhenUsed/>
    <w:rsid w:val="00CA3376"/>
    <w:rPr>
      <w:color w:val="0000FF"/>
      <w:u w:val="single"/>
    </w:rPr>
  </w:style>
  <w:style w:type="character" w:styleId="Naglaeno">
    <w:name w:val="Strong"/>
    <w:uiPriority w:val="22"/>
    <w:qFormat/>
    <w:rsid w:val="00CA3376"/>
    <w:rPr>
      <w:b/>
      <w:bCs/>
    </w:rPr>
  </w:style>
  <w:style w:type="paragraph" w:styleId="Tijeloteksta2">
    <w:name w:val="Body Text 2"/>
    <w:basedOn w:val="Normal"/>
    <w:link w:val="Tijeloteksta2Char"/>
    <w:rsid w:val="00CA3376"/>
    <w:pPr>
      <w:jc w:val="both"/>
    </w:pPr>
    <w:rPr>
      <w:sz w:val="24"/>
    </w:rPr>
  </w:style>
  <w:style w:type="character" w:customStyle="1" w:styleId="Tijeloteksta2Char">
    <w:name w:val="Tijelo teksta 2 Char"/>
    <w:basedOn w:val="Zadanifontodlomka"/>
    <w:link w:val="Tijeloteksta2"/>
    <w:rsid w:val="00CA3376"/>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CA3376"/>
    <w:rPr>
      <w:rFonts w:ascii="Courier New" w:hAnsi="Courier New" w:cs="Courier New"/>
      <w:lang w:val="hr-HR"/>
    </w:rPr>
  </w:style>
  <w:style w:type="character" w:customStyle="1" w:styleId="ObinitekstChar">
    <w:name w:val="Obični tekst Char"/>
    <w:basedOn w:val="Zadanifontodlomka"/>
    <w:link w:val="Obinitekst"/>
    <w:uiPriority w:val="99"/>
    <w:rsid w:val="00CA3376"/>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CA3376"/>
    <w:pPr>
      <w:spacing w:after="120"/>
    </w:pPr>
  </w:style>
  <w:style w:type="character" w:customStyle="1" w:styleId="TijelotekstaChar">
    <w:name w:val="Tijelo teksta Char"/>
    <w:basedOn w:val="Zadanifontodlomka"/>
    <w:link w:val="Tijeloteksta"/>
    <w:uiPriority w:val="99"/>
    <w:rsid w:val="00CA3376"/>
    <w:rPr>
      <w:rFonts w:ascii="Times New Roman" w:eastAsia="Times New Roman" w:hAnsi="Times New Roman" w:cs="Times New Roman"/>
      <w:sz w:val="20"/>
      <w:szCs w:val="20"/>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9B"/>
    <w:pPr>
      <w:spacing w:after="0" w:line="240" w:lineRule="auto"/>
    </w:pPr>
    <w:rPr>
      <w:rFonts w:ascii="Times New Roman" w:eastAsia="Times New Roman" w:hAnsi="Times New Roman" w:cs="Times New Roman"/>
      <w:sz w:val="20"/>
      <w:szCs w:val="20"/>
      <w:lang w:val="en-US" w:eastAsia="hr-HR"/>
    </w:rPr>
  </w:style>
  <w:style w:type="paragraph" w:styleId="Naslov1">
    <w:name w:val="heading 1"/>
    <w:basedOn w:val="Normal"/>
    <w:next w:val="Normal"/>
    <w:link w:val="Naslov1Char"/>
    <w:qFormat/>
    <w:rsid w:val="00CA3376"/>
    <w:pPr>
      <w:keepNext/>
      <w:spacing w:before="240" w:after="60"/>
      <w:outlineLvl w:val="0"/>
    </w:pPr>
    <w:rPr>
      <w:rFonts w:ascii="Calibri Light" w:hAnsi="Calibri Light"/>
      <w:b/>
      <w:bCs/>
      <w:kern w:val="32"/>
      <w:sz w:val="32"/>
      <w:szCs w:val="32"/>
      <w:lang w:val="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iPriority w:val="99"/>
    <w:unhideWhenUsed/>
    <w:rsid w:val="00FC5D06"/>
    <w:pPr>
      <w:tabs>
        <w:tab w:val="center" w:pos="4536"/>
        <w:tab w:val="right" w:pos="9072"/>
      </w:tabs>
    </w:pPr>
  </w:style>
  <w:style w:type="character" w:customStyle="1" w:styleId="ZaglavljeChar">
    <w:name w:val="Zaglavlje Char"/>
    <w:basedOn w:val="Zadanifontodlomka"/>
    <w:link w:val="Zaglavlje"/>
    <w:uiPriority w:val="99"/>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nhideWhenUsed/>
    <w:rsid w:val="00FC5D06"/>
    <w:pPr>
      <w:tabs>
        <w:tab w:val="center" w:pos="4536"/>
        <w:tab w:val="right" w:pos="9072"/>
      </w:tabs>
    </w:pPr>
  </w:style>
  <w:style w:type="character" w:customStyle="1" w:styleId="PodnojeChar">
    <w:name w:val="Podnožje Char"/>
    <w:basedOn w:val="Zadanifontodlomka"/>
    <w:link w:val="Podnoje"/>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FC5D06"/>
    <w:rPr>
      <w:rFonts w:ascii="Tahoma" w:hAnsi="Tahoma"/>
      <w:sz w:val="16"/>
      <w:szCs w:val="16"/>
    </w:rPr>
  </w:style>
  <w:style w:type="character" w:customStyle="1" w:styleId="TekstbaloniaChar">
    <w:name w:val="Tekst balončića Char"/>
    <w:basedOn w:val="Zadanifontodlomka"/>
    <w:link w:val="Tekstbalonia"/>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 w:type="character" w:customStyle="1" w:styleId="Naslov1Char">
    <w:name w:val="Naslov 1 Char"/>
    <w:basedOn w:val="Zadanifontodlomka"/>
    <w:link w:val="Naslov1"/>
    <w:rsid w:val="00CA3376"/>
    <w:rPr>
      <w:rFonts w:ascii="Calibri Light" w:eastAsia="Times New Roman" w:hAnsi="Calibri Light" w:cs="Times New Roman"/>
      <w:b/>
      <w:bCs/>
      <w:kern w:val="32"/>
      <w:sz w:val="32"/>
      <w:szCs w:val="32"/>
      <w:lang w:eastAsia="hr-HR"/>
    </w:rPr>
  </w:style>
  <w:style w:type="paragraph" w:styleId="Bezproreda">
    <w:name w:val="No Spacing"/>
    <w:uiPriority w:val="1"/>
    <w:qFormat/>
    <w:rsid w:val="00CA3376"/>
    <w:pPr>
      <w:spacing w:after="0" w:line="240" w:lineRule="auto"/>
    </w:pPr>
    <w:rPr>
      <w:rFonts w:ascii="Calibri" w:eastAsia="Calibri" w:hAnsi="Calibri" w:cs="Times New Roman"/>
    </w:rPr>
  </w:style>
  <w:style w:type="character" w:styleId="Hiperveza">
    <w:name w:val="Hyperlink"/>
    <w:uiPriority w:val="99"/>
    <w:unhideWhenUsed/>
    <w:rsid w:val="00CA3376"/>
    <w:rPr>
      <w:color w:val="0000FF"/>
      <w:u w:val="single"/>
    </w:rPr>
  </w:style>
  <w:style w:type="character" w:styleId="Naglaeno">
    <w:name w:val="Strong"/>
    <w:uiPriority w:val="22"/>
    <w:qFormat/>
    <w:rsid w:val="00CA3376"/>
    <w:rPr>
      <w:b/>
      <w:bCs/>
    </w:rPr>
  </w:style>
  <w:style w:type="paragraph" w:styleId="Tijeloteksta2">
    <w:name w:val="Body Text 2"/>
    <w:basedOn w:val="Normal"/>
    <w:link w:val="Tijeloteksta2Char"/>
    <w:rsid w:val="00CA3376"/>
    <w:pPr>
      <w:jc w:val="both"/>
    </w:pPr>
    <w:rPr>
      <w:sz w:val="24"/>
    </w:rPr>
  </w:style>
  <w:style w:type="character" w:customStyle="1" w:styleId="Tijeloteksta2Char">
    <w:name w:val="Tijelo teksta 2 Char"/>
    <w:basedOn w:val="Zadanifontodlomka"/>
    <w:link w:val="Tijeloteksta2"/>
    <w:rsid w:val="00CA3376"/>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CA3376"/>
    <w:rPr>
      <w:rFonts w:ascii="Courier New" w:hAnsi="Courier New" w:cs="Courier New"/>
      <w:lang w:val="hr-HR"/>
    </w:rPr>
  </w:style>
  <w:style w:type="character" w:customStyle="1" w:styleId="ObinitekstChar">
    <w:name w:val="Obični tekst Char"/>
    <w:basedOn w:val="Zadanifontodlomka"/>
    <w:link w:val="Obinitekst"/>
    <w:uiPriority w:val="99"/>
    <w:rsid w:val="00CA3376"/>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CA3376"/>
    <w:pPr>
      <w:spacing w:after="120"/>
    </w:pPr>
  </w:style>
  <w:style w:type="character" w:customStyle="1" w:styleId="TijelotekstaChar">
    <w:name w:val="Tijelo teksta Char"/>
    <w:basedOn w:val="Zadanifontodlomka"/>
    <w:link w:val="Tijeloteksta"/>
    <w:uiPriority w:val="99"/>
    <w:rsid w:val="00CA3376"/>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459092">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zeli-novska.co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radonacelni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CFCA-31A1-44CA-9D18-7B5730BC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45</Pages>
  <Words>16661</Words>
  <Characters>94970</Characters>
  <Application>Microsoft Office Word</Application>
  <DocSecurity>0</DocSecurity>
  <Lines>791</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Marija Vuković</cp:lastModifiedBy>
  <cp:revision>30</cp:revision>
  <cp:lastPrinted>2020-05-11T15:02:00Z</cp:lastPrinted>
  <dcterms:created xsi:type="dcterms:W3CDTF">2020-05-06T13:33:00Z</dcterms:created>
  <dcterms:modified xsi:type="dcterms:W3CDTF">2020-05-12T13:56:00Z</dcterms:modified>
</cp:coreProperties>
</file>