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2893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2F78796D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4CAA6BF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5C014F" w:rsidRDefault="009433C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7148F475" w14:textId="19576E48" w:rsidR="00C66383" w:rsidRPr="005C014F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GRAD NOVSKA</w:t>
      </w:r>
    </w:p>
    <w:p w14:paraId="16D72238" w14:textId="4A2E7D4C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dr. Franje Tuđmana2</w:t>
      </w:r>
    </w:p>
    <w:p w14:paraId="56487F9B" w14:textId="7489AED6" w:rsidR="005F33A9" w:rsidRPr="005C014F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>44 330 Novska</w:t>
      </w:r>
    </w:p>
    <w:p w14:paraId="36543F2A" w14:textId="77777777" w:rsidR="00773D23" w:rsidRPr="005C014F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3D4A21BA" w14:textId="77777777" w:rsidR="008C42C1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/>
          <w:color w:val="000000"/>
          <w:kern w:val="1"/>
          <w:sz w:val="24"/>
          <w:szCs w:val="24"/>
        </w:rPr>
        <w:t>PREDMET: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3A0BF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Ponuda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za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zakup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="008C42C1">
        <w:rPr>
          <w:rFonts w:eastAsia="Times New Roman" w:cs="Times New Roman"/>
          <w:bCs/>
          <w:color w:val="000000"/>
          <w:kern w:val="1"/>
          <w:sz w:val="24"/>
          <w:szCs w:val="24"/>
        </w:rPr>
        <w:t>Zajedničkog pašnjaka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rvatske</w:t>
      </w:r>
    </w:p>
    <w:p w14:paraId="25732A03" w14:textId="32931651" w:rsidR="00C66383" w:rsidRDefault="00316545" w:rsidP="008C42C1">
      <w:pPr>
        <w:widowControl w:val="0"/>
        <w:suppressAutoHyphens/>
        <w:autoSpaceDE w:val="0"/>
        <w:spacing w:after="0" w:line="240" w:lineRule="auto"/>
        <w:ind w:left="141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na području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Grada Novske </w:t>
      </w:r>
      <w:r w:rsidR="00567A06" w:rsidRPr="00190308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00</w:t>
      </w:r>
      <w:r w:rsidR="008C42C1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1</w:t>
      </w:r>
      <w:r w:rsidR="00190308" w:rsidRPr="00190308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-Z</w:t>
      </w:r>
      <w:r w:rsidR="008C42C1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>P</w:t>
      </w:r>
    </w:p>
    <w:p w14:paraId="4FCBE05D" w14:textId="5B6B3FCD" w:rsidR="00401D30" w:rsidRDefault="00401D30" w:rsidP="008C42C1">
      <w:pPr>
        <w:widowControl w:val="0"/>
        <w:suppressAutoHyphens/>
        <w:autoSpaceDE w:val="0"/>
        <w:spacing w:after="0" w:line="240" w:lineRule="auto"/>
        <w:ind w:left="1410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3C7B8A84" w14:textId="77777777" w:rsidR="00401D30" w:rsidRPr="005C014F" w:rsidRDefault="00401D30" w:rsidP="008C42C1">
      <w:pPr>
        <w:widowControl w:val="0"/>
        <w:suppressAutoHyphens/>
        <w:autoSpaceDE w:val="0"/>
        <w:spacing w:after="0" w:line="240" w:lineRule="auto"/>
        <w:ind w:left="1410"/>
        <w:rPr>
          <w:rFonts w:eastAsia="Times New Roman" w:cs="Times New Roman"/>
          <w:bCs/>
          <w:color w:val="000000"/>
          <w:kern w:val="1"/>
          <w:sz w:val="24"/>
          <w:szCs w:val="24"/>
        </w:rPr>
      </w:pPr>
    </w:p>
    <w:p w14:paraId="4E1F850A" w14:textId="77777777" w:rsidR="00C66383" w:rsidRPr="005C014F" w:rsidRDefault="00C66383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sz w:val="24"/>
          <w:szCs w:val="24"/>
        </w:rPr>
      </w:pPr>
    </w:p>
    <w:p w14:paraId="185B7B56" w14:textId="1CC2F7B1" w:rsidR="00190308" w:rsidRDefault="005F33A9" w:rsidP="00401D30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Javnog n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atječaja za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zakup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8C42C1">
        <w:rPr>
          <w:rFonts w:eastAsia="Times New Roman" w:cs="Times New Roman"/>
          <w:b/>
          <w:color w:val="000000"/>
          <w:kern w:val="1"/>
          <w:sz w:val="24"/>
          <w:szCs w:val="24"/>
        </w:rPr>
        <w:t>Zajedničkog pašnjaka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u vlasništvu </w:t>
      </w:r>
      <w:r w:rsidR="0008780C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Republike Hrvatske na području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Grada Novske </w:t>
      </w:r>
      <w:r w:rsidR="00190308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00</w:t>
      </w:r>
      <w:r w:rsidR="008C42C1">
        <w:rPr>
          <w:rFonts w:eastAsia="Times New Roman" w:cs="Times New Roman"/>
          <w:b/>
          <w:color w:val="000000"/>
          <w:kern w:val="1"/>
          <w:sz w:val="24"/>
          <w:szCs w:val="24"/>
        </w:rPr>
        <w:t>1</w:t>
      </w:r>
      <w:r w:rsidR="00190308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-Z</w:t>
      </w:r>
      <w:r w:rsidR="008C42C1">
        <w:rPr>
          <w:rFonts w:eastAsia="Times New Roman" w:cs="Times New Roman"/>
          <w:b/>
          <w:color w:val="000000"/>
          <w:kern w:val="1"/>
          <w:sz w:val="24"/>
          <w:szCs w:val="24"/>
        </w:rPr>
        <w:t>P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567A06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>od</w:t>
      </w:r>
      <w:r w:rsidR="00C66383" w:rsidRPr="009511A1">
        <w:rPr>
          <w:rFonts w:eastAsia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8C42C1">
        <w:rPr>
          <w:rFonts w:eastAsia="Times New Roman" w:cs="Times New Roman"/>
          <w:b/>
          <w:color w:val="000000"/>
          <w:kern w:val="1"/>
          <w:sz w:val="24"/>
          <w:szCs w:val="24"/>
          <w:u w:val="single"/>
        </w:rPr>
        <w:t xml:space="preserve"> </w:t>
      </w:r>
      <w:r w:rsidR="00FA30B6">
        <w:rPr>
          <w:rFonts w:eastAsia="Times New Roman" w:cs="Times New Roman"/>
          <w:b/>
          <w:color w:val="000000"/>
          <w:kern w:val="1"/>
          <w:sz w:val="24"/>
          <w:szCs w:val="24"/>
          <w:u w:val="single"/>
        </w:rPr>
        <w:t>10. veljače 2023.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godine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, </w:t>
      </w:r>
      <w:r w:rsidR="00401D30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podnosim </w:t>
      </w:r>
      <w:r w:rsidR="00567A06">
        <w:rPr>
          <w:rFonts w:eastAsia="Times New Roman" w:cs="Times New Roman"/>
          <w:bCs/>
          <w:color w:val="000000"/>
          <w:kern w:val="1"/>
          <w:sz w:val="24"/>
          <w:szCs w:val="24"/>
        </w:rPr>
        <w:t>P</w:t>
      </w:r>
      <w:r w:rsidR="00C66383"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>onudu</w:t>
      </w:r>
      <w:r w:rsidR="00C66383" w:rsidRPr="005C014F">
        <w:rPr>
          <w:rFonts w:eastAsia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za </w:t>
      </w:r>
      <w:r w:rsidR="00567A06">
        <w:rPr>
          <w:rFonts w:eastAsia="Times New Roman" w:cs="Times New Roman"/>
          <w:color w:val="000000"/>
          <w:kern w:val="1"/>
          <w:sz w:val="24"/>
          <w:szCs w:val="24"/>
        </w:rPr>
        <w:t>zakup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8C42C1">
        <w:rPr>
          <w:rFonts w:eastAsia="Times New Roman" w:cs="Times New Roman"/>
          <w:color w:val="000000"/>
          <w:kern w:val="1"/>
          <w:sz w:val="24"/>
          <w:szCs w:val="24"/>
        </w:rPr>
        <w:t>dijela Zajedničkog pašnjaka</w:t>
      </w:r>
      <w:r w:rsidR="00C66383"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</w:t>
      </w:r>
      <w:r w:rsidR="00401D30">
        <w:rPr>
          <w:rFonts w:eastAsia="Times New Roman" w:cs="Times New Roman"/>
          <w:color w:val="000000"/>
          <w:kern w:val="1"/>
          <w:sz w:val="24"/>
          <w:szCs w:val="24"/>
        </w:rPr>
        <w:t xml:space="preserve">ukupne površine </w:t>
      </w:r>
      <w:r w:rsidR="000925BA">
        <w:rPr>
          <w:rFonts w:eastAsia="Times New Roman" w:cs="Times New Roman"/>
          <w:color w:val="000000"/>
          <w:kern w:val="1"/>
          <w:sz w:val="24"/>
          <w:szCs w:val="24"/>
        </w:rPr>
        <w:t>683,5896</w:t>
      </w:r>
      <w:r w:rsidR="00401D30">
        <w:rPr>
          <w:rFonts w:eastAsia="Times New Roman" w:cs="Times New Roman"/>
          <w:color w:val="000000"/>
          <w:kern w:val="1"/>
          <w:sz w:val="24"/>
          <w:szCs w:val="24"/>
        </w:rPr>
        <w:t xml:space="preserve"> ha.</w:t>
      </w:r>
    </w:p>
    <w:p w14:paraId="15AE5FA4" w14:textId="138D99E2" w:rsidR="00401D30" w:rsidRDefault="00401D30" w:rsidP="00401D30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383"/>
      </w:tblGrid>
      <w:tr w:rsidR="00504D4F" w:rsidRPr="00504D4F" w14:paraId="2D6F81F6" w14:textId="77777777" w:rsidTr="00504D4F">
        <w:tc>
          <w:tcPr>
            <w:tcW w:w="6379" w:type="dxa"/>
          </w:tcPr>
          <w:p w14:paraId="5215055F" w14:textId="3319E1D9" w:rsidR="00504D4F" w:rsidRPr="00504D4F" w:rsidRDefault="00504D4F" w:rsidP="00401D30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</w:pPr>
            <w:r w:rsidRPr="00504D4F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 xml:space="preserve">Vrsta stoke i/ili peradi:  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4383" w:type="dxa"/>
          </w:tcPr>
          <w:p w14:paraId="0B7BF4EB" w14:textId="7543206D" w:rsidR="00504D4F" w:rsidRPr="00504D4F" w:rsidRDefault="00504D4F" w:rsidP="00401D30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</w:pPr>
            <w:r w:rsidRPr="00504D4F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>Broj UG: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 xml:space="preserve"> ………………………………………………..</w:t>
            </w:r>
          </w:p>
        </w:tc>
      </w:tr>
      <w:tr w:rsidR="00504D4F" w:rsidRPr="00504D4F" w14:paraId="1289AAF7" w14:textId="77777777" w:rsidTr="00504D4F">
        <w:tc>
          <w:tcPr>
            <w:tcW w:w="6379" w:type="dxa"/>
          </w:tcPr>
          <w:p w14:paraId="29D982C0" w14:textId="5A0C0D34" w:rsidR="00504D4F" w:rsidRPr="00504D4F" w:rsidRDefault="00504D4F" w:rsidP="00401D30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</w:pPr>
            <w:bookmarkStart w:id="0" w:name="_Hlk126911175"/>
            <w:r w:rsidRPr="00504D4F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 xml:space="preserve">Vrsta stoke i/ili peradi:  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4383" w:type="dxa"/>
          </w:tcPr>
          <w:p w14:paraId="1879C510" w14:textId="3AA7ECDB" w:rsidR="00504D4F" w:rsidRPr="00504D4F" w:rsidRDefault="00504D4F" w:rsidP="00401D30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</w:pPr>
            <w:r w:rsidRPr="00504D4F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>Broj UG: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 xml:space="preserve"> ………………………………………………..</w:t>
            </w:r>
          </w:p>
        </w:tc>
      </w:tr>
      <w:bookmarkEnd w:id="0"/>
      <w:tr w:rsidR="00504D4F" w:rsidRPr="00504D4F" w14:paraId="7D7C1877" w14:textId="77777777" w:rsidTr="00504D4F">
        <w:tc>
          <w:tcPr>
            <w:tcW w:w="6379" w:type="dxa"/>
          </w:tcPr>
          <w:p w14:paraId="3489695E" w14:textId="6CAA31DB" w:rsidR="00504D4F" w:rsidRPr="00504D4F" w:rsidRDefault="00504D4F" w:rsidP="00504D4F">
            <w:pPr>
              <w:autoSpaceDE w:val="0"/>
              <w:spacing w:line="360" w:lineRule="auto"/>
              <w:jc w:val="both"/>
              <w:rPr>
                <w:rFonts w:cstheme="minorHAnsi"/>
                <w:color w:val="000000"/>
                <w:kern w:val="1"/>
                <w:sz w:val="24"/>
                <w:szCs w:val="24"/>
              </w:rPr>
            </w:pPr>
            <w:r w:rsidRPr="00504D4F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 xml:space="preserve">Vrsta stoke i/ili peradi:  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4383" w:type="dxa"/>
          </w:tcPr>
          <w:p w14:paraId="169C191D" w14:textId="584785E2" w:rsidR="00504D4F" w:rsidRPr="00504D4F" w:rsidRDefault="00504D4F" w:rsidP="00504D4F">
            <w:pPr>
              <w:autoSpaceDE w:val="0"/>
              <w:spacing w:line="360" w:lineRule="auto"/>
              <w:jc w:val="both"/>
              <w:rPr>
                <w:rFonts w:cstheme="minorHAnsi"/>
                <w:color w:val="000000"/>
                <w:kern w:val="1"/>
                <w:sz w:val="24"/>
                <w:szCs w:val="24"/>
              </w:rPr>
            </w:pPr>
            <w:r w:rsidRPr="00504D4F"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>Broj UG:</w:t>
            </w:r>
            <w:r>
              <w:rPr>
                <w:rFonts w:asciiTheme="minorHAnsi" w:hAnsiTheme="minorHAnsi" w:cstheme="minorHAnsi"/>
                <w:color w:val="000000"/>
                <w:kern w:val="1"/>
                <w:sz w:val="24"/>
                <w:szCs w:val="24"/>
              </w:rPr>
              <w:t xml:space="preserve"> ………………………………………………..</w:t>
            </w:r>
          </w:p>
        </w:tc>
      </w:tr>
    </w:tbl>
    <w:p w14:paraId="57E685AB" w14:textId="41A2D0A8" w:rsidR="00401D30" w:rsidRDefault="00401D30" w:rsidP="00401D30">
      <w:pPr>
        <w:widowControl w:val="0"/>
        <w:suppressAutoHyphens/>
        <w:autoSpaceDE w:val="0"/>
        <w:spacing w:after="0" w:line="36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1E2B8736" w14:textId="77777777" w:rsidR="00401D30" w:rsidRPr="005C014F" w:rsidRDefault="00401D30" w:rsidP="00401D30">
      <w:pPr>
        <w:widowControl w:val="0"/>
        <w:suppressAutoHyphens/>
        <w:autoSpaceDE w:val="0"/>
        <w:spacing w:after="0" w:line="36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FD8C451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</w:p>
    <w:p w14:paraId="29F025CD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7CE70329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 xml:space="preserve">       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457125FE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14:paraId="20CB62E8" w14:textId="77777777" w:rsidR="00190308" w:rsidRPr="005C014F" w:rsidRDefault="00190308" w:rsidP="0019030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Cs/>
          <w:color w:val="000000"/>
          <w:kern w:val="1"/>
          <w:sz w:val="24"/>
          <w:szCs w:val="24"/>
        </w:rPr>
      </w:pP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</w:r>
      <w:r w:rsidRPr="005C014F">
        <w:rPr>
          <w:rFonts w:eastAsia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5C014F">
        <w:rPr>
          <w:rFonts w:eastAsia="Times New Roman" w:cs="Times New Roman"/>
          <w:bCs/>
          <w:color w:val="000000"/>
          <w:kern w:val="1"/>
          <w:sz w:val="24"/>
          <w:szCs w:val="24"/>
        </w:rPr>
        <w:t xml:space="preserve"> (potpis podnositelja ponude) </w:t>
      </w:r>
    </w:p>
    <w:p w14:paraId="44A1D3CD" w14:textId="3B433111" w:rsidR="00182FA5" w:rsidRDefault="00182FA5" w:rsidP="00190308">
      <w:pPr>
        <w:jc w:val="center"/>
        <w:rPr>
          <w:rFonts w:cs="Times New Roman"/>
          <w:sz w:val="24"/>
          <w:szCs w:val="24"/>
        </w:rPr>
      </w:pPr>
    </w:p>
    <w:p w14:paraId="1BBE2F1F" w14:textId="77777777" w:rsidR="001E6542" w:rsidRDefault="001E6542" w:rsidP="00190308">
      <w:pPr>
        <w:jc w:val="center"/>
        <w:rPr>
          <w:rFonts w:cs="Times New Roman"/>
          <w:sz w:val="24"/>
          <w:szCs w:val="24"/>
        </w:rPr>
      </w:pPr>
    </w:p>
    <w:p w14:paraId="253C4042" w14:textId="07AE4BE2" w:rsidR="00190308" w:rsidRDefault="00190308" w:rsidP="0019030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MP</w:t>
      </w:r>
    </w:p>
    <w:p w14:paraId="1379DAC1" w14:textId="77777777" w:rsidR="00190308" w:rsidRPr="00F42993" w:rsidRDefault="00190308" w:rsidP="00190308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pečat (ako ima)</w:t>
      </w:r>
    </w:p>
    <w:p w14:paraId="6692ACF6" w14:textId="77777777" w:rsidR="00C9413D" w:rsidRDefault="00C9413D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24024CAF" w14:textId="337E3E6F" w:rsidR="00C9413D" w:rsidRDefault="00C9413D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0D2DE7CB" w14:textId="35220474" w:rsidR="005D1935" w:rsidRDefault="005D1935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7511A856" w14:textId="4173CF0C" w:rsidR="005D1935" w:rsidRDefault="005D1935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12DAD71A" w14:textId="707ACED1" w:rsidR="005D1935" w:rsidRDefault="005D1935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325D27FB" w14:textId="3AD38BFF" w:rsidR="005D1935" w:rsidRDefault="005D1935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60AE77DF" w14:textId="203995BB" w:rsidR="005D1935" w:rsidRDefault="005D1935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5C31FA1A" w14:textId="0454A91E" w:rsidR="005D1935" w:rsidRDefault="005D1935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3EE88611" w14:textId="796C0D6B" w:rsidR="005D1935" w:rsidRDefault="005D1935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49858501" w14:textId="325C7D0F" w:rsidR="00674F2D" w:rsidRPr="001E6542" w:rsidRDefault="00567A06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E6542">
        <w:rPr>
          <w:rFonts w:eastAsia="Times New Roman" w:cs="Times New Roman"/>
          <w:b/>
          <w:lang w:eastAsia="hr-HR"/>
        </w:rPr>
        <w:t>Za sudjelovanje na J</w:t>
      </w:r>
      <w:r w:rsidR="00C66383" w:rsidRPr="001E6542">
        <w:rPr>
          <w:rFonts w:eastAsia="Times New Roman" w:cs="Times New Roman"/>
          <w:b/>
          <w:lang w:eastAsia="hr-HR"/>
        </w:rPr>
        <w:t>avnom natječaju uz ponudu prilažem dokumen</w:t>
      </w:r>
      <w:r w:rsidR="009433C3" w:rsidRPr="001E6542">
        <w:rPr>
          <w:rFonts w:eastAsia="Times New Roman" w:cs="Times New Roman"/>
          <w:b/>
          <w:lang w:eastAsia="hr-HR"/>
        </w:rPr>
        <w:t xml:space="preserve">taciju </w:t>
      </w:r>
      <w:r w:rsidR="001E6542">
        <w:rPr>
          <w:rFonts w:eastAsia="Times New Roman" w:cs="Times New Roman"/>
          <w:b/>
          <w:lang w:eastAsia="hr-HR"/>
        </w:rPr>
        <w:t>:</w:t>
      </w:r>
    </w:p>
    <w:p w14:paraId="1AA2A296" w14:textId="224C5148" w:rsidR="00C66383" w:rsidRPr="001E6542" w:rsidRDefault="009433C3" w:rsidP="00C66383">
      <w:pPr>
        <w:spacing w:after="0" w:line="240" w:lineRule="auto"/>
        <w:jc w:val="both"/>
        <w:rPr>
          <w:rFonts w:eastAsia="Times New Roman" w:cs="Times New Roman"/>
          <w:i/>
          <w:lang w:eastAsia="hr-HR"/>
        </w:rPr>
      </w:pPr>
      <w:r w:rsidRPr="001E6542">
        <w:rPr>
          <w:rFonts w:eastAsia="Times New Roman" w:cs="Times New Roman"/>
          <w:i/>
          <w:lang w:eastAsia="hr-HR"/>
        </w:rPr>
        <w:t>(zaokružiti dostavljeno)</w:t>
      </w:r>
      <w:r w:rsidR="00C66383" w:rsidRPr="001E6542">
        <w:rPr>
          <w:rFonts w:eastAsia="Times New Roman" w:cs="Times New Roman"/>
          <w:i/>
          <w:lang w:eastAsia="hr-HR"/>
        </w:rPr>
        <w:t>:</w:t>
      </w:r>
    </w:p>
    <w:p w14:paraId="0B624AB5" w14:textId="40368249" w:rsidR="00F46456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1E6542">
        <w:rPr>
          <w:rFonts w:cs="Times New Roman"/>
          <w:b/>
        </w:rPr>
        <w:t>P</w:t>
      </w:r>
      <w:r w:rsidR="00F46456" w:rsidRPr="001E6542">
        <w:rPr>
          <w:rFonts w:cs="Times New Roman"/>
          <w:b/>
        </w:rPr>
        <w:t xml:space="preserve">otvrdu </w:t>
      </w:r>
      <w:r w:rsidR="00567A06" w:rsidRPr="001E6542">
        <w:rPr>
          <w:rFonts w:cs="Times New Roman"/>
          <w:b/>
        </w:rPr>
        <w:t>Grada Novske</w:t>
      </w:r>
      <w:r w:rsidR="00F46456" w:rsidRPr="001E6542">
        <w:rPr>
          <w:rFonts w:cs="Times New Roman"/>
        </w:rPr>
        <w:t xml:space="preserve"> o podmirenju svih obveza s osnove korištenja poljoprivrednog zemljišta u vlasništvu države</w:t>
      </w:r>
    </w:p>
    <w:p w14:paraId="0630F84D" w14:textId="77777777" w:rsidR="001E6542" w:rsidRPr="001E6542" w:rsidRDefault="001E6542" w:rsidP="001E6542">
      <w:pPr>
        <w:spacing w:after="0" w:line="240" w:lineRule="auto"/>
        <w:ind w:left="720"/>
        <w:jc w:val="both"/>
        <w:rPr>
          <w:rFonts w:cs="Times New Roman"/>
        </w:rPr>
      </w:pPr>
    </w:p>
    <w:p w14:paraId="018E7D9A" w14:textId="14E44CB7" w:rsidR="00567A06" w:rsidRDefault="00674F2D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1E6542">
        <w:rPr>
          <w:rFonts w:cs="Times New Roman"/>
          <w:b/>
        </w:rPr>
        <w:t>P</w:t>
      </w:r>
      <w:r w:rsidR="00F46456" w:rsidRPr="001E6542">
        <w:rPr>
          <w:rFonts w:cs="Times New Roman"/>
          <w:b/>
        </w:rPr>
        <w:t>otvrdu Porezne uprave</w:t>
      </w:r>
      <w:r w:rsidR="00F46456" w:rsidRPr="001E6542">
        <w:rPr>
          <w:rFonts w:cs="Times New Roman"/>
        </w:rPr>
        <w:t xml:space="preserve"> o podmirenju svih obveza s osnove javnih davanja</w:t>
      </w:r>
    </w:p>
    <w:p w14:paraId="155FC0C1" w14:textId="77777777" w:rsidR="001E6542" w:rsidRPr="001E6542" w:rsidRDefault="001E6542" w:rsidP="001E6542">
      <w:pPr>
        <w:spacing w:after="0" w:line="240" w:lineRule="auto"/>
        <w:jc w:val="both"/>
        <w:rPr>
          <w:rFonts w:cs="Times New Roman"/>
        </w:rPr>
      </w:pPr>
    </w:p>
    <w:p w14:paraId="68C8CAB7" w14:textId="041B9CD6" w:rsidR="00567A06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1E6542">
        <w:rPr>
          <w:rFonts w:cs="Times New Roman"/>
          <w:b/>
        </w:rPr>
        <w:t>Izjavu da nema duga</w:t>
      </w:r>
      <w:r w:rsidRPr="001E6542">
        <w:rPr>
          <w:rFonts w:cs="Times New Roman"/>
        </w:rPr>
        <w:t xml:space="preserve"> </w:t>
      </w:r>
      <w:r w:rsidRPr="001E6542">
        <w:rPr>
          <w:rFonts w:cs="Times New Roman"/>
          <w:b/>
        </w:rPr>
        <w:t>s osnova korištenja poljoprivrednog zemljišta</w:t>
      </w:r>
      <w:r w:rsidRPr="001E6542">
        <w:rPr>
          <w:rFonts w:cs="Times New Roman"/>
        </w:rPr>
        <w:t xml:space="preserve"> na području Republike Hrvatske</w:t>
      </w:r>
      <w:r w:rsidR="00756D7D" w:rsidRPr="001E6542">
        <w:rPr>
          <w:rFonts w:cs="Times New Roman"/>
        </w:rPr>
        <w:t xml:space="preserve"> i da se  na području Republike Hrvatske ne vodi postupak zbog predaje u posjed poljoprivrednog zemljišta</w:t>
      </w:r>
      <w:r w:rsidRPr="001E6542">
        <w:rPr>
          <w:rFonts w:cs="Times New Roman"/>
        </w:rPr>
        <w:t xml:space="preserve"> (</w:t>
      </w:r>
      <w:r w:rsidRPr="001E6542">
        <w:rPr>
          <w:rFonts w:cs="Times New Roman"/>
          <w:b/>
        </w:rPr>
        <w:t xml:space="preserve">Obrazac </w:t>
      </w:r>
      <w:r w:rsidR="00866895" w:rsidRPr="001E6542">
        <w:rPr>
          <w:rFonts w:cs="Times New Roman"/>
          <w:b/>
        </w:rPr>
        <w:t>1</w:t>
      </w:r>
      <w:r w:rsidRPr="001E6542">
        <w:rPr>
          <w:rFonts w:cs="Times New Roman"/>
        </w:rPr>
        <w:t>)</w:t>
      </w:r>
    </w:p>
    <w:p w14:paraId="45E65C5D" w14:textId="77777777" w:rsidR="001E6542" w:rsidRPr="001E6542" w:rsidRDefault="001E6542" w:rsidP="001E6542">
      <w:pPr>
        <w:spacing w:after="0" w:line="240" w:lineRule="auto"/>
        <w:jc w:val="both"/>
        <w:rPr>
          <w:rFonts w:cs="Times New Roman"/>
        </w:rPr>
      </w:pPr>
    </w:p>
    <w:p w14:paraId="32E93553" w14:textId="67470D58" w:rsidR="00567A06" w:rsidRPr="001E6542" w:rsidRDefault="00567A06" w:rsidP="00567A06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1E6542">
        <w:rPr>
          <w:rFonts w:cs="Times New Roman"/>
          <w:b/>
        </w:rPr>
        <w:t>I</w:t>
      </w:r>
      <w:r w:rsidR="00756D7D" w:rsidRPr="001E6542">
        <w:rPr>
          <w:rFonts w:cs="Times New Roman"/>
          <w:b/>
        </w:rPr>
        <w:t>zjavu</w:t>
      </w:r>
      <w:r w:rsidRPr="001E6542">
        <w:rPr>
          <w:rFonts w:cs="Times New Roman"/>
          <w:b/>
        </w:rPr>
        <w:t xml:space="preserve"> da se osobni podaci</w:t>
      </w:r>
      <w:r w:rsidRPr="001E6542">
        <w:rPr>
          <w:rFonts w:cs="Times New Roman"/>
        </w:rPr>
        <w:t xml:space="preserve"> iz ponude na Javnom natječaju za zakup koriste u daljnjem postupku sklapanja ugovora i vođenja registra evidencije Ugovora i naplate po Ugovoru (</w:t>
      </w:r>
      <w:r w:rsidRPr="001E6542">
        <w:rPr>
          <w:rFonts w:cs="Times New Roman"/>
          <w:b/>
        </w:rPr>
        <w:t xml:space="preserve">Obrazac </w:t>
      </w:r>
      <w:r w:rsidR="005D1935" w:rsidRPr="001E6542">
        <w:rPr>
          <w:rFonts w:cs="Times New Roman"/>
          <w:b/>
        </w:rPr>
        <w:t>2</w:t>
      </w:r>
      <w:r w:rsidRPr="001E6542">
        <w:rPr>
          <w:rFonts w:cs="Times New Roman"/>
        </w:rPr>
        <w:t>),</w:t>
      </w:r>
    </w:p>
    <w:p w14:paraId="64B900D7" w14:textId="77777777" w:rsidR="00567A06" w:rsidRPr="001E6542" w:rsidRDefault="00567A06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0FDE79DC" w14:textId="77777777" w:rsidR="001E6542" w:rsidRDefault="001E6542" w:rsidP="00C66383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56AA33F8" w14:textId="22180E04" w:rsidR="00C66383" w:rsidRPr="001E6542" w:rsidRDefault="00C66383" w:rsidP="00C66383">
      <w:pPr>
        <w:spacing w:after="0" w:line="240" w:lineRule="auto"/>
        <w:jc w:val="both"/>
        <w:rPr>
          <w:rFonts w:eastAsia="Times New Roman" w:cs="Times New Roman"/>
          <w:i/>
          <w:lang w:eastAsia="hr-HR"/>
        </w:rPr>
      </w:pPr>
      <w:r w:rsidRPr="001E6542">
        <w:rPr>
          <w:rFonts w:eastAsia="Times New Roman" w:cs="Times New Roman"/>
          <w:b/>
          <w:lang w:eastAsia="hr-HR"/>
        </w:rPr>
        <w:t xml:space="preserve">Uz ponudu prilažem dokumentaciju </w:t>
      </w:r>
      <w:r w:rsidR="00AB5CAB" w:rsidRPr="001E6542">
        <w:rPr>
          <w:rFonts w:eastAsia="Times New Roman" w:cs="Times New Roman"/>
          <w:b/>
          <w:lang w:eastAsia="hr-HR"/>
        </w:rPr>
        <w:t xml:space="preserve"> </w:t>
      </w:r>
      <w:r w:rsidRPr="001E6542">
        <w:rPr>
          <w:rFonts w:eastAsia="Times New Roman" w:cs="Times New Roman"/>
          <w:b/>
          <w:lang w:eastAsia="hr-HR"/>
        </w:rPr>
        <w:t xml:space="preserve"> </w:t>
      </w:r>
      <w:r w:rsidR="009433C3" w:rsidRPr="001E6542">
        <w:rPr>
          <w:rFonts w:eastAsia="Times New Roman" w:cs="Times New Roman"/>
          <w:i/>
          <w:lang w:eastAsia="hr-HR"/>
        </w:rPr>
        <w:t>(zaokružiti dostavljeno)</w:t>
      </w:r>
      <w:r w:rsidRPr="001E6542">
        <w:rPr>
          <w:rFonts w:eastAsia="Times New Roman" w:cs="Times New Roman"/>
          <w:i/>
          <w:lang w:eastAsia="hr-HR"/>
        </w:rPr>
        <w:t>:</w:t>
      </w:r>
    </w:p>
    <w:p w14:paraId="47C5B2E5" w14:textId="066CDA47" w:rsidR="00AB5CAB" w:rsidRDefault="00AB5CAB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</w:p>
    <w:tbl>
      <w:tblPr>
        <w:tblStyle w:val="Reetkatablice1"/>
        <w:tblW w:w="10768" w:type="dxa"/>
        <w:tblLook w:val="04A0" w:firstRow="1" w:lastRow="0" w:firstColumn="1" w:lastColumn="0" w:noHBand="0" w:noVBand="1"/>
      </w:tblPr>
      <w:tblGrid>
        <w:gridCol w:w="704"/>
        <w:gridCol w:w="4111"/>
        <w:gridCol w:w="5953"/>
      </w:tblGrid>
      <w:tr w:rsidR="001E6542" w:rsidRPr="001E6542" w14:paraId="31DD3BC0" w14:textId="77777777" w:rsidTr="001E6542">
        <w:tc>
          <w:tcPr>
            <w:tcW w:w="704" w:type="dxa"/>
            <w:shd w:val="clear" w:color="auto" w:fill="D9D9D9"/>
            <w:vAlign w:val="center"/>
          </w:tcPr>
          <w:p w14:paraId="307119DC" w14:textId="77777777" w:rsidR="001E6542" w:rsidRPr="001E6542" w:rsidRDefault="001E6542" w:rsidP="00AB5CAB">
            <w:pPr>
              <w:spacing w:after="200"/>
              <w:jc w:val="center"/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R.br.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7DF9CB8F" w14:textId="77777777" w:rsidR="001E6542" w:rsidRPr="001E6542" w:rsidRDefault="001E6542" w:rsidP="00AB5CAB">
            <w:pPr>
              <w:spacing w:after="200"/>
              <w:jc w:val="center"/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Dokazuje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5B0D8CBE" w14:textId="77777777" w:rsidR="001E6542" w:rsidRPr="001E6542" w:rsidRDefault="001E6542" w:rsidP="00AB5CAB">
            <w:pPr>
              <w:spacing w:after="200"/>
              <w:jc w:val="center"/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Naziv dokumenta</w:t>
            </w:r>
          </w:p>
        </w:tc>
      </w:tr>
      <w:tr w:rsidR="001E6542" w:rsidRPr="001E6542" w14:paraId="67424664" w14:textId="77777777" w:rsidTr="001E6542">
        <w:tc>
          <w:tcPr>
            <w:tcW w:w="704" w:type="dxa"/>
            <w:vAlign w:val="center"/>
          </w:tcPr>
          <w:p w14:paraId="0F4A0FB7" w14:textId="77777777" w:rsidR="001E6542" w:rsidRPr="001E6542" w:rsidRDefault="001E6542" w:rsidP="00AB5CAB">
            <w:pPr>
              <w:jc w:val="center"/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4111" w:type="dxa"/>
            <w:vAlign w:val="center"/>
          </w:tcPr>
          <w:p w14:paraId="2749A697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Nositelj OPG-a</w:t>
            </w:r>
          </w:p>
        </w:tc>
        <w:tc>
          <w:tcPr>
            <w:tcW w:w="5953" w:type="dxa"/>
            <w:vAlign w:val="center"/>
          </w:tcPr>
          <w:p w14:paraId="49F32F97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Rješenje o upisu u Upisnik PG (kopija)</w:t>
            </w:r>
          </w:p>
          <w:p w14:paraId="11759783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</w:p>
        </w:tc>
      </w:tr>
      <w:tr w:rsidR="001E6542" w:rsidRPr="001E6542" w14:paraId="20AC19C7" w14:textId="77777777" w:rsidTr="001E6542">
        <w:tc>
          <w:tcPr>
            <w:tcW w:w="704" w:type="dxa"/>
            <w:vAlign w:val="center"/>
          </w:tcPr>
          <w:p w14:paraId="7493674E" w14:textId="77777777" w:rsidR="001E6542" w:rsidRPr="001E6542" w:rsidRDefault="001E6542" w:rsidP="00AB5CAB">
            <w:pPr>
              <w:jc w:val="center"/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2.</w:t>
            </w:r>
          </w:p>
        </w:tc>
        <w:tc>
          <w:tcPr>
            <w:tcW w:w="4111" w:type="dxa"/>
            <w:vAlign w:val="center"/>
          </w:tcPr>
          <w:p w14:paraId="55EF1AA3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Vlasnik obrta</w:t>
            </w:r>
          </w:p>
        </w:tc>
        <w:tc>
          <w:tcPr>
            <w:tcW w:w="5953" w:type="dxa"/>
            <w:vAlign w:val="center"/>
          </w:tcPr>
          <w:p w14:paraId="56A08823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Rješenje o upisu u Upisnik PG (kopija) i Izvod iz obrtnog registra</w:t>
            </w:r>
          </w:p>
          <w:p w14:paraId="67938041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</w:p>
        </w:tc>
      </w:tr>
      <w:tr w:rsidR="001E6542" w:rsidRPr="001E6542" w14:paraId="0830D68B" w14:textId="77777777" w:rsidTr="001E6542">
        <w:tc>
          <w:tcPr>
            <w:tcW w:w="704" w:type="dxa"/>
            <w:vAlign w:val="center"/>
          </w:tcPr>
          <w:p w14:paraId="0565AACF" w14:textId="77777777" w:rsidR="001E6542" w:rsidRPr="001E6542" w:rsidRDefault="001E6542" w:rsidP="00AB5CAB">
            <w:pPr>
              <w:jc w:val="center"/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3.</w:t>
            </w:r>
          </w:p>
        </w:tc>
        <w:tc>
          <w:tcPr>
            <w:tcW w:w="4111" w:type="dxa"/>
            <w:vAlign w:val="center"/>
          </w:tcPr>
          <w:p w14:paraId="28566D90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Pravna osoba</w:t>
            </w:r>
          </w:p>
        </w:tc>
        <w:tc>
          <w:tcPr>
            <w:tcW w:w="5953" w:type="dxa"/>
            <w:vAlign w:val="center"/>
          </w:tcPr>
          <w:p w14:paraId="2720F57F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Rješenje o upisu u Upisnik PG (kopija) i Izvod iz sudskog registra</w:t>
            </w:r>
          </w:p>
          <w:p w14:paraId="3676D75D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</w:p>
        </w:tc>
      </w:tr>
      <w:tr w:rsidR="001E6542" w:rsidRPr="001E6542" w14:paraId="342BFAB8" w14:textId="77777777" w:rsidTr="001E6542">
        <w:tc>
          <w:tcPr>
            <w:tcW w:w="704" w:type="dxa"/>
            <w:vAlign w:val="center"/>
          </w:tcPr>
          <w:p w14:paraId="54A3381C" w14:textId="77777777" w:rsidR="001E6542" w:rsidRPr="001E6542" w:rsidRDefault="001E6542" w:rsidP="00AB5CAB">
            <w:pPr>
              <w:jc w:val="center"/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4.</w:t>
            </w:r>
          </w:p>
        </w:tc>
        <w:tc>
          <w:tcPr>
            <w:tcW w:w="4111" w:type="dxa"/>
            <w:vAlign w:val="center"/>
          </w:tcPr>
          <w:p w14:paraId="14AC6B0F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Vlasnik stoke</w:t>
            </w:r>
          </w:p>
        </w:tc>
        <w:tc>
          <w:tcPr>
            <w:tcW w:w="5953" w:type="dxa"/>
            <w:vAlign w:val="center"/>
          </w:tcPr>
          <w:p w14:paraId="629ECA62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Potvrda Ministarstva poljoprivrede</w:t>
            </w:r>
          </w:p>
          <w:p w14:paraId="021D2BF5" w14:textId="2E2BD533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</w:p>
        </w:tc>
      </w:tr>
      <w:tr w:rsidR="001E6542" w:rsidRPr="001E6542" w14:paraId="7E29AAA2" w14:textId="77777777" w:rsidTr="001E6542">
        <w:tc>
          <w:tcPr>
            <w:tcW w:w="704" w:type="dxa"/>
            <w:vAlign w:val="center"/>
          </w:tcPr>
          <w:p w14:paraId="163E3ED6" w14:textId="77777777" w:rsidR="001E6542" w:rsidRPr="001E6542" w:rsidRDefault="001E6542" w:rsidP="00AB5CAB">
            <w:pPr>
              <w:jc w:val="center"/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5.</w:t>
            </w:r>
          </w:p>
        </w:tc>
        <w:tc>
          <w:tcPr>
            <w:tcW w:w="4111" w:type="dxa"/>
            <w:vAlign w:val="center"/>
          </w:tcPr>
          <w:p w14:paraId="6CFD67FD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Prebivalište ili sjedište</w:t>
            </w:r>
          </w:p>
        </w:tc>
        <w:tc>
          <w:tcPr>
            <w:tcW w:w="5953" w:type="dxa"/>
            <w:vAlign w:val="center"/>
          </w:tcPr>
          <w:p w14:paraId="153220E5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Osoban iskaznica (kopija) ili Potvrda o prebivalištu</w:t>
            </w:r>
          </w:p>
          <w:p w14:paraId="3F24B467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Izvod iz sudskog registra</w:t>
            </w:r>
          </w:p>
        </w:tc>
      </w:tr>
      <w:tr w:rsidR="001E6542" w:rsidRPr="001E6542" w14:paraId="675AFD95" w14:textId="77777777" w:rsidTr="001E6542">
        <w:tc>
          <w:tcPr>
            <w:tcW w:w="704" w:type="dxa"/>
            <w:vAlign w:val="center"/>
          </w:tcPr>
          <w:p w14:paraId="1F83F32D" w14:textId="77777777" w:rsidR="001E6542" w:rsidRPr="001E6542" w:rsidRDefault="001E6542" w:rsidP="00AB5CAB">
            <w:pPr>
              <w:jc w:val="center"/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6.</w:t>
            </w:r>
          </w:p>
        </w:tc>
        <w:tc>
          <w:tcPr>
            <w:tcW w:w="4111" w:type="dxa"/>
            <w:vAlign w:val="center"/>
          </w:tcPr>
          <w:p w14:paraId="2414D599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Prosječan broj uvjetnih grla za proizvodnu godinu koja prethodi Natječaju</w:t>
            </w:r>
          </w:p>
        </w:tc>
        <w:tc>
          <w:tcPr>
            <w:tcW w:w="5953" w:type="dxa"/>
            <w:vAlign w:val="center"/>
          </w:tcPr>
          <w:p w14:paraId="6499478E" w14:textId="77777777" w:rsidR="001E6542" w:rsidRPr="001E6542" w:rsidRDefault="001E6542" w:rsidP="00AB5CAB">
            <w:pPr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</w:pPr>
            <w:r w:rsidRPr="001E6542">
              <w:rPr>
                <w:rFonts w:ascii="Calibri" w:eastAsia="Calibri" w:hAnsi="Calibri" w:cs="Times New Roman"/>
                <w:bCs/>
                <w:sz w:val="22"/>
                <w:szCs w:val="22"/>
                <w:lang w:val="hr-HR"/>
              </w:rPr>
              <w:t>Potvrda Ministarstva poljoprivrede</w:t>
            </w:r>
          </w:p>
        </w:tc>
      </w:tr>
    </w:tbl>
    <w:p w14:paraId="18FE9C87" w14:textId="7AC7AC80" w:rsidR="00AB5CAB" w:rsidRDefault="00AB5CAB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</w:p>
    <w:p w14:paraId="593192F3" w14:textId="3DA181C0" w:rsidR="00AB5CAB" w:rsidRDefault="00AB5CAB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</w:p>
    <w:p w14:paraId="77FB7518" w14:textId="04C80B77" w:rsidR="001E6542" w:rsidRDefault="001E6542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</w:p>
    <w:p w14:paraId="096C7D85" w14:textId="21366E96" w:rsidR="001E6542" w:rsidRDefault="001E6542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</w:p>
    <w:p w14:paraId="403D2491" w14:textId="04B0B1BC" w:rsidR="001E6542" w:rsidRDefault="001E6542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</w:p>
    <w:p w14:paraId="099F31B9" w14:textId="77777777" w:rsidR="001E6542" w:rsidRDefault="001E6542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</w:p>
    <w:p w14:paraId="5BFB189A" w14:textId="77777777" w:rsidR="00AB5CAB" w:rsidRPr="00C9413D" w:rsidRDefault="00AB5CAB" w:rsidP="00C66383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hr-HR"/>
        </w:rPr>
      </w:pPr>
    </w:p>
    <w:p w14:paraId="7A186F35" w14:textId="77777777" w:rsidR="00C9413D" w:rsidRDefault="00C9413D" w:rsidP="00C66383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0"/>
          <w:szCs w:val="20"/>
        </w:rPr>
      </w:pPr>
    </w:p>
    <w:p w14:paraId="020CC7C1" w14:textId="166F3EC4" w:rsidR="003545A6" w:rsidRPr="00C9413D" w:rsidRDefault="00C9413D" w:rsidP="00C9413D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sz w:val="20"/>
          <w:szCs w:val="20"/>
        </w:rPr>
      </w:pPr>
      <w:r>
        <w:rPr>
          <w:rFonts w:eastAsia="Times New Roman" w:cs="Times New Roman"/>
          <w:color w:val="000000"/>
          <w:kern w:val="1"/>
          <w:sz w:val="20"/>
          <w:szCs w:val="20"/>
        </w:rPr>
        <w:t xml:space="preserve">Mjesto i datum:  </w:t>
      </w:r>
      <w:r w:rsidR="00C66383" w:rsidRPr="00C9413D">
        <w:rPr>
          <w:rFonts w:eastAsia="Times New Roman" w:cs="Times New Roman"/>
          <w:color w:val="000000"/>
          <w:kern w:val="1"/>
          <w:sz w:val="20"/>
          <w:szCs w:val="20"/>
        </w:rPr>
        <w:t xml:space="preserve">____________________________ </w:t>
      </w:r>
      <w:r>
        <w:rPr>
          <w:rFonts w:eastAsia="Times New Roman" w:cs="Times New Roman"/>
          <w:color w:val="000000"/>
          <w:kern w:val="1"/>
          <w:sz w:val="20"/>
          <w:szCs w:val="20"/>
        </w:rPr>
        <w:t xml:space="preserve">                potpis podnositelja ponude: ___________________________</w:t>
      </w:r>
      <w:r w:rsidR="00C66383" w:rsidRPr="00C9413D">
        <w:rPr>
          <w:rFonts w:eastAsia="Times New Roman" w:cs="Times New Roman"/>
          <w:color w:val="000000"/>
          <w:kern w:val="1"/>
          <w:sz w:val="20"/>
          <w:szCs w:val="20"/>
        </w:rPr>
        <w:t xml:space="preserve"> </w:t>
      </w:r>
    </w:p>
    <w:sectPr w:rsidR="003545A6" w:rsidRPr="00C9413D" w:rsidSect="00030688">
      <w:pgSz w:w="11906" w:h="16838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5669162">
    <w:abstractNumId w:val="1"/>
  </w:num>
  <w:num w:numId="2" w16cid:durableId="1164515587">
    <w:abstractNumId w:val="0"/>
  </w:num>
  <w:num w:numId="3" w16cid:durableId="1786607993">
    <w:abstractNumId w:val="4"/>
  </w:num>
  <w:num w:numId="4" w16cid:durableId="1120883175">
    <w:abstractNumId w:val="3"/>
  </w:num>
  <w:num w:numId="5" w16cid:durableId="78342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3"/>
    <w:rsid w:val="00030688"/>
    <w:rsid w:val="0008780C"/>
    <w:rsid w:val="000925BA"/>
    <w:rsid w:val="00106743"/>
    <w:rsid w:val="00147085"/>
    <w:rsid w:val="00157A9B"/>
    <w:rsid w:val="00182FA5"/>
    <w:rsid w:val="00190308"/>
    <w:rsid w:val="00195DC6"/>
    <w:rsid w:val="001E6542"/>
    <w:rsid w:val="00273028"/>
    <w:rsid w:val="002B0FBC"/>
    <w:rsid w:val="002B2C33"/>
    <w:rsid w:val="00316545"/>
    <w:rsid w:val="003545A6"/>
    <w:rsid w:val="00366786"/>
    <w:rsid w:val="003A0BFF"/>
    <w:rsid w:val="00401D30"/>
    <w:rsid w:val="004D5047"/>
    <w:rsid w:val="004F6BCC"/>
    <w:rsid w:val="00504D4F"/>
    <w:rsid w:val="0053763F"/>
    <w:rsid w:val="00567A06"/>
    <w:rsid w:val="00596CA9"/>
    <w:rsid w:val="005C014F"/>
    <w:rsid w:val="005C34AE"/>
    <w:rsid w:val="005D1935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866895"/>
    <w:rsid w:val="008C42C1"/>
    <w:rsid w:val="009433C3"/>
    <w:rsid w:val="009511A1"/>
    <w:rsid w:val="00A62F7F"/>
    <w:rsid w:val="00AB5CAB"/>
    <w:rsid w:val="00AD3DBB"/>
    <w:rsid w:val="00AE0191"/>
    <w:rsid w:val="00C66383"/>
    <w:rsid w:val="00C73821"/>
    <w:rsid w:val="00C9413D"/>
    <w:rsid w:val="00E35906"/>
    <w:rsid w:val="00F410A4"/>
    <w:rsid w:val="00F42993"/>
    <w:rsid w:val="00F46456"/>
    <w:rsid w:val="00F76227"/>
    <w:rsid w:val="00FA30B6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965D"/>
  <w15:docId w15:val="{0009BF2B-1A15-4E22-A9C8-B50B39E0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743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AB5CAB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2</cp:revision>
  <cp:lastPrinted>2023-02-07T10:25:00Z</cp:lastPrinted>
  <dcterms:created xsi:type="dcterms:W3CDTF">2023-02-10T07:47:00Z</dcterms:created>
  <dcterms:modified xsi:type="dcterms:W3CDTF">2023-02-10T07:47:00Z</dcterms:modified>
</cp:coreProperties>
</file>