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75EA3" w14:textId="77777777" w:rsidR="00E81B13" w:rsidRDefault="00E81B13" w:rsidP="00E81B13">
      <w:pPr>
        <w:jc w:val="both"/>
        <w:rPr>
          <w:rFonts w:asciiTheme="minorHAnsi" w:hAnsiTheme="minorHAnsi" w:cstheme="minorHAnsi"/>
          <w:b/>
          <w:lang w:val="en-US"/>
        </w:rPr>
      </w:pPr>
      <w:bookmarkStart w:id="0" w:name="_Hlk24612821"/>
      <w:bookmarkStart w:id="1" w:name="_Hlk115869814"/>
    </w:p>
    <w:bookmarkEnd w:id="0"/>
    <w:p w14:paraId="5F556BB8" w14:textId="77777777" w:rsidR="00C02BF3" w:rsidRPr="00C20234" w:rsidRDefault="00C02BF3" w:rsidP="00C02BF3">
      <w:pPr>
        <w:jc w:val="both"/>
        <w:rPr>
          <w:rFonts w:asciiTheme="minorHAnsi" w:hAnsiTheme="minorHAnsi" w:cstheme="minorHAnsi"/>
          <w:b/>
          <w:lang w:val="en-US"/>
        </w:rPr>
      </w:pPr>
      <w:r w:rsidRPr="00C20234">
        <w:rPr>
          <w:rFonts w:asciiTheme="minorHAnsi" w:hAnsiTheme="minorHAnsi" w:cstheme="minorHAnsi"/>
          <w:b/>
          <w:lang w:val="en-US"/>
        </w:rPr>
        <w:t xml:space="preserve">KLASA: </w:t>
      </w:r>
      <w:r>
        <w:rPr>
          <w:rFonts w:ascii="Calibri" w:hAnsi="Calibri" w:cs="Calibri"/>
          <w:b/>
        </w:rPr>
        <w:t>944-03/23-01/4</w:t>
      </w:r>
    </w:p>
    <w:p w14:paraId="6B12624F" w14:textId="77777777" w:rsidR="00C02BF3" w:rsidRPr="00C20234" w:rsidRDefault="00C02BF3" w:rsidP="00C02BF3">
      <w:pPr>
        <w:jc w:val="both"/>
        <w:rPr>
          <w:rFonts w:asciiTheme="minorHAnsi" w:hAnsiTheme="minorHAnsi" w:cstheme="minorHAnsi"/>
          <w:b/>
          <w:lang w:val="en-US"/>
        </w:rPr>
      </w:pPr>
      <w:r w:rsidRPr="00C20234">
        <w:rPr>
          <w:rFonts w:asciiTheme="minorHAnsi" w:hAnsiTheme="minorHAnsi" w:cstheme="minorHAnsi"/>
          <w:b/>
          <w:lang w:val="en-US"/>
        </w:rPr>
        <w:t>URBROJ: 2176</w:t>
      </w:r>
      <w:r>
        <w:rPr>
          <w:rFonts w:asciiTheme="minorHAnsi" w:hAnsiTheme="minorHAnsi" w:cstheme="minorHAnsi"/>
          <w:b/>
          <w:lang w:val="en-US"/>
        </w:rPr>
        <w:t>-4-02-24-12</w:t>
      </w:r>
    </w:p>
    <w:p w14:paraId="3B526331" w14:textId="77777777" w:rsidR="00C02BF3" w:rsidRPr="00C20234" w:rsidRDefault="00C02BF3" w:rsidP="00C02BF3">
      <w:pPr>
        <w:jc w:val="both"/>
        <w:rPr>
          <w:rFonts w:asciiTheme="minorHAnsi" w:hAnsiTheme="minorHAnsi" w:cstheme="minorHAnsi"/>
          <w:b/>
          <w:lang w:val="en-US"/>
        </w:rPr>
      </w:pPr>
      <w:proofErr w:type="spellStart"/>
      <w:r w:rsidRPr="00C20234">
        <w:rPr>
          <w:rFonts w:asciiTheme="minorHAnsi" w:hAnsiTheme="minorHAnsi" w:cstheme="minorHAnsi"/>
          <w:b/>
          <w:lang w:val="en-US"/>
        </w:rPr>
        <w:t>Novska</w:t>
      </w:r>
      <w:proofErr w:type="spellEnd"/>
      <w:r w:rsidRPr="00C20234">
        <w:rPr>
          <w:rFonts w:asciiTheme="minorHAnsi" w:hAnsiTheme="minorHAnsi" w:cstheme="minorHAnsi"/>
          <w:b/>
          <w:lang w:val="en-US"/>
        </w:rPr>
        <w:t xml:space="preserve">, </w:t>
      </w:r>
      <w:r>
        <w:rPr>
          <w:rFonts w:asciiTheme="minorHAnsi" w:hAnsiTheme="minorHAnsi" w:cstheme="minorHAnsi"/>
          <w:b/>
          <w:lang w:val="en-US"/>
        </w:rPr>
        <w:t xml:space="preserve">12. </w:t>
      </w:r>
      <w:proofErr w:type="spellStart"/>
      <w:r>
        <w:rPr>
          <w:rFonts w:asciiTheme="minorHAnsi" w:hAnsiTheme="minorHAnsi" w:cstheme="minorHAnsi"/>
          <w:b/>
          <w:lang w:val="en-US"/>
        </w:rPr>
        <w:t>ožujka</w:t>
      </w:r>
      <w:proofErr w:type="spellEnd"/>
      <w:r>
        <w:rPr>
          <w:rFonts w:asciiTheme="minorHAnsi" w:hAnsiTheme="minorHAnsi" w:cstheme="minorHAnsi"/>
          <w:b/>
          <w:lang w:val="en-US"/>
        </w:rPr>
        <w:t xml:space="preserve"> 2024.   </w:t>
      </w:r>
    </w:p>
    <w:p w14:paraId="62B41741" w14:textId="77777777" w:rsidR="00C02BF3" w:rsidRDefault="00C02BF3" w:rsidP="00C02BF3">
      <w:pPr>
        <w:jc w:val="both"/>
        <w:rPr>
          <w:rFonts w:asciiTheme="minorHAnsi" w:hAnsiTheme="minorHAnsi" w:cstheme="minorHAnsi"/>
        </w:rPr>
      </w:pPr>
    </w:p>
    <w:p w14:paraId="31ED0B41" w14:textId="77777777" w:rsidR="00C02BF3" w:rsidRDefault="00C02BF3" w:rsidP="00C02BF3">
      <w:pPr>
        <w:jc w:val="both"/>
        <w:rPr>
          <w:rFonts w:asciiTheme="minorHAnsi" w:hAnsiTheme="minorHAnsi" w:cstheme="minorHAnsi"/>
        </w:rPr>
      </w:pPr>
    </w:p>
    <w:p w14:paraId="6DD59301" w14:textId="77777777" w:rsidR="00C02BF3" w:rsidRPr="00C20234" w:rsidRDefault="00C02BF3" w:rsidP="00C02BF3">
      <w:pPr>
        <w:jc w:val="both"/>
        <w:rPr>
          <w:rFonts w:asciiTheme="minorHAnsi" w:hAnsiTheme="minorHAnsi" w:cstheme="minorHAnsi"/>
        </w:rPr>
      </w:pPr>
    </w:p>
    <w:p w14:paraId="357577C3" w14:textId="77777777" w:rsidR="00C02BF3" w:rsidRDefault="00C02BF3" w:rsidP="00C02BF3">
      <w:pPr>
        <w:jc w:val="both"/>
        <w:rPr>
          <w:rFonts w:asciiTheme="minorHAnsi" w:hAnsiTheme="minorHAnsi" w:cstheme="minorHAnsi"/>
        </w:rPr>
      </w:pPr>
      <w:bookmarkStart w:id="2" w:name="_Hlk72742493"/>
      <w:r w:rsidRPr="00F37B14">
        <w:rPr>
          <w:rFonts w:asciiTheme="minorHAnsi" w:hAnsiTheme="minorHAnsi" w:cstheme="minorHAnsi"/>
        </w:rPr>
        <w:t>Na temelju članka 47. stavak 3., alineja 5. Statuta Grada Novske („Službeni vjesnik broj 8/21</w:t>
      </w:r>
      <w:r>
        <w:rPr>
          <w:rFonts w:asciiTheme="minorHAnsi" w:hAnsiTheme="minorHAnsi" w:cstheme="minorHAnsi"/>
        </w:rPr>
        <w:t>, 13/23</w:t>
      </w:r>
      <w:r w:rsidRPr="00F37B14">
        <w:rPr>
          <w:rFonts w:asciiTheme="minorHAnsi" w:hAnsiTheme="minorHAnsi" w:cstheme="minorHAnsi"/>
        </w:rPr>
        <w:t>)</w:t>
      </w:r>
      <w:r>
        <w:rPr>
          <w:rFonts w:asciiTheme="minorHAnsi" w:hAnsiTheme="minorHAnsi" w:cstheme="minorHAnsi"/>
        </w:rPr>
        <w:t xml:space="preserve">, </w:t>
      </w:r>
      <w:r w:rsidRPr="00F37B14">
        <w:rPr>
          <w:rFonts w:asciiTheme="minorHAnsi" w:hAnsiTheme="minorHAnsi" w:cstheme="minorHAnsi"/>
        </w:rPr>
        <w:t>članka 22. Odluke o upravljanju nekretninama u vlasništvu Grada Novska („Službeni vjesnik“ broj 19/13, 45/17 i 73/21</w:t>
      </w:r>
      <w:r>
        <w:rPr>
          <w:rFonts w:asciiTheme="minorHAnsi" w:hAnsiTheme="minorHAnsi" w:cstheme="minorHAnsi"/>
        </w:rPr>
        <w:t xml:space="preserve">) Gradonačelnica Grada Novske raspisala je  </w:t>
      </w:r>
    </w:p>
    <w:p w14:paraId="76804AFA" w14:textId="77777777" w:rsidR="00C02BF3" w:rsidRPr="00C20234" w:rsidRDefault="00C02BF3" w:rsidP="00C02BF3">
      <w:pPr>
        <w:jc w:val="both"/>
        <w:rPr>
          <w:rFonts w:asciiTheme="minorHAnsi" w:hAnsiTheme="minorHAnsi" w:cstheme="minorHAnsi"/>
        </w:rPr>
      </w:pPr>
    </w:p>
    <w:bookmarkEnd w:id="2"/>
    <w:p w14:paraId="32C9628A" w14:textId="77777777" w:rsidR="00C02BF3" w:rsidRPr="00C20234" w:rsidRDefault="00C02BF3" w:rsidP="00C02BF3">
      <w:pPr>
        <w:rPr>
          <w:rFonts w:asciiTheme="minorHAnsi" w:hAnsiTheme="minorHAnsi" w:cstheme="minorHAnsi"/>
          <w:b/>
          <w:iCs/>
        </w:rPr>
      </w:pPr>
    </w:p>
    <w:p w14:paraId="72D61C93" w14:textId="77777777" w:rsidR="00C02BF3" w:rsidRPr="00C20234" w:rsidRDefault="00C02BF3" w:rsidP="00C02BF3">
      <w:pPr>
        <w:jc w:val="center"/>
        <w:rPr>
          <w:rFonts w:asciiTheme="minorHAnsi" w:hAnsiTheme="minorHAnsi" w:cstheme="minorHAnsi"/>
          <w:b/>
          <w:iCs/>
        </w:rPr>
      </w:pPr>
      <w:r>
        <w:rPr>
          <w:rFonts w:asciiTheme="minorHAnsi" w:hAnsiTheme="minorHAnsi" w:cstheme="minorHAnsi"/>
          <w:b/>
          <w:iCs/>
        </w:rPr>
        <w:t xml:space="preserve">JAVNI NATJEČAJ </w:t>
      </w:r>
    </w:p>
    <w:p w14:paraId="1B132871" w14:textId="77777777" w:rsidR="00C02BF3" w:rsidRPr="00C20234" w:rsidRDefault="00C02BF3" w:rsidP="00C02BF3">
      <w:pPr>
        <w:jc w:val="center"/>
        <w:rPr>
          <w:rFonts w:asciiTheme="minorHAnsi" w:hAnsiTheme="minorHAnsi" w:cstheme="minorHAnsi"/>
          <w:b/>
          <w:iCs/>
        </w:rPr>
      </w:pPr>
      <w:r>
        <w:rPr>
          <w:rFonts w:asciiTheme="minorHAnsi" w:hAnsiTheme="minorHAnsi" w:cstheme="minorHAnsi"/>
          <w:b/>
          <w:iCs/>
        </w:rPr>
        <w:t>ZA PRODAJU NEKRETNINA</w:t>
      </w:r>
      <w:r w:rsidRPr="00C20234">
        <w:rPr>
          <w:rFonts w:asciiTheme="minorHAnsi" w:hAnsiTheme="minorHAnsi" w:cstheme="minorHAnsi"/>
          <w:b/>
          <w:iCs/>
        </w:rPr>
        <w:t xml:space="preserve"> U VLASNIŠTVU GRADA NOVSKE</w:t>
      </w:r>
    </w:p>
    <w:p w14:paraId="49034666" w14:textId="77777777" w:rsidR="00C02BF3" w:rsidRDefault="00C02BF3" w:rsidP="00C02BF3">
      <w:pPr>
        <w:rPr>
          <w:rFonts w:asciiTheme="minorHAnsi" w:hAnsiTheme="minorHAnsi" w:cstheme="minorHAnsi"/>
          <w:b/>
          <w:iCs/>
        </w:rPr>
      </w:pPr>
    </w:p>
    <w:p w14:paraId="1DB09E9C" w14:textId="77777777" w:rsidR="00C02BF3" w:rsidRDefault="00C02BF3" w:rsidP="00C02BF3">
      <w:pPr>
        <w:jc w:val="both"/>
        <w:rPr>
          <w:rFonts w:asciiTheme="minorHAnsi" w:hAnsiTheme="minorHAnsi" w:cstheme="minorHAnsi"/>
          <w:iCs/>
        </w:rPr>
      </w:pPr>
      <w:r>
        <w:rPr>
          <w:rFonts w:asciiTheme="minorHAnsi" w:hAnsiTheme="minorHAnsi" w:cstheme="minorHAnsi"/>
          <w:iCs/>
        </w:rPr>
        <w:t xml:space="preserve">Raspisuje se javni natječaj za prodaju nekretnina na području Grada Novske radi gradnje, formiranja okućnica i stjecanja </w:t>
      </w:r>
      <w:proofErr w:type="spellStart"/>
      <w:r>
        <w:rPr>
          <w:rFonts w:asciiTheme="minorHAnsi" w:hAnsiTheme="minorHAnsi" w:cstheme="minorHAnsi"/>
          <w:iCs/>
        </w:rPr>
        <w:t>samovlasništva</w:t>
      </w:r>
      <w:proofErr w:type="spellEnd"/>
      <w:r>
        <w:rPr>
          <w:rFonts w:asciiTheme="minorHAnsi" w:hAnsiTheme="minorHAnsi" w:cstheme="minorHAnsi"/>
          <w:iCs/>
        </w:rPr>
        <w:t xml:space="preserve"> na nekretninama sukladno namjeni određenoj prostorno planskim dokumentima, kako slijedi: </w:t>
      </w:r>
    </w:p>
    <w:p w14:paraId="1BC17B33" w14:textId="77777777" w:rsidR="00C02BF3" w:rsidRDefault="00C02BF3" w:rsidP="00C02BF3">
      <w:pPr>
        <w:jc w:val="both"/>
        <w:rPr>
          <w:rFonts w:asciiTheme="minorHAnsi" w:hAnsiTheme="minorHAnsi" w:cstheme="minorHAnsi"/>
          <w:iCs/>
        </w:rPr>
      </w:pPr>
    </w:p>
    <w:p w14:paraId="68A013AA" w14:textId="77777777" w:rsidR="00C02BF3" w:rsidRDefault="00C02BF3" w:rsidP="00C02BF3">
      <w:pPr>
        <w:rPr>
          <w:rFonts w:asciiTheme="minorHAnsi" w:hAnsiTheme="minorHAnsi" w:cstheme="minorHAnsi"/>
          <w:b/>
          <w:i/>
          <w:sz w:val="28"/>
          <w:szCs w:val="28"/>
          <w:u w:val="single"/>
        </w:rPr>
      </w:pPr>
      <w:r>
        <w:rPr>
          <w:rFonts w:asciiTheme="minorHAnsi" w:hAnsiTheme="minorHAnsi" w:cstheme="minorHAnsi"/>
          <w:b/>
          <w:i/>
          <w:sz w:val="28"/>
          <w:szCs w:val="28"/>
          <w:u w:val="single"/>
        </w:rPr>
        <w:t>K.O. NOVSKA</w:t>
      </w:r>
    </w:p>
    <w:p w14:paraId="601F4D2D" w14:textId="77777777" w:rsidR="00C02BF3" w:rsidRDefault="00C02BF3" w:rsidP="00C02BF3">
      <w:pPr>
        <w:jc w:val="both"/>
        <w:rPr>
          <w:rFonts w:asciiTheme="minorHAnsi" w:hAnsiTheme="minorHAnsi" w:cstheme="minorHAnsi"/>
          <w:b/>
          <w:bCs/>
          <w:color w:val="FF0000"/>
        </w:rPr>
      </w:pPr>
    </w:p>
    <w:p w14:paraId="2BE0B12F" w14:textId="77777777" w:rsidR="00C02BF3" w:rsidRDefault="00C02BF3" w:rsidP="00C02BF3">
      <w:pPr>
        <w:rPr>
          <w:rFonts w:asciiTheme="minorHAnsi" w:hAnsiTheme="minorHAnsi" w:cstheme="minorHAnsi"/>
          <w:b/>
          <w:iCs/>
        </w:rPr>
      </w:pPr>
      <w:r>
        <w:rPr>
          <w:rFonts w:asciiTheme="minorHAnsi" w:hAnsiTheme="minorHAnsi" w:cstheme="minorHAnsi"/>
          <w:b/>
          <w:iCs/>
        </w:rPr>
        <w:t>1) kč.br. 3693/1 LIVADA RAŽLJEVO, površine 9745 m</w:t>
      </w:r>
      <w:r>
        <w:rPr>
          <w:rFonts w:asciiTheme="minorHAnsi" w:hAnsiTheme="minorHAnsi" w:cstheme="minorHAnsi"/>
          <w:b/>
          <w:iCs/>
          <w:vertAlign w:val="superscript"/>
        </w:rPr>
        <w:t>2</w:t>
      </w:r>
      <w:r>
        <w:rPr>
          <w:rFonts w:asciiTheme="minorHAnsi" w:hAnsiTheme="minorHAnsi" w:cstheme="minorHAnsi"/>
          <w:b/>
          <w:iCs/>
        </w:rPr>
        <w:t xml:space="preserve">, </w:t>
      </w:r>
      <w:proofErr w:type="spellStart"/>
      <w:r>
        <w:rPr>
          <w:rFonts w:asciiTheme="minorHAnsi" w:hAnsiTheme="minorHAnsi" w:cstheme="minorHAnsi"/>
          <w:b/>
          <w:iCs/>
        </w:rPr>
        <w:t>zk.ul</w:t>
      </w:r>
      <w:proofErr w:type="spellEnd"/>
      <w:r>
        <w:rPr>
          <w:rFonts w:asciiTheme="minorHAnsi" w:hAnsiTheme="minorHAnsi" w:cstheme="minorHAnsi"/>
          <w:b/>
          <w:iCs/>
        </w:rPr>
        <w:t>. 350 k.o. Novska</w:t>
      </w:r>
    </w:p>
    <w:p w14:paraId="65FA18E3" w14:textId="77777777" w:rsidR="00C02BF3" w:rsidRDefault="00C02BF3" w:rsidP="00C02BF3">
      <w:pPr>
        <w:rPr>
          <w:rFonts w:asciiTheme="minorHAnsi" w:hAnsiTheme="minorHAnsi" w:cstheme="minorHAnsi"/>
          <w:b/>
          <w:iCs/>
        </w:rPr>
      </w:pPr>
    </w:p>
    <w:p w14:paraId="46999AE0" w14:textId="77777777" w:rsidR="00C02BF3" w:rsidRDefault="00C02BF3" w:rsidP="00C02BF3">
      <w:pPr>
        <w:rPr>
          <w:rFonts w:asciiTheme="minorHAnsi" w:hAnsiTheme="minorHAnsi" w:cstheme="minorHAnsi"/>
          <w:b/>
          <w:iCs/>
        </w:rPr>
      </w:pPr>
      <w:r>
        <w:rPr>
          <w:rFonts w:asciiTheme="minorHAnsi" w:hAnsiTheme="minorHAnsi" w:cstheme="minorHAnsi"/>
          <w:b/>
          <w:iCs/>
        </w:rPr>
        <w:t xml:space="preserve">Početna cijena: 23.757,38 </w:t>
      </w:r>
      <w:r>
        <w:rPr>
          <w:rFonts w:asciiTheme="minorHAnsi" w:hAnsiTheme="minorHAnsi" w:cstheme="minorHAnsi"/>
          <w:b/>
        </w:rPr>
        <w:t>EUR</w:t>
      </w:r>
      <w:r>
        <w:rPr>
          <w:rFonts w:asciiTheme="minorHAnsi" w:hAnsiTheme="minorHAnsi" w:cstheme="minorHAnsi"/>
          <w:b/>
          <w:iCs/>
        </w:rPr>
        <w:t xml:space="preserve"> </w:t>
      </w:r>
    </w:p>
    <w:p w14:paraId="0DD7581F" w14:textId="77777777" w:rsidR="00C02BF3" w:rsidRDefault="00C02BF3" w:rsidP="00C02BF3">
      <w:pPr>
        <w:rPr>
          <w:rFonts w:asciiTheme="minorHAnsi" w:hAnsiTheme="minorHAnsi" w:cstheme="minorHAnsi"/>
          <w:b/>
          <w:iCs/>
        </w:rPr>
      </w:pPr>
      <w:r>
        <w:rPr>
          <w:rFonts w:asciiTheme="minorHAnsi" w:hAnsiTheme="minorHAnsi" w:cstheme="minorHAnsi"/>
          <w:b/>
          <w:iCs/>
        </w:rPr>
        <w:t xml:space="preserve">Jamčevina: 2375,74 </w:t>
      </w:r>
      <w:r>
        <w:rPr>
          <w:rFonts w:asciiTheme="minorHAnsi" w:hAnsiTheme="minorHAnsi" w:cstheme="minorHAnsi"/>
          <w:b/>
        </w:rPr>
        <w:t>EUR</w:t>
      </w:r>
    </w:p>
    <w:p w14:paraId="195C6173" w14:textId="77777777" w:rsidR="00C02BF3" w:rsidRDefault="00C02BF3" w:rsidP="00C02BF3">
      <w:pPr>
        <w:rPr>
          <w:rFonts w:asciiTheme="minorHAnsi" w:hAnsiTheme="minorHAnsi" w:cstheme="minorHAnsi"/>
          <w:b/>
          <w:iCs/>
        </w:rPr>
      </w:pPr>
    </w:p>
    <w:p w14:paraId="0813377F" w14:textId="77777777" w:rsidR="00C02BF3" w:rsidRDefault="00C02BF3" w:rsidP="00C02BF3">
      <w:pPr>
        <w:jc w:val="both"/>
        <w:rPr>
          <w:rFonts w:asciiTheme="minorHAnsi" w:hAnsiTheme="minorHAnsi" w:cstheme="minorHAnsi"/>
          <w:bCs/>
          <w:iCs/>
        </w:rPr>
      </w:pPr>
      <w:r>
        <w:rPr>
          <w:rFonts w:asciiTheme="minorHAnsi" w:hAnsiTheme="minorHAnsi" w:cstheme="minorHAnsi"/>
          <w:bCs/>
          <w:iCs/>
        </w:rPr>
        <w:t xml:space="preserve">Predmetna nekretnina nalazi se na području Poduzetničke zone Zapad u </w:t>
      </w:r>
      <w:proofErr w:type="spellStart"/>
      <w:r>
        <w:rPr>
          <w:rFonts w:asciiTheme="minorHAnsi" w:hAnsiTheme="minorHAnsi" w:cstheme="minorHAnsi"/>
          <w:bCs/>
          <w:iCs/>
        </w:rPr>
        <w:t>Novskoj</w:t>
      </w:r>
      <w:proofErr w:type="spellEnd"/>
      <w:r>
        <w:rPr>
          <w:rFonts w:asciiTheme="minorHAnsi" w:hAnsiTheme="minorHAnsi" w:cstheme="minorHAnsi"/>
          <w:bCs/>
          <w:iCs/>
        </w:rPr>
        <w:t xml:space="preserve">, Obrtnička ulica, koje je udaljeno cca 600 m od ulaza na autocestu, u naravi je neizgrađeno građevinsko zemljište u čijoj  neposrednoj blizini se nalaze izgrađene industrijske i poslovne građevine kao što su pogon za termičku obradu drva, pogon za izradu stolarije, pogoni tekstilne industrije i betonara. </w:t>
      </w:r>
    </w:p>
    <w:p w14:paraId="6444B7E2" w14:textId="77777777" w:rsidR="00C02BF3" w:rsidRDefault="00C02BF3" w:rsidP="00C02BF3">
      <w:pPr>
        <w:jc w:val="both"/>
        <w:rPr>
          <w:rFonts w:asciiTheme="minorHAnsi" w:hAnsiTheme="minorHAnsi" w:cstheme="minorHAnsi"/>
          <w:bCs/>
          <w:iCs/>
        </w:rPr>
      </w:pPr>
    </w:p>
    <w:p w14:paraId="3B4F5482" w14:textId="77777777" w:rsidR="00C02BF3" w:rsidRDefault="00C02BF3" w:rsidP="00C02BF3">
      <w:pPr>
        <w:jc w:val="both"/>
        <w:rPr>
          <w:rFonts w:asciiTheme="minorHAnsi" w:hAnsiTheme="minorHAnsi" w:cstheme="minorHAnsi"/>
          <w:bCs/>
        </w:rPr>
      </w:pPr>
      <w:r>
        <w:rPr>
          <w:rFonts w:asciiTheme="minorHAnsi" w:hAnsiTheme="minorHAnsi" w:cstheme="minorHAnsi"/>
          <w:bCs/>
        </w:rPr>
        <w:t xml:space="preserve">Prema Urbanističkom planu uređenja Grada Novske („ Službeni vjesnik“ broj 31/07, 49/07, 19/13 i 54/18, 40/20 i 21/21) nekretnina se u cijelosti nalazi unutar obuhvata UPU-a Grada Novske namjene: Gospodarska namjena – proizvodna oznake I2. </w:t>
      </w:r>
    </w:p>
    <w:p w14:paraId="6D69DF48" w14:textId="77777777" w:rsidR="00C02BF3" w:rsidRDefault="00C02BF3" w:rsidP="00C02BF3">
      <w:pPr>
        <w:jc w:val="both"/>
        <w:rPr>
          <w:rFonts w:asciiTheme="minorHAnsi" w:hAnsiTheme="minorHAnsi" w:cstheme="minorHAnsi"/>
          <w:bCs/>
        </w:rPr>
      </w:pPr>
    </w:p>
    <w:p w14:paraId="11A7C81E" w14:textId="77777777" w:rsidR="00C02BF3" w:rsidRDefault="00C02BF3" w:rsidP="00C02BF3">
      <w:pPr>
        <w:jc w:val="both"/>
        <w:rPr>
          <w:rFonts w:asciiTheme="minorHAnsi" w:hAnsiTheme="minorHAnsi" w:cstheme="minorHAnsi"/>
          <w:bCs/>
        </w:rPr>
      </w:pPr>
    </w:p>
    <w:p w14:paraId="6CB4DD38" w14:textId="77777777" w:rsidR="00C02BF3" w:rsidRDefault="00C02BF3" w:rsidP="00C02BF3">
      <w:pPr>
        <w:jc w:val="both"/>
        <w:rPr>
          <w:rFonts w:asciiTheme="minorHAnsi" w:hAnsiTheme="minorHAnsi" w:cstheme="minorHAnsi"/>
          <w:bCs/>
        </w:rPr>
      </w:pPr>
    </w:p>
    <w:p w14:paraId="7197A1A1" w14:textId="77777777" w:rsidR="00C02BF3" w:rsidRDefault="00C02BF3" w:rsidP="00C02BF3">
      <w:pPr>
        <w:jc w:val="both"/>
        <w:rPr>
          <w:rFonts w:asciiTheme="minorHAnsi" w:hAnsiTheme="minorHAnsi" w:cstheme="minorHAnsi"/>
          <w:bCs/>
        </w:rPr>
      </w:pPr>
    </w:p>
    <w:p w14:paraId="61209A18" w14:textId="77777777" w:rsidR="00C02BF3" w:rsidRDefault="00C02BF3" w:rsidP="00C02BF3">
      <w:pPr>
        <w:jc w:val="both"/>
        <w:rPr>
          <w:rFonts w:asciiTheme="minorHAnsi" w:hAnsiTheme="minorHAnsi" w:cstheme="minorHAnsi"/>
          <w:bCs/>
        </w:rPr>
      </w:pPr>
    </w:p>
    <w:p w14:paraId="3AC46741" w14:textId="77777777" w:rsidR="00C02BF3" w:rsidRDefault="00C02BF3" w:rsidP="00C02BF3">
      <w:pPr>
        <w:jc w:val="both"/>
        <w:rPr>
          <w:rFonts w:asciiTheme="minorHAnsi" w:hAnsiTheme="minorHAnsi" w:cstheme="minorHAnsi"/>
          <w:bCs/>
        </w:rPr>
      </w:pPr>
    </w:p>
    <w:p w14:paraId="1BBA0EF8" w14:textId="77777777" w:rsidR="00C02BF3" w:rsidRDefault="00C02BF3" w:rsidP="00C02BF3">
      <w:pPr>
        <w:jc w:val="both"/>
        <w:rPr>
          <w:rFonts w:asciiTheme="minorHAnsi" w:hAnsiTheme="minorHAnsi" w:cstheme="minorHAnsi"/>
          <w:bCs/>
        </w:rPr>
      </w:pPr>
    </w:p>
    <w:p w14:paraId="4BDCF837" w14:textId="77777777" w:rsidR="00C02BF3" w:rsidRDefault="00C02BF3" w:rsidP="00C02BF3">
      <w:pPr>
        <w:jc w:val="both"/>
        <w:rPr>
          <w:rFonts w:asciiTheme="minorHAnsi" w:hAnsiTheme="minorHAnsi" w:cstheme="minorHAnsi"/>
          <w:b/>
        </w:rPr>
      </w:pPr>
      <w:r>
        <w:rPr>
          <w:rFonts w:asciiTheme="minorHAnsi" w:hAnsiTheme="minorHAnsi" w:cstheme="minorHAnsi"/>
          <w:b/>
        </w:rPr>
        <w:t xml:space="preserve">GRAFIČKI PRIKAZ: </w:t>
      </w:r>
    </w:p>
    <w:p w14:paraId="772B31B1" w14:textId="77777777" w:rsidR="00C02BF3" w:rsidRPr="00743876" w:rsidRDefault="00C02BF3" w:rsidP="00C02BF3">
      <w:pPr>
        <w:jc w:val="both"/>
        <w:rPr>
          <w:rFonts w:asciiTheme="minorHAnsi" w:hAnsiTheme="minorHAnsi" w:cstheme="minorHAnsi"/>
          <w:bCs/>
        </w:rPr>
      </w:pPr>
      <w:r>
        <w:rPr>
          <w:rFonts w:asciiTheme="minorHAnsi" w:hAnsiTheme="minorHAnsi" w:cstheme="minorHAnsi"/>
          <w:noProof/>
        </w:rPr>
        <w:drawing>
          <wp:inline distT="0" distB="0" distL="0" distR="0" wp14:anchorId="61C4FC8A" wp14:editId="5D192940">
            <wp:extent cx="3162300" cy="2647950"/>
            <wp:effectExtent l="0" t="0" r="0" b="0"/>
            <wp:docPr id="36996504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2647950"/>
                    </a:xfrm>
                    <a:prstGeom prst="rect">
                      <a:avLst/>
                    </a:prstGeom>
                    <a:noFill/>
                    <a:ln>
                      <a:noFill/>
                    </a:ln>
                  </pic:spPr>
                </pic:pic>
              </a:graphicData>
            </a:graphic>
          </wp:inline>
        </w:drawing>
      </w:r>
    </w:p>
    <w:p w14:paraId="4F1E39BA" w14:textId="77777777" w:rsidR="00C02BF3" w:rsidRDefault="00C02BF3" w:rsidP="00C02BF3">
      <w:pPr>
        <w:rPr>
          <w:rFonts w:asciiTheme="minorHAnsi" w:hAnsiTheme="minorHAnsi" w:cstheme="minorHAnsi"/>
          <w:bCs/>
        </w:rPr>
      </w:pPr>
    </w:p>
    <w:p w14:paraId="55997A19" w14:textId="77777777" w:rsidR="00C02BF3" w:rsidRDefault="00C02BF3" w:rsidP="00C02BF3">
      <w:pPr>
        <w:rPr>
          <w:rFonts w:asciiTheme="minorHAnsi" w:hAnsiTheme="minorHAnsi" w:cstheme="minorHAnsi"/>
          <w:b/>
          <w:iCs/>
        </w:rPr>
      </w:pPr>
      <w:r>
        <w:rPr>
          <w:rFonts w:asciiTheme="minorHAnsi" w:hAnsiTheme="minorHAnsi" w:cstheme="minorHAnsi"/>
          <w:bCs/>
        </w:rPr>
        <w:t xml:space="preserve"> </w:t>
      </w:r>
      <w:r>
        <w:rPr>
          <w:rFonts w:asciiTheme="minorHAnsi" w:hAnsiTheme="minorHAnsi" w:cstheme="minorHAnsi"/>
          <w:b/>
          <w:iCs/>
        </w:rPr>
        <w:t>2) kč.br. 426 DVORIŠTE, BUKOVAČKA ULICA površine 733 m</w:t>
      </w:r>
      <w:r>
        <w:rPr>
          <w:rFonts w:asciiTheme="minorHAnsi" w:hAnsiTheme="minorHAnsi" w:cstheme="minorHAnsi"/>
          <w:b/>
          <w:iCs/>
          <w:vertAlign w:val="superscript"/>
        </w:rPr>
        <w:t>2</w:t>
      </w:r>
      <w:r>
        <w:rPr>
          <w:rFonts w:asciiTheme="minorHAnsi" w:hAnsiTheme="minorHAnsi" w:cstheme="minorHAnsi"/>
          <w:b/>
          <w:iCs/>
        </w:rPr>
        <w:t xml:space="preserve">, </w:t>
      </w:r>
      <w:proofErr w:type="spellStart"/>
      <w:r>
        <w:rPr>
          <w:rFonts w:asciiTheme="minorHAnsi" w:hAnsiTheme="minorHAnsi" w:cstheme="minorHAnsi"/>
          <w:b/>
          <w:iCs/>
        </w:rPr>
        <w:t>zk.ul</w:t>
      </w:r>
      <w:proofErr w:type="spellEnd"/>
      <w:r>
        <w:rPr>
          <w:rFonts w:asciiTheme="minorHAnsi" w:hAnsiTheme="minorHAnsi" w:cstheme="minorHAnsi"/>
          <w:b/>
          <w:iCs/>
        </w:rPr>
        <w:t>. 2939 k.o. Novska</w:t>
      </w:r>
    </w:p>
    <w:p w14:paraId="7BEDEFA3" w14:textId="77777777" w:rsidR="00C02BF3" w:rsidRDefault="00C02BF3" w:rsidP="00C02BF3">
      <w:pPr>
        <w:rPr>
          <w:rFonts w:asciiTheme="minorHAnsi" w:hAnsiTheme="minorHAnsi" w:cstheme="minorHAnsi"/>
          <w:b/>
          <w:iCs/>
        </w:rPr>
      </w:pPr>
    </w:p>
    <w:p w14:paraId="720F4942" w14:textId="77777777" w:rsidR="00C02BF3" w:rsidRDefault="00C02BF3" w:rsidP="00C02BF3">
      <w:pPr>
        <w:rPr>
          <w:rFonts w:asciiTheme="minorHAnsi" w:hAnsiTheme="minorHAnsi" w:cstheme="minorHAnsi"/>
          <w:b/>
          <w:iCs/>
        </w:rPr>
      </w:pPr>
      <w:r>
        <w:rPr>
          <w:rFonts w:asciiTheme="minorHAnsi" w:hAnsiTheme="minorHAnsi" w:cstheme="minorHAnsi"/>
          <w:b/>
          <w:iCs/>
        </w:rPr>
        <w:t xml:space="preserve">Početna cijena: 7320,00 </w:t>
      </w:r>
      <w:r>
        <w:rPr>
          <w:rFonts w:asciiTheme="minorHAnsi" w:hAnsiTheme="minorHAnsi" w:cstheme="minorHAnsi"/>
          <w:b/>
        </w:rPr>
        <w:t>EUR</w:t>
      </w:r>
      <w:r>
        <w:rPr>
          <w:rFonts w:asciiTheme="minorHAnsi" w:hAnsiTheme="minorHAnsi" w:cstheme="minorHAnsi"/>
          <w:b/>
          <w:iCs/>
        </w:rPr>
        <w:t xml:space="preserve"> </w:t>
      </w:r>
    </w:p>
    <w:p w14:paraId="4F7A4B5B" w14:textId="77777777" w:rsidR="00C02BF3" w:rsidRDefault="00C02BF3" w:rsidP="00C02BF3">
      <w:pPr>
        <w:rPr>
          <w:rFonts w:asciiTheme="minorHAnsi" w:hAnsiTheme="minorHAnsi" w:cstheme="minorHAnsi"/>
          <w:b/>
        </w:rPr>
      </w:pPr>
      <w:r>
        <w:rPr>
          <w:rFonts w:asciiTheme="minorHAnsi" w:hAnsiTheme="minorHAnsi" w:cstheme="minorHAnsi"/>
          <w:b/>
          <w:iCs/>
        </w:rPr>
        <w:t xml:space="preserve">Jamčevina: 732,00 </w:t>
      </w:r>
      <w:r>
        <w:rPr>
          <w:rFonts w:asciiTheme="minorHAnsi" w:hAnsiTheme="minorHAnsi" w:cstheme="minorHAnsi"/>
          <w:b/>
        </w:rPr>
        <w:t>EUR</w:t>
      </w:r>
    </w:p>
    <w:p w14:paraId="21A9CEEE" w14:textId="77777777" w:rsidR="00C02BF3" w:rsidRDefault="00C02BF3" w:rsidP="00C02BF3">
      <w:pPr>
        <w:rPr>
          <w:rFonts w:asciiTheme="minorHAnsi" w:hAnsiTheme="minorHAnsi" w:cstheme="minorHAnsi"/>
          <w:b/>
        </w:rPr>
      </w:pPr>
    </w:p>
    <w:p w14:paraId="0A745762" w14:textId="322519BF" w:rsidR="00C02BF3" w:rsidRPr="00910887" w:rsidRDefault="00C02BF3" w:rsidP="000B3BE2">
      <w:pPr>
        <w:jc w:val="both"/>
        <w:rPr>
          <w:rFonts w:asciiTheme="minorHAnsi" w:eastAsia="CIDFont+F3" w:hAnsiTheme="minorHAnsi" w:cstheme="minorHAnsi"/>
        </w:rPr>
      </w:pPr>
      <w:r w:rsidRPr="00910887">
        <w:rPr>
          <w:rFonts w:asciiTheme="minorHAnsi" w:eastAsia="CIDFont+F3" w:hAnsiTheme="minorHAnsi" w:cstheme="minorHAnsi"/>
        </w:rPr>
        <w:t>Predmetna nekretnina - zemljište se nalazi na sjeveroistočnom dijelu grada Novske u</w:t>
      </w:r>
      <w:r w:rsidR="000B3BE2">
        <w:rPr>
          <w:rFonts w:asciiTheme="minorHAnsi" w:eastAsia="CIDFont+F3" w:hAnsiTheme="minorHAnsi" w:cstheme="minorHAnsi"/>
        </w:rPr>
        <w:t xml:space="preserve"> </w:t>
      </w:r>
      <w:proofErr w:type="spellStart"/>
      <w:r w:rsidRPr="00910887">
        <w:rPr>
          <w:rFonts w:asciiTheme="minorHAnsi" w:eastAsia="CIDFont+F3" w:hAnsiTheme="minorHAnsi" w:cstheme="minorHAnsi"/>
        </w:rPr>
        <w:t>Bukovačkoj</w:t>
      </w:r>
      <w:proofErr w:type="spellEnd"/>
    </w:p>
    <w:p w14:paraId="2C48F2B1" w14:textId="77777777" w:rsidR="00C02BF3" w:rsidRPr="00910887" w:rsidRDefault="00C02BF3" w:rsidP="000B3BE2">
      <w:pPr>
        <w:jc w:val="both"/>
        <w:rPr>
          <w:rFonts w:asciiTheme="minorHAnsi" w:eastAsia="CIDFont+F3" w:hAnsiTheme="minorHAnsi" w:cstheme="minorHAnsi"/>
        </w:rPr>
      </w:pPr>
      <w:r w:rsidRPr="00910887">
        <w:rPr>
          <w:rFonts w:asciiTheme="minorHAnsi" w:eastAsia="CIDFont+F3" w:hAnsiTheme="minorHAnsi" w:cstheme="minorHAnsi"/>
        </w:rPr>
        <w:t>ulici udaljena od centra grada oko 800 m. Nekretnine u neposrednoj okolici su stambene zgrade</w:t>
      </w:r>
    </w:p>
    <w:p w14:paraId="05932A99" w14:textId="77777777" w:rsidR="00C02BF3" w:rsidRPr="00910887" w:rsidRDefault="00C02BF3" w:rsidP="000B3BE2">
      <w:pPr>
        <w:jc w:val="both"/>
        <w:rPr>
          <w:rFonts w:asciiTheme="minorHAnsi" w:eastAsia="CIDFont+F3" w:hAnsiTheme="minorHAnsi" w:cstheme="minorHAnsi"/>
        </w:rPr>
      </w:pPr>
      <w:r w:rsidRPr="00910887">
        <w:rPr>
          <w:rFonts w:asciiTheme="minorHAnsi" w:eastAsia="CIDFont+F3" w:hAnsiTheme="minorHAnsi" w:cstheme="minorHAnsi"/>
        </w:rPr>
        <w:t>(obiteljske kuće) jednostavnog standarda s pomoćnim građevinama.</w:t>
      </w:r>
      <w:r>
        <w:rPr>
          <w:rFonts w:asciiTheme="minorHAnsi" w:eastAsia="CIDFont+F3" w:hAnsiTheme="minorHAnsi" w:cstheme="minorHAnsi"/>
        </w:rPr>
        <w:t xml:space="preserve"> </w:t>
      </w:r>
      <w:r w:rsidRPr="00910887">
        <w:rPr>
          <w:rFonts w:asciiTheme="minorHAnsi" w:eastAsia="CIDFont+F3" w:hAnsiTheme="minorHAnsi" w:cstheme="minorHAnsi"/>
        </w:rPr>
        <w:t xml:space="preserve">Nekretnina je u naravi neizgrađeno građevinsko zemljište koje je približno pravokutnog oblika koje svojom užom stranicom ima neposredan prilaz na </w:t>
      </w:r>
      <w:proofErr w:type="spellStart"/>
      <w:r w:rsidRPr="00910887">
        <w:rPr>
          <w:rFonts w:asciiTheme="minorHAnsi" w:eastAsia="CIDFont+F3" w:hAnsiTheme="minorHAnsi" w:cstheme="minorHAnsi"/>
        </w:rPr>
        <w:t>Bukovačku</w:t>
      </w:r>
      <w:proofErr w:type="spellEnd"/>
      <w:r w:rsidRPr="00910887">
        <w:rPr>
          <w:rFonts w:asciiTheme="minorHAnsi" w:eastAsia="CIDFont+F3" w:hAnsiTheme="minorHAnsi" w:cstheme="minorHAnsi"/>
        </w:rPr>
        <w:t xml:space="preserve"> ulicu. </w:t>
      </w:r>
    </w:p>
    <w:p w14:paraId="79D5EF31" w14:textId="77777777" w:rsidR="00C02BF3" w:rsidRPr="00910887" w:rsidRDefault="00C02BF3" w:rsidP="00C02BF3">
      <w:pPr>
        <w:rPr>
          <w:rFonts w:asciiTheme="minorHAnsi" w:hAnsiTheme="minorHAnsi" w:cstheme="minorHAnsi"/>
        </w:rPr>
      </w:pPr>
    </w:p>
    <w:p w14:paraId="1F46332C" w14:textId="77777777" w:rsidR="00C02BF3" w:rsidRDefault="00C02BF3" w:rsidP="000B3BE2">
      <w:pPr>
        <w:jc w:val="both"/>
        <w:rPr>
          <w:rFonts w:asciiTheme="minorHAnsi" w:eastAsia="CIDFont+F3" w:hAnsiTheme="minorHAnsi" w:cstheme="minorHAnsi"/>
        </w:rPr>
      </w:pPr>
      <w:r w:rsidRPr="00910887">
        <w:rPr>
          <w:rFonts w:asciiTheme="minorHAnsi" w:hAnsiTheme="minorHAnsi" w:cstheme="minorHAnsi"/>
        </w:rPr>
        <w:t xml:space="preserve">Prema Urbanističkom planu uređenja Grada Novske („ Službeni vjesnik“ broj 31/07, 49/07, 19/13 i 54/18, 40/20, 21/21, 60/21, 65/22 i 30/21 – pročišćeni tekst) nekretnina se u cijelosti nalazi unutar obuhvata UPU-a Grada Novske namjene: </w:t>
      </w:r>
      <w:r w:rsidRPr="00910887">
        <w:rPr>
          <w:rFonts w:asciiTheme="minorHAnsi" w:eastAsia="CIDFont+F3" w:hAnsiTheme="minorHAnsi" w:cstheme="minorHAnsi"/>
        </w:rPr>
        <w:t xml:space="preserve">stambena namjena komunalno </w:t>
      </w:r>
      <w:r>
        <w:rPr>
          <w:rFonts w:asciiTheme="minorHAnsi" w:eastAsia="CIDFont+F3" w:hAnsiTheme="minorHAnsi" w:cstheme="minorHAnsi"/>
        </w:rPr>
        <w:t xml:space="preserve">opremljena oznake S1. </w:t>
      </w:r>
    </w:p>
    <w:p w14:paraId="4D7BF1DF" w14:textId="77777777" w:rsidR="00C02BF3" w:rsidRDefault="00C02BF3" w:rsidP="00C02BF3">
      <w:pPr>
        <w:rPr>
          <w:rFonts w:asciiTheme="minorHAnsi" w:eastAsia="CIDFont+F3" w:hAnsiTheme="minorHAnsi" w:cstheme="minorHAnsi"/>
        </w:rPr>
      </w:pPr>
    </w:p>
    <w:p w14:paraId="008ABBC6" w14:textId="77777777" w:rsidR="00C02BF3" w:rsidRDefault="00C02BF3" w:rsidP="00C02BF3">
      <w:pPr>
        <w:rPr>
          <w:rFonts w:asciiTheme="minorHAnsi" w:eastAsia="CIDFont+F3" w:hAnsiTheme="minorHAnsi" w:cstheme="minorHAnsi"/>
        </w:rPr>
      </w:pPr>
    </w:p>
    <w:p w14:paraId="2331CAF6" w14:textId="77777777" w:rsidR="00C02BF3" w:rsidRDefault="00C02BF3" w:rsidP="00C02BF3">
      <w:pPr>
        <w:rPr>
          <w:rFonts w:asciiTheme="minorHAnsi" w:eastAsia="CIDFont+F3" w:hAnsiTheme="minorHAnsi" w:cstheme="minorHAnsi"/>
        </w:rPr>
      </w:pPr>
    </w:p>
    <w:p w14:paraId="771A9CD6" w14:textId="77777777" w:rsidR="00C02BF3" w:rsidRDefault="00C02BF3" w:rsidP="00C02BF3">
      <w:pPr>
        <w:rPr>
          <w:rFonts w:asciiTheme="minorHAnsi" w:eastAsia="CIDFont+F3" w:hAnsiTheme="minorHAnsi" w:cstheme="minorHAnsi"/>
        </w:rPr>
      </w:pPr>
    </w:p>
    <w:p w14:paraId="388E3A02" w14:textId="77777777" w:rsidR="00C02BF3" w:rsidRDefault="00C02BF3" w:rsidP="00C02BF3">
      <w:pPr>
        <w:rPr>
          <w:rFonts w:asciiTheme="minorHAnsi" w:eastAsia="CIDFont+F3" w:hAnsiTheme="minorHAnsi" w:cstheme="minorHAnsi"/>
        </w:rPr>
      </w:pPr>
    </w:p>
    <w:p w14:paraId="0D08B285" w14:textId="77777777" w:rsidR="00C02BF3" w:rsidRDefault="00C02BF3" w:rsidP="00C02BF3">
      <w:pPr>
        <w:rPr>
          <w:rFonts w:asciiTheme="minorHAnsi" w:eastAsia="CIDFont+F3" w:hAnsiTheme="minorHAnsi" w:cstheme="minorHAnsi"/>
        </w:rPr>
      </w:pPr>
    </w:p>
    <w:p w14:paraId="451AC60B" w14:textId="77777777" w:rsidR="00C02BF3" w:rsidRPr="00910887" w:rsidRDefault="00C02BF3" w:rsidP="00C02BF3">
      <w:pPr>
        <w:rPr>
          <w:rFonts w:asciiTheme="minorHAnsi" w:hAnsiTheme="minorHAnsi" w:cstheme="minorHAnsi"/>
        </w:rPr>
      </w:pPr>
    </w:p>
    <w:p w14:paraId="6325E8F0" w14:textId="77777777" w:rsidR="00C02BF3" w:rsidRPr="00910887" w:rsidRDefault="00C02BF3" w:rsidP="00C02BF3">
      <w:pPr>
        <w:jc w:val="both"/>
        <w:rPr>
          <w:rFonts w:ascii="Calibri" w:hAnsi="Calibri" w:cs="Calibri"/>
          <w:b/>
        </w:rPr>
      </w:pPr>
      <w:r w:rsidRPr="006F2A66">
        <w:rPr>
          <w:rFonts w:ascii="Calibri" w:hAnsi="Calibri" w:cs="Calibri"/>
          <w:b/>
        </w:rPr>
        <w:lastRenderedPageBreak/>
        <w:t xml:space="preserve">GRAFIČKI PRIKAZ: </w:t>
      </w:r>
    </w:p>
    <w:p w14:paraId="406623BE" w14:textId="77777777" w:rsidR="00C02BF3" w:rsidRDefault="00C02BF3" w:rsidP="00C02BF3">
      <w:pPr>
        <w:jc w:val="both"/>
        <w:rPr>
          <w:rFonts w:ascii="Calibri" w:hAnsi="Calibri" w:cs="Calibri"/>
          <w:b/>
        </w:rPr>
      </w:pPr>
    </w:p>
    <w:p w14:paraId="297600B9" w14:textId="77777777" w:rsidR="00C02BF3" w:rsidRDefault="00C02BF3" w:rsidP="00C02BF3">
      <w:pPr>
        <w:jc w:val="both"/>
        <w:rPr>
          <w:rFonts w:ascii="Calibri" w:hAnsi="Calibri" w:cs="Calibri"/>
          <w:b/>
        </w:rPr>
      </w:pPr>
      <w:r>
        <w:rPr>
          <w:rFonts w:ascii="Calibri" w:hAnsi="Calibri" w:cs="Calibri"/>
          <w:b/>
          <w:noProof/>
        </w:rPr>
        <w:drawing>
          <wp:inline distT="0" distB="0" distL="0" distR="0" wp14:anchorId="29506467" wp14:editId="0C288954">
            <wp:extent cx="2619375" cy="2222123"/>
            <wp:effectExtent l="0" t="0" r="0" b="6985"/>
            <wp:docPr id="8032930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29304" name="Slika 80329304"/>
                    <pic:cNvPicPr/>
                  </pic:nvPicPr>
                  <pic:blipFill>
                    <a:blip r:embed="rId9">
                      <a:extLst>
                        <a:ext uri="{28A0092B-C50C-407E-A947-70E740481C1C}">
                          <a14:useLocalDpi xmlns:a14="http://schemas.microsoft.com/office/drawing/2010/main" val="0"/>
                        </a:ext>
                      </a:extLst>
                    </a:blip>
                    <a:stretch>
                      <a:fillRect/>
                    </a:stretch>
                  </pic:blipFill>
                  <pic:spPr>
                    <a:xfrm>
                      <a:off x="0" y="0"/>
                      <a:ext cx="2633054" cy="2233727"/>
                    </a:xfrm>
                    <a:prstGeom prst="rect">
                      <a:avLst/>
                    </a:prstGeom>
                  </pic:spPr>
                </pic:pic>
              </a:graphicData>
            </a:graphic>
          </wp:inline>
        </w:drawing>
      </w:r>
    </w:p>
    <w:p w14:paraId="2F0684BC" w14:textId="77777777" w:rsidR="00C02BF3" w:rsidRDefault="00C02BF3" w:rsidP="00C02BF3">
      <w:pPr>
        <w:rPr>
          <w:rFonts w:asciiTheme="minorHAnsi" w:hAnsiTheme="minorHAnsi" w:cstheme="minorHAnsi"/>
          <w:b/>
          <w:iCs/>
        </w:rPr>
      </w:pPr>
    </w:p>
    <w:p w14:paraId="281EFDBC" w14:textId="77777777" w:rsidR="00C02BF3" w:rsidRDefault="00C02BF3" w:rsidP="00C02BF3">
      <w:pPr>
        <w:rPr>
          <w:rFonts w:asciiTheme="minorHAnsi" w:hAnsiTheme="minorHAnsi" w:cstheme="minorHAnsi"/>
          <w:bCs/>
        </w:rPr>
      </w:pPr>
    </w:p>
    <w:p w14:paraId="47F8DC2E" w14:textId="77777777" w:rsidR="00C02BF3" w:rsidRDefault="00C02BF3" w:rsidP="00C02BF3">
      <w:pPr>
        <w:rPr>
          <w:rFonts w:asciiTheme="minorHAnsi" w:hAnsiTheme="minorHAnsi" w:cstheme="minorHAnsi"/>
          <w:bCs/>
        </w:rPr>
      </w:pPr>
    </w:p>
    <w:p w14:paraId="3123A41B" w14:textId="77777777" w:rsidR="00C02BF3" w:rsidRDefault="00C02BF3" w:rsidP="00C02BF3">
      <w:pPr>
        <w:rPr>
          <w:rFonts w:asciiTheme="minorHAnsi" w:hAnsiTheme="minorHAnsi" w:cstheme="minorHAnsi"/>
          <w:b/>
          <w:bCs/>
          <w:i/>
          <w:iCs/>
          <w:sz w:val="28"/>
          <w:szCs w:val="28"/>
          <w:u w:val="single"/>
        </w:rPr>
      </w:pPr>
      <w:r>
        <w:rPr>
          <w:rFonts w:asciiTheme="minorHAnsi" w:hAnsiTheme="minorHAnsi" w:cstheme="minorHAnsi"/>
          <w:b/>
          <w:bCs/>
          <w:i/>
          <w:iCs/>
          <w:sz w:val="28"/>
          <w:szCs w:val="28"/>
          <w:u w:val="single"/>
        </w:rPr>
        <w:t xml:space="preserve">K.O. SUBOCKI GRAD </w:t>
      </w:r>
    </w:p>
    <w:p w14:paraId="3F5B8004" w14:textId="77777777" w:rsidR="00C02BF3" w:rsidRDefault="00C02BF3" w:rsidP="00C02BF3">
      <w:pPr>
        <w:rPr>
          <w:rFonts w:asciiTheme="minorHAnsi" w:hAnsiTheme="minorHAnsi" w:cstheme="minorHAnsi"/>
          <w:bCs/>
        </w:rPr>
      </w:pPr>
    </w:p>
    <w:p w14:paraId="344AFBFC" w14:textId="77777777" w:rsidR="00C02BF3" w:rsidRDefault="00C02BF3" w:rsidP="00C02BF3">
      <w:pPr>
        <w:rPr>
          <w:rFonts w:ascii="Calibri" w:hAnsi="Calibri" w:cs="Calibri"/>
          <w:b/>
        </w:rPr>
      </w:pPr>
      <w:r>
        <w:rPr>
          <w:rFonts w:ascii="Calibri" w:hAnsi="Calibri" w:cs="Calibri"/>
          <w:b/>
        </w:rPr>
        <w:t>1) kč.br.114 KUĆA BR: 33 I DVORIŠTE S ORAN. I VOĆNJ., površine 3400 m</w:t>
      </w:r>
      <w:r>
        <w:rPr>
          <w:rFonts w:ascii="Calibri" w:hAnsi="Calibri" w:cs="Calibri"/>
          <w:b/>
          <w:vertAlign w:val="superscript"/>
        </w:rPr>
        <w:t xml:space="preserve">2 </w:t>
      </w:r>
      <w:r>
        <w:rPr>
          <w:rFonts w:ascii="Calibri" w:hAnsi="Calibri" w:cs="Calibri"/>
          <w:b/>
        </w:rPr>
        <w:t xml:space="preserve">upisana u </w:t>
      </w:r>
      <w:proofErr w:type="spellStart"/>
      <w:r>
        <w:rPr>
          <w:rFonts w:ascii="Calibri" w:hAnsi="Calibri" w:cs="Calibri"/>
          <w:b/>
        </w:rPr>
        <w:t>zk.ul</w:t>
      </w:r>
      <w:proofErr w:type="spellEnd"/>
      <w:r>
        <w:rPr>
          <w:rFonts w:ascii="Calibri" w:hAnsi="Calibri" w:cs="Calibri"/>
          <w:b/>
        </w:rPr>
        <w:t xml:space="preserve">.  64 k.o. </w:t>
      </w:r>
      <w:proofErr w:type="spellStart"/>
      <w:r>
        <w:rPr>
          <w:rFonts w:ascii="Calibri" w:hAnsi="Calibri" w:cs="Calibri"/>
          <w:b/>
        </w:rPr>
        <w:t>Subocki</w:t>
      </w:r>
      <w:proofErr w:type="spellEnd"/>
      <w:r>
        <w:rPr>
          <w:rFonts w:ascii="Calibri" w:hAnsi="Calibri" w:cs="Calibri"/>
          <w:b/>
        </w:rPr>
        <w:t xml:space="preserve"> Grad</w:t>
      </w:r>
    </w:p>
    <w:p w14:paraId="3BB1C6EB" w14:textId="77777777" w:rsidR="00C02BF3" w:rsidRDefault="00C02BF3" w:rsidP="00C02BF3">
      <w:pPr>
        <w:jc w:val="both"/>
        <w:rPr>
          <w:rFonts w:ascii="Calibri" w:hAnsi="Calibri" w:cs="Calibri"/>
          <w:b/>
          <w:bCs/>
        </w:rPr>
      </w:pPr>
    </w:p>
    <w:p w14:paraId="2E28ED14" w14:textId="77777777" w:rsidR="00C02BF3" w:rsidRDefault="00C02BF3" w:rsidP="00C02BF3">
      <w:pPr>
        <w:jc w:val="both"/>
        <w:rPr>
          <w:rFonts w:ascii="Calibri" w:hAnsi="Calibri" w:cs="Calibri"/>
          <w:b/>
          <w:bCs/>
        </w:rPr>
      </w:pPr>
      <w:r>
        <w:rPr>
          <w:rFonts w:ascii="Calibri" w:hAnsi="Calibri" w:cs="Calibri"/>
          <w:b/>
          <w:bCs/>
        </w:rPr>
        <w:t>Početna cijena: 10.600,00 EUR</w:t>
      </w:r>
    </w:p>
    <w:p w14:paraId="731BEB95" w14:textId="77777777" w:rsidR="00C02BF3" w:rsidRDefault="00C02BF3" w:rsidP="00C02BF3">
      <w:pPr>
        <w:jc w:val="both"/>
        <w:rPr>
          <w:rFonts w:ascii="Calibri" w:hAnsi="Calibri" w:cs="Calibri"/>
          <w:b/>
          <w:bCs/>
        </w:rPr>
      </w:pPr>
      <w:r>
        <w:rPr>
          <w:rFonts w:ascii="Calibri" w:hAnsi="Calibri" w:cs="Calibri"/>
          <w:b/>
          <w:bCs/>
        </w:rPr>
        <w:t>Jamčevina: 1.060,00 EUR</w:t>
      </w:r>
    </w:p>
    <w:p w14:paraId="1129B2BC" w14:textId="77777777" w:rsidR="00C02BF3" w:rsidRDefault="00C02BF3" w:rsidP="00C02BF3">
      <w:pPr>
        <w:jc w:val="both"/>
        <w:rPr>
          <w:rFonts w:ascii="Calibri" w:hAnsi="Calibri" w:cs="Calibri"/>
          <w:b/>
          <w:bCs/>
        </w:rPr>
      </w:pPr>
    </w:p>
    <w:p w14:paraId="07BA96AA" w14:textId="77777777" w:rsidR="00C02BF3" w:rsidRDefault="00C02BF3" w:rsidP="00C02BF3">
      <w:pPr>
        <w:jc w:val="both"/>
        <w:rPr>
          <w:rFonts w:ascii="Calibri" w:hAnsi="Calibri" w:cs="Calibri"/>
          <w:bCs/>
          <w:iCs/>
        </w:rPr>
      </w:pPr>
      <w:r>
        <w:rPr>
          <w:rFonts w:ascii="Calibri" w:hAnsi="Calibri" w:cs="Calibri"/>
          <w:bCs/>
          <w:iCs/>
        </w:rPr>
        <w:t xml:space="preserve">Predmetna nekretnina – u naravi je stambena zgrada s pripadajućim zemljištem s neposrednim pristupom na glavnu prometnicu naselja. Na izvatku iz katastarskog plana evidentirana je stara uklonjena stambena zgrada. Novosagrađena kuća u obnovi nije evidentirana u katastarskom </w:t>
      </w:r>
      <w:proofErr w:type="spellStart"/>
      <w:r>
        <w:rPr>
          <w:rFonts w:ascii="Calibri" w:hAnsi="Calibri" w:cs="Calibri"/>
          <w:bCs/>
          <w:iCs/>
        </w:rPr>
        <w:t>operatu</w:t>
      </w:r>
      <w:proofErr w:type="spellEnd"/>
      <w:r>
        <w:rPr>
          <w:rFonts w:ascii="Calibri" w:hAnsi="Calibri" w:cs="Calibri"/>
          <w:bCs/>
          <w:iCs/>
        </w:rPr>
        <w:t xml:space="preserve">. Grad Novska ne raspolaže dokumentacijom u svezi legalnosti kuće jer je ista izgrađena 1997. u sklopu organizirane obnove putem Ministarstva razvitka i obnove. Prema odredbama Zakona o gradnji za kuću se može ishoditi Uporabna dozvola za građevine izgrađene, rekonstruirane, obnovljene ili sanirane u provedbi propisa o obnovi, tj. propisa o područjima posebne državne skrbi.   </w:t>
      </w:r>
    </w:p>
    <w:p w14:paraId="1C32AC5C" w14:textId="77777777" w:rsidR="00C02BF3" w:rsidRDefault="00C02BF3" w:rsidP="00C02BF3">
      <w:pPr>
        <w:jc w:val="both"/>
        <w:rPr>
          <w:rFonts w:ascii="Calibri" w:hAnsi="Calibri" w:cs="Calibri"/>
          <w:bCs/>
          <w:iCs/>
        </w:rPr>
      </w:pPr>
    </w:p>
    <w:p w14:paraId="5F0B0C87" w14:textId="77777777" w:rsidR="00C02BF3" w:rsidRDefault="00C02BF3" w:rsidP="00C02BF3">
      <w:pPr>
        <w:autoSpaceDE w:val="0"/>
        <w:autoSpaceDN w:val="0"/>
        <w:adjustRightInd w:val="0"/>
        <w:jc w:val="both"/>
        <w:rPr>
          <w:rFonts w:ascii="Calibri" w:hAnsi="Calibri" w:cs="Calibri"/>
        </w:rPr>
      </w:pPr>
      <w:r>
        <w:rPr>
          <w:rFonts w:ascii="Calibri" w:hAnsi="Calibri" w:cs="Calibri"/>
        </w:rPr>
        <w:t xml:space="preserve">Prema važećem Prostornom planu uređenja Grada Novska („Službeni vjesnik“ Grada Novska, broj 7/05, 42/10, 8/13, 54/18, 40/20, 21/21 i  30/21) kč.br. 114 k.o. </w:t>
      </w:r>
      <w:proofErr w:type="spellStart"/>
      <w:r>
        <w:rPr>
          <w:rFonts w:ascii="Calibri" w:hAnsi="Calibri" w:cs="Calibri"/>
        </w:rPr>
        <w:t>Subocki</w:t>
      </w:r>
      <w:proofErr w:type="spellEnd"/>
      <w:r>
        <w:rPr>
          <w:rFonts w:ascii="Calibri" w:hAnsi="Calibri" w:cs="Calibri"/>
        </w:rPr>
        <w:t xml:space="preserve"> Grad nalazi se unutar građevinskog područja – izgrađeni dio građevinskog područja.  </w:t>
      </w:r>
    </w:p>
    <w:p w14:paraId="58D181A4" w14:textId="77777777" w:rsidR="00C02BF3" w:rsidRDefault="00C02BF3" w:rsidP="00C02BF3">
      <w:pPr>
        <w:autoSpaceDE w:val="0"/>
        <w:autoSpaceDN w:val="0"/>
        <w:adjustRightInd w:val="0"/>
        <w:jc w:val="both"/>
        <w:rPr>
          <w:rFonts w:ascii="Calibri" w:hAnsi="Calibri" w:cs="Calibri"/>
        </w:rPr>
      </w:pPr>
    </w:p>
    <w:p w14:paraId="31F16AC1" w14:textId="77777777" w:rsidR="00C02BF3" w:rsidRDefault="00C02BF3" w:rsidP="00C02BF3">
      <w:pPr>
        <w:autoSpaceDE w:val="0"/>
        <w:autoSpaceDN w:val="0"/>
        <w:adjustRightInd w:val="0"/>
        <w:jc w:val="both"/>
        <w:rPr>
          <w:rFonts w:ascii="Calibri" w:hAnsi="Calibri" w:cs="Calibri"/>
        </w:rPr>
      </w:pPr>
    </w:p>
    <w:p w14:paraId="324DC5A0" w14:textId="77777777" w:rsidR="00C02BF3" w:rsidRDefault="00C02BF3" w:rsidP="00C02BF3">
      <w:pPr>
        <w:autoSpaceDE w:val="0"/>
        <w:autoSpaceDN w:val="0"/>
        <w:adjustRightInd w:val="0"/>
        <w:jc w:val="both"/>
        <w:rPr>
          <w:rFonts w:ascii="Calibri" w:hAnsi="Calibri" w:cs="Calibri"/>
        </w:rPr>
      </w:pPr>
    </w:p>
    <w:p w14:paraId="54735D3F" w14:textId="77777777" w:rsidR="00C02BF3" w:rsidRDefault="00C02BF3" w:rsidP="00C02BF3">
      <w:pPr>
        <w:autoSpaceDE w:val="0"/>
        <w:autoSpaceDN w:val="0"/>
        <w:adjustRightInd w:val="0"/>
        <w:jc w:val="both"/>
        <w:rPr>
          <w:rFonts w:ascii="Calibri" w:hAnsi="Calibri" w:cs="Calibri"/>
        </w:rPr>
      </w:pPr>
    </w:p>
    <w:p w14:paraId="1DD99F7D" w14:textId="77777777" w:rsidR="00C02BF3" w:rsidRDefault="00C02BF3" w:rsidP="00C02BF3">
      <w:pPr>
        <w:autoSpaceDE w:val="0"/>
        <w:autoSpaceDN w:val="0"/>
        <w:adjustRightInd w:val="0"/>
        <w:jc w:val="both"/>
        <w:rPr>
          <w:rFonts w:ascii="Calibri" w:hAnsi="Calibri" w:cs="Calibri"/>
        </w:rPr>
      </w:pPr>
    </w:p>
    <w:p w14:paraId="5B3462E0" w14:textId="77777777" w:rsidR="00C02BF3" w:rsidRDefault="00C02BF3" w:rsidP="00C02BF3">
      <w:pPr>
        <w:autoSpaceDE w:val="0"/>
        <w:autoSpaceDN w:val="0"/>
        <w:adjustRightInd w:val="0"/>
        <w:jc w:val="both"/>
        <w:rPr>
          <w:rFonts w:ascii="Calibri" w:hAnsi="Calibri" w:cs="Calibri"/>
        </w:rPr>
      </w:pPr>
    </w:p>
    <w:p w14:paraId="776B5DF8" w14:textId="77777777" w:rsidR="00C02BF3" w:rsidRPr="00BC0A68" w:rsidRDefault="00C02BF3" w:rsidP="00C02BF3">
      <w:pPr>
        <w:autoSpaceDE w:val="0"/>
        <w:autoSpaceDN w:val="0"/>
        <w:adjustRightInd w:val="0"/>
        <w:jc w:val="both"/>
        <w:rPr>
          <w:rFonts w:ascii="Calibri" w:eastAsia="CIDFont+F3" w:hAnsi="Calibri" w:cs="Calibri"/>
          <w:lang w:eastAsia="en-US"/>
        </w:rPr>
      </w:pPr>
    </w:p>
    <w:p w14:paraId="45EC7F58" w14:textId="77777777" w:rsidR="00C02BF3" w:rsidRPr="00BC0A68" w:rsidRDefault="00C02BF3" w:rsidP="00C02BF3">
      <w:pPr>
        <w:jc w:val="both"/>
        <w:rPr>
          <w:rFonts w:ascii="Calibri" w:hAnsi="Calibri" w:cs="Calibri"/>
          <w:b/>
        </w:rPr>
      </w:pPr>
      <w:r w:rsidRPr="006F2A66">
        <w:rPr>
          <w:rFonts w:ascii="Calibri" w:hAnsi="Calibri" w:cs="Calibri"/>
          <w:b/>
        </w:rPr>
        <w:lastRenderedPageBreak/>
        <w:t xml:space="preserve">GRAFIČKI PRIKAZ: </w:t>
      </w:r>
    </w:p>
    <w:p w14:paraId="1CDE26D1" w14:textId="77777777" w:rsidR="00C02BF3" w:rsidRDefault="00C02BF3" w:rsidP="00C02BF3">
      <w:pPr>
        <w:spacing w:line="360" w:lineRule="auto"/>
        <w:rPr>
          <w:rFonts w:ascii="Calibri" w:hAnsi="Calibri" w:cs="Calibri"/>
          <w:b/>
          <w:bCs/>
        </w:rPr>
      </w:pPr>
      <w:r>
        <w:rPr>
          <w:rFonts w:ascii="Calibri" w:hAnsi="Calibri" w:cs="Calibri"/>
          <w:b/>
          <w:bCs/>
          <w:noProof/>
        </w:rPr>
        <w:drawing>
          <wp:inline distT="0" distB="0" distL="0" distR="0" wp14:anchorId="0A29210D" wp14:editId="66E5B8C7">
            <wp:extent cx="2847975" cy="2695575"/>
            <wp:effectExtent l="0" t="0" r="9525" b="9525"/>
            <wp:docPr id="137714981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7975" cy="2695575"/>
                    </a:xfrm>
                    <a:prstGeom prst="rect">
                      <a:avLst/>
                    </a:prstGeom>
                    <a:noFill/>
                    <a:ln>
                      <a:noFill/>
                    </a:ln>
                  </pic:spPr>
                </pic:pic>
              </a:graphicData>
            </a:graphic>
          </wp:inline>
        </w:drawing>
      </w:r>
    </w:p>
    <w:p w14:paraId="1183DD38" w14:textId="77777777" w:rsidR="00C02BF3" w:rsidRDefault="00C02BF3" w:rsidP="00C02BF3">
      <w:pPr>
        <w:spacing w:line="360" w:lineRule="auto"/>
        <w:rPr>
          <w:rFonts w:ascii="Calibri" w:hAnsi="Calibri" w:cs="Calibri"/>
          <w:b/>
          <w:bCs/>
        </w:rPr>
      </w:pPr>
      <w:r>
        <w:rPr>
          <w:rFonts w:ascii="Calibri" w:hAnsi="Calibri" w:cs="Calibri"/>
          <w:b/>
          <w:bCs/>
          <w:noProof/>
        </w:rPr>
        <w:drawing>
          <wp:inline distT="0" distB="0" distL="0" distR="0" wp14:anchorId="15EE87F5" wp14:editId="7AE2776D">
            <wp:extent cx="4800600" cy="1495425"/>
            <wp:effectExtent l="0" t="0" r="0" b="9525"/>
            <wp:docPr id="214455263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0600" cy="1495425"/>
                    </a:xfrm>
                    <a:prstGeom prst="rect">
                      <a:avLst/>
                    </a:prstGeom>
                    <a:noFill/>
                    <a:ln>
                      <a:noFill/>
                    </a:ln>
                  </pic:spPr>
                </pic:pic>
              </a:graphicData>
            </a:graphic>
          </wp:inline>
        </w:drawing>
      </w:r>
    </w:p>
    <w:p w14:paraId="0ACA7727" w14:textId="77777777" w:rsidR="00C02BF3" w:rsidRPr="00104D9D" w:rsidRDefault="00C02BF3" w:rsidP="00C02BF3">
      <w:pPr>
        <w:spacing w:line="360" w:lineRule="auto"/>
        <w:rPr>
          <w:rFonts w:ascii="Calibri" w:hAnsi="Calibri" w:cs="Calibri"/>
          <w:b/>
          <w:bCs/>
        </w:rPr>
      </w:pPr>
      <w:r>
        <w:rPr>
          <w:rFonts w:ascii="Calibri" w:hAnsi="Calibri" w:cs="Calibri"/>
          <w:b/>
          <w:bCs/>
          <w:noProof/>
        </w:rPr>
        <w:drawing>
          <wp:inline distT="0" distB="0" distL="0" distR="0" wp14:anchorId="5D0C7DFE" wp14:editId="434A5A9B">
            <wp:extent cx="4781550" cy="1543050"/>
            <wp:effectExtent l="0" t="0" r="0" b="0"/>
            <wp:docPr id="168930935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1550" cy="1543050"/>
                    </a:xfrm>
                    <a:prstGeom prst="rect">
                      <a:avLst/>
                    </a:prstGeom>
                    <a:noFill/>
                    <a:ln>
                      <a:noFill/>
                    </a:ln>
                  </pic:spPr>
                </pic:pic>
              </a:graphicData>
            </a:graphic>
          </wp:inline>
        </w:drawing>
      </w:r>
    </w:p>
    <w:p w14:paraId="1449C36D" w14:textId="77777777" w:rsidR="00C02BF3" w:rsidRDefault="00C02BF3" w:rsidP="00C02BF3">
      <w:pPr>
        <w:jc w:val="both"/>
        <w:rPr>
          <w:rFonts w:asciiTheme="minorHAnsi" w:hAnsiTheme="minorHAnsi" w:cstheme="minorHAnsi"/>
        </w:rPr>
      </w:pPr>
      <w:r>
        <w:rPr>
          <w:rFonts w:asciiTheme="minorHAnsi" w:hAnsiTheme="minorHAnsi" w:cstheme="minorHAnsi"/>
        </w:rPr>
        <w:t xml:space="preserve">Kupoprodaja se obavlja po načelu </w:t>
      </w:r>
      <w:r>
        <w:rPr>
          <w:rFonts w:asciiTheme="minorHAnsi" w:hAnsiTheme="minorHAnsi" w:cstheme="minorHAnsi"/>
          <w:b/>
        </w:rPr>
        <w:t>VIĐENO – KUPLJENO.</w:t>
      </w:r>
      <w:r>
        <w:rPr>
          <w:rFonts w:asciiTheme="minorHAnsi" w:hAnsiTheme="minorHAnsi" w:cstheme="minorHAnsi"/>
        </w:rPr>
        <w:t xml:space="preserve"> </w:t>
      </w:r>
    </w:p>
    <w:p w14:paraId="6CDADF2C" w14:textId="77777777" w:rsidR="00C02BF3" w:rsidRDefault="00C02BF3" w:rsidP="00C02BF3">
      <w:pPr>
        <w:jc w:val="both"/>
        <w:rPr>
          <w:rFonts w:asciiTheme="minorHAnsi" w:hAnsiTheme="minorHAnsi" w:cstheme="minorHAnsi"/>
        </w:rPr>
      </w:pPr>
    </w:p>
    <w:p w14:paraId="23B08C21" w14:textId="77777777" w:rsidR="00C02BF3" w:rsidRDefault="00C02BF3" w:rsidP="00C02BF3">
      <w:pPr>
        <w:jc w:val="both"/>
        <w:rPr>
          <w:rFonts w:asciiTheme="minorHAnsi" w:hAnsiTheme="minorHAnsi" w:cstheme="minorHAnsi"/>
        </w:rPr>
      </w:pPr>
      <w:r>
        <w:rPr>
          <w:rFonts w:asciiTheme="minorHAnsi" w:hAnsiTheme="minorHAnsi" w:cstheme="minorHAnsi"/>
        </w:rPr>
        <w:t xml:space="preserve">Grad Novska ne odgovara za eventualnu neusklađenost podataka koji se odnose na površinu, kulturu ili namjenu nekretnina, a koji mogu proizaći iz katastarske, zemljišnoknjižne i druge dokumentacije i stvarnog stanja u prostoru. Površina predmetnih nekretnina preuzeta je iz podataka navedenih u </w:t>
      </w:r>
      <w:proofErr w:type="spellStart"/>
      <w:r>
        <w:rPr>
          <w:rFonts w:asciiTheme="minorHAnsi" w:hAnsiTheme="minorHAnsi" w:cstheme="minorHAnsi"/>
        </w:rPr>
        <w:t>posjedovnici</w:t>
      </w:r>
      <w:proofErr w:type="spellEnd"/>
      <w:r>
        <w:rPr>
          <w:rFonts w:asciiTheme="minorHAnsi" w:hAnsiTheme="minorHAnsi" w:cstheme="minorHAnsi"/>
        </w:rPr>
        <w:t xml:space="preserve"> i zemljišnoknjižnog uloška za navedene nekretnine.    </w:t>
      </w:r>
    </w:p>
    <w:p w14:paraId="46FC8C41" w14:textId="77777777" w:rsidR="00C02BF3" w:rsidRDefault="00C02BF3" w:rsidP="00C02BF3">
      <w:pPr>
        <w:jc w:val="both"/>
        <w:rPr>
          <w:rFonts w:asciiTheme="minorHAnsi" w:hAnsiTheme="minorHAnsi" w:cstheme="minorHAnsi"/>
        </w:rPr>
      </w:pPr>
      <w:r>
        <w:rPr>
          <w:rFonts w:asciiTheme="minorHAnsi" w:hAnsiTheme="minorHAnsi" w:cstheme="minorHAnsi"/>
        </w:rPr>
        <w:t xml:space="preserve">Troškovi formiranja građevinskih parcela putem geodetskog elaborata i uspostavljanje međa nisu uključeni u početnu cijenu. </w:t>
      </w:r>
    </w:p>
    <w:p w14:paraId="619D7147" w14:textId="77777777" w:rsidR="00C02BF3" w:rsidRDefault="00C02BF3" w:rsidP="00C02BF3">
      <w:pPr>
        <w:jc w:val="both"/>
        <w:rPr>
          <w:rFonts w:asciiTheme="minorHAnsi" w:hAnsiTheme="minorHAnsi" w:cstheme="minorHAnsi"/>
        </w:rPr>
      </w:pPr>
    </w:p>
    <w:p w14:paraId="700F9E8F" w14:textId="77777777" w:rsidR="00C02BF3" w:rsidRDefault="00C02BF3" w:rsidP="00C02BF3">
      <w:pPr>
        <w:jc w:val="both"/>
        <w:rPr>
          <w:rFonts w:asciiTheme="minorHAnsi" w:hAnsiTheme="minorHAnsi" w:cstheme="minorHAnsi"/>
        </w:rPr>
      </w:pPr>
      <w:r>
        <w:rPr>
          <w:rFonts w:asciiTheme="minorHAnsi" w:hAnsiTheme="minorHAnsi" w:cstheme="minorHAnsi"/>
        </w:rPr>
        <w:t>Grad Novska ne odgovara za eventualne neupisane terete na nekretninama (služnosti).</w:t>
      </w:r>
    </w:p>
    <w:p w14:paraId="2242D820" w14:textId="77777777" w:rsidR="00C02BF3" w:rsidRDefault="00C02BF3" w:rsidP="00C02BF3">
      <w:pPr>
        <w:spacing w:before="180" w:after="90" w:line="210" w:lineRule="atLeast"/>
        <w:jc w:val="both"/>
        <w:outlineLvl w:val="2"/>
        <w:rPr>
          <w:rFonts w:asciiTheme="minorHAnsi" w:hAnsiTheme="minorHAnsi" w:cstheme="minorHAnsi"/>
          <w:bCs/>
        </w:rPr>
      </w:pPr>
      <w:r>
        <w:rPr>
          <w:rFonts w:asciiTheme="minorHAnsi" w:hAnsiTheme="minorHAnsi" w:cstheme="minorHAnsi"/>
          <w:bCs/>
        </w:rPr>
        <w:lastRenderedPageBreak/>
        <w:t>Javni natječaj provodi se podnošenjem pismenih ponuda u zatvorenim omotnicama po postupku i uvjetima propisanim Odlukom o upravljanju nekretninama u vlasništvu Grada Novska („Službeni vjesnik“ Grada Novske broj: 19/13, 45/17).</w:t>
      </w:r>
    </w:p>
    <w:p w14:paraId="796A06FB" w14:textId="77777777" w:rsidR="00C02BF3" w:rsidRDefault="00C02BF3" w:rsidP="00C02BF3">
      <w:pPr>
        <w:spacing w:before="180" w:after="90" w:line="210" w:lineRule="atLeast"/>
        <w:jc w:val="center"/>
        <w:outlineLvl w:val="2"/>
        <w:rPr>
          <w:rFonts w:asciiTheme="minorHAnsi" w:hAnsiTheme="minorHAnsi" w:cstheme="minorHAnsi"/>
          <w:b/>
          <w:bCs/>
        </w:rPr>
      </w:pPr>
      <w:r>
        <w:rPr>
          <w:rFonts w:asciiTheme="minorHAnsi" w:hAnsiTheme="minorHAnsi" w:cstheme="minorHAnsi"/>
          <w:b/>
          <w:bCs/>
        </w:rPr>
        <w:t>II.</w:t>
      </w:r>
    </w:p>
    <w:p w14:paraId="739AD6B2" w14:textId="77777777" w:rsidR="00C02BF3" w:rsidRDefault="00C02BF3" w:rsidP="00C02BF3">
      <w:pPr>
        <w:spacing w:before="180" w:after="90" w:line="210" w:lineRule="atLeast"/>
        <w:jc w:val="both"/>
        <w:outlineLvl w:val="2"/>
        <w:rPr>
          <w:rFonts w:asciiTheme="minorHAnsi" w:hAnsiTheme="minorHAnsi" w:cstheme="minorHAnsi"/>
          <w:bCs/>
        </w:rPr>
      </w:pPr>
      <w:r>
        <w:rPr>
          <w:rFonts w:asciiTheme="minorHAnsi" w:hAnsiTheme="minorHAnsi" w:cstheme="minorHAnsi"/>
          <w:bCs/>
        </w:rPr>
        <w:t xml:space="preserve">Pravo sudjelovanja u Javnom natječaju imaju fizičke osobe državljani Republike Hrvatske, pravne osobe registrirane u Republici Hrvatskoj i strani državljani sukladno pozitivnim propisima Republike Hrvatske pod uvjetom da nemaju dugovanja prema Gradu </w:t>
      </w:r>
      <w:proofErr w:type="spellStart"/>
      <w:r>
        <w:rPr>
          <w:rFonts w:asciiTheme="minorHAnsi" w:hAnsiTheme="minorHAnsi" w:cstheme="minorHAnsi"/>
          <w:bCs/>
        </w:rPr>
        <w:t>Novskoj</w:t>
      </w:r>
      <w:proofErr w:type="spellEnd"/>
      <w:r>
        <w:rPr>
          <w:rFonts w:asciiTheme="minorHAnsi" w:hAnsiTheme="minorHAnsi" w:cstheme="minorHAnsi"/>
          <w:bCs/>
        </w:rPr>
        <w:t xml:space="preserve"> i Republici Hrvatskoj.  </w:t>
      </w:r>
    </w:p>
    <w:p w14:paraId="162B7343" w14:textId="77777777" w:rsidR="00C02BF3" w:rsidRDefault="00C02BF3" w:rsidP="00C02BF3">
      <w:pPr>
        <w:spacing w:before="180" w:after="90" w:line="210" w:lineRule="atLeast"/>
        <w:jc w:val="center"/>
        <w:outlineLvl w:val="2"/>
        <w:rPr>
          <w:rFonts w:asciiTheme="minorHAnsi" w:hAnsiTheme="minorHAnsi" w:cstheme="minorHAnsi"/>
          <w:b/>
          <w:bCs/>
        </w:rPr>
      </w:pPr>
      <w:r>
        <w:rPr>
          <w:rFonts w:asciiTheme="minorHAnsi" w:hAnsiTheme="minorHAnsi" w:cstheme="minorHAnsi"/>
          <w:b/>
          <w:bCs/>
        </w:rPr>
        <w:t>III.</w:t>
      </w:r>
    </w:p>
    <w:p w14:paraId="1BF189EA" w14:textId="77777777" w:rsidR="00C02BF3" w:rsidRDefault="00C02BF3" w:rsidP="00C02BF3">
      <w:pPr>
        <w:rPr>
          <w:rFonts w:asciiTheme="minorHAnsi" w:hAnsiTheme="minorHAnsi" w:cstheme="minorHAnsi"/>
        </w:rPr>
      </w:pPr>
      <w:r>
        <w:rPr>
          <w:rFonts w:asciiTheme="minorHAnsi" w:hAnsiTheme="minorHAnsi" w:cstheme="minorHAnsi"/>
        </w:rPr>
        <w:t xml:space="preserve">Pisana ponuda mora sadržavati sljedeće: </w:t>
      </w:r>
    </w:p>
    <w:p w14:paraId="1C448ECE" w14:textId="77777777" w:rsidR="00C02BF3" w:rsidRDefault="00C02BF3" w:rsidP="00C02BF3">
      <w:pPr>
        <w:numPr>
          <w:ilvl w:val="0"/>
          <w:numId w:val="13"/>
        </w:numPr>
        <w:rPr>
          <w:rFonts w:asciiTheme="minorHAnsi" w:hAnsiTheme="minorHAnsi" w:cstheme="minorHAnsi"/>
        </w:rPr>
      </w:pPr>
      <w:r>
        <w:rPr>
          <w:rFonts w:asciiTheme="minorHAnsi" w:hAnsiTheme="minorHAnsi" w:cstheme="minorHAnsi"/>
        </w:rPr>
        <w:t>ime i prezime/naziv ponuditelja, prebivalište/sjedište i OIB,</w:t>
      </w:r>
    </w:p>
    <w:p w14:paraId="0D27428A" w14:textId="77777777" w:rsidR="00C02BF3" w:rsidRDefault="00C02BF3" w:rsidP="00C02BF3">
      <w:pPr>
        <w:numPr>
          <w:ilvl w:val="0"/>
          <w:numId w:val="13"/>
        </w:numPr>
        <w:rPr>
          <w:rFonts w:asciiTheme="minorHAnsi" w:hAnsiTheme="minorHAnsi" w:cstheme="minorHAnsi"/>
        </w:rPr>
      </w:pPr>
      <w:r>
        <w:rPr>
          <w:rFonts w:asciiTheme="minorHAnsi" w:hAnsiTheme="minorHAnsi" w:cstheme="minorHAnsi"/>
        </w:rPr>
        <w:t>oznaku nekretnine za koju se dostavlja ponuda,</w:t>
      </w:r>
    </w:p>
    <w:p w14:paraId="36306979" w14:textId="77777777" w:rsidR="00C02BF3" w:rsidRDefault="00C02BF3" w:rsidP="00C02BF3">
      <w:pPr>
        <w:numPr>
          <w:ilvl w:val="0"/>
          <w:numId w:val="13"/>
        </w:numPr>
        <w:rPr>
          <w:rFonts w:asciiTheme="minorHAnsi" w:hAnsiTheme="minorHAnsi" w:cstheme="minorHAnsi"/>
        </w:rPr>
      </w:pPr>
      <w:r>
        <w:rPr>
          <w:rFonts w:asciiTheme="minorHAnsi" w:hAnsiTheme="minorHAnsi" w:cstheme="minorHAnsi"/>
        </w:rPr>
        <w:t>ponuđenu kupovnu cijenu zemljišta u eurima upisanu brojkama i slovima</w:t>
      </w:r>
    </w:p>
    <w:p w14:paraId="7A4B096A" w14:textId="77777777" w:rsidR="00C02BF3" w:rsidRDefault="00C02BF3" w:rsidP="00C02BF3">
      <w:pPr>
        <w:ind w:left="720"/>
        <w:rPr>
          <w:rFonts w:asciiTheme="minorHAnsi" w:hAnsiTheme="minorHAnsi" w:cstheme="minorHAnsi"/>
        </w:rPr>
      </w:pPr>
    </w:p>
    <w:p w14:paraId="2BB52C22" w14:textId="77777777" w:rsidR="00C02BF3" w:rsidRDefault="00C02BF3" w:rsidP="00C02BF3">
      <w:pPr>
        <w:jc w:val="center"/>
        <w:rPr>
          <w:rFonts w:asciiTheme="minorHAnsi" w:hAnsiTheme="minorHAnsi" w:cstheme="minorHAnsi"/>
          <w:b/>
        </w:rPr>
      </w:pPr>
      <w:r>
        <w:rPr>
          <w:rFonts w:asciiTheme="minorHAnsi" w:hAnsiTheme="minorHAnsi" w:cstheme="minorHAnsi"/>
          <w:b/>
        </w:rPr>
        <w:t>IV.</w:t>
      </w:r>
    </w:p>
    <w:p w14:paraId="606ADB4F" w14:textId="77777777" w:rsidR="00C02BF3" w:rsidRDefault="00C02BF3" w:rsidP="00C02BF3">
      <w:pPr>
        <w:jc w:val="center"/>
        <w:rPr>
          <w:rFonts w:asciiTheme="minorHAnsi" w:hAnsiTheme="minorHAnsi" w:cstheme="minorHAnsi"/>
        </w:rPr>
      </w:pPr>
    </w:p>
    <w:p w14:paraId="7E6C400F" w14:textId="77777777" w:rsidR="00C02BF3" w:rsidRDefault="00C02BF3" w:rsidP="00C02BF3">
      <w:pPr>
        <w:jc w:val="both"/>
        <w:rPr>
          <w:rFonts w:asciiTheme="minorHAnsi" w:hAnsiTheme="minorHAnsi" w:cstheme="minorHAnsi"/>
        </w:rPr>
      </w:pPr>
      <w:r>
        <w:rPr>
          <w:rFonts w:asciiTheme="minorHAnsi" w:hAnsiTheme="minorHAnsi" w:cstheme="minorHAnsi"/>
        </w:rPr>
        <w:t xml:space="preserve">Ponudi se obavezno prilažu slijedeći dokazi o sposobnosti ponuditelja:   </w:t>
      </w:r>
    </w:p>
    <w:p w14:paraId="19E281E7" w14:textId="77777777" w:rsidR="00C02BF3" w:rsidRDefault="00C02BF3" w:rsidP="00C02BF3">
      <w:pPr>
        <w:jc w:val="both"/>
        <w:rPr>
          <w:rFonts w:asciiTheme="minorHAnsi" w:hAnsiTheme="minorHAnsi" w:cstheme="minorHAnsi"/>
        </w:rPr>
      </w:pPr>
    </w:p>
    <w:p w14:paraId="219E378A" w14:textId="77777777" w:rsidR="00C02BF3" w:rsidRDefault="00C02BF3" w:rsidP="00C02BF3">
      <w:pPr>
        <w:numPr>
          <w:ilvl w:val="0"/>
          <w:numId w:val="14"/>
        </w:numPr>
        <w:jc w:val="both"/>
        <w:rPr>
          <w:rFonts w:asciiTheme="minorHAnsi" w:hAnsiTheme="minorHAnsi" w:cstheme="minorHAnsi"/>
          <w:lang w:val="en-US"/>
        </w:rPr>
      </w:pPr>
      <w:r>
        <w:rPr>
          <w:rFonts w:asciiTheme="minorHAnsi" w:hAnsiTheme="minorHAnsi" w:cstheme="minorHAnsi"/>
        </w:rPr>
        <w:t>dokaz o hrvatskom državljanstvu za domaću fizičku osobu (preslika osobne iskaznice, domovnice), odnosno preslika putovnice za stranu fizičku osobu,</w:t>
      </w:r>
    </w:p>
    <w:p w14:paraId="4DC55A96" w14:textId="77777777" w:rsidR="00C02BF3" w:rsidRPr="00910887" w:rsidRDefault="00C02BF3" w:rsidP="00C02BF3">
      <w:pPr>
        <w:numPr>
          <w:ilvl w:val="0"/>
          <w:numId w:val="14"/>
        </w:numPr>
        <w:jc w:val="both"/>
        <w:rPr>
          <w:rFonts w:asciiTheme="minorHAnsi" w:hAnsiTheme="minorHAnsi" w:cstheme="minorHAnsi"/>
          <w:lang w:val="en-US"/>
        </w:rPr>
      </w:pPr>
      <w:r>
        <w:rPr>
          <w:rFonts w:asciiTheme="minorHAnsi" w:hAnsiTheme="minorHAnsi" w:cstheme="minorHAnsi"/>
        </w:rPr>
        <w:t>za pravne osobe izvod iz sudskog, obrtnog ili drugog odgovarajućeg  registra ne stariji od 60 dana računajući od dana objave Javnog natječaja, odnosno za obrtnika preslika rješenja ili obrtnice te ovjereni prijevod izvornika isprave o registraciji tvrtke u matičnoj državi (za stranu pravnu osobu ako im je dozvoljeno natjecanje)</w:t>
      </w:r>
    </w:p>
    <w:p w14:paraId="273101D6" w14:textId="77777777" w:rsidR="00C02BF3" w:rsidRDefault="00C02BF3" w:rsidP="00C02BF3">
      <w:pPr>
        <w:ind w:left="720"/>
        <w:jc w:val="both"/>
        <w:rPr>
          <w:rFonts w:asciiTheme="minorHAnsi" w:hAnsiTheme="minorHAnsi" w:cstheme="minorHAnsi"/>
        </w:rPr>
      </w:pPr>
    </w:p>
    <w:p w14:paraId="1E204450" w14:textId="77777777" w:rsidR="00C02BF3" w:rsidRDefault="00C02BF3" w:rsidP="00C02BF3">
      <w:pPr>
        <w:ind w:left="720"/>
        <w:jc w:val="both"/>
        <w:rPr>
          <w:rFonts w:asciiTheme="minorHAnsi" w:hAnsiTheme="minorHAnsi" w:cstheme="minorHAnsi"/>
          <w:lang w:val="en-US"/>
        </w:rPr>
      </w:pPr>
    </w:p>
    <w:p w14:paraId="56E9752C" w14:textId="77777777" w:rsidR="00C02BF3" w:rsidRDefault="00C02BF3" w:rsidP="00C02BF3">
      <w:pPr>
        <w:ind w:left="720"/>
        <w:jc w:val="both"/>
        <w:rPr>
          <w:rFonts w:asciiTheme="minorHAnsi" w:hAnsiTheme="minorHAnsi" w:cstheme="minorHAnsi"/>
          <w:lang w:val="en-US"/>
        </w:rPr>
      </w:pPr>
    </w:p>
    <w:p w14:paraId="5540F718" w14:textId="77777777" w:rsidR="00C02BF3" w:rsidRDefault="00C02BF3" w:rsidP="00C02BF3">
      <w:pPr>
        <w:numPr>
          <w:ilvl w:val="0"/>
          <w:numId w:val="14"/>
        </w:numPr>
        <w:jc w:val="both"/>
        <w:rPr>
          <w:rFonts w:asciiTheme="minorHAnsi" w:hAnsiTheme="minorHAnsi" w:cstheme="minorHAnsi"/>
          <w:lang w:val="en-US"/>
        </w:rPr>
      </w:pPr>
      <w:proofErr w:type="spellStart"/>
      <w:r>
        <w:rPr>
          <w:rFonts w:asciiTheme="minorHAnsi" w:hAnsiTheme="minorHAnsi" w:cstheme="minorHAnsi"/>
          <w:lang w:val="en-US"/>
        </w:rPr>
        <w:t>dokaz</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uplaćenoj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jamčevini</w:t>
      </w:r>
      <w:proofErr w:type="spellEnd"/>
      <w:r>
        <w:rPr>
          <w:rFonts w:asciiTheme="minorHAnsi" w:hAnsiTheme="minorHAnsi" w:cstheme="minorHAnsi"/>
          <w:lang w:val="en-US"/>
        </w:rPr>
        <w:t>,</w:t>
      </w:r>
    </w:p>
    <w:p w14:paraId="385432F4" w14:textId="77777777" w:rsidR="00C02BF3" w:rsidRDefault="00C02BF3" w:rsidP="00C02BF3">
      <w:pPr>
        <w:numPr>
          <w:ilvl w:val="0"/>
          <w:numId w:val="14"/>
        </w:numPr>
        <w:jc w:val="both"/>
        <w:rPr>
          <w:rFonts w:asciiTheme="minorHAnsi" w:hAnsiTheme="minorHAnsi" w:cstheme="minorHAnsi"/>
          <w:lang w:val="en-US"/>
        </w:rPr>
      </w:pPr>
      <w:proofErr w:type="spellStart"/>
      <w:r>
        <w:rPr>
          <w:rFonts w:asciiTheme="minorHAnsi" w:hAnsiTheme="minorHAnsi" w:cstheme="minorHAnsi"/>
          <w:lang w:val="en-US"/>
        </w:rPr>
        <w:t>potvrda</w:t>
      </w:r>
      <w:proofErr w:type="spellEnd"/>
      <w:r>
        <w:rPr>
          <w:rFonts w:asciiTheme="minorHAnsi" w:hAnsiTheme="minorHAnsi" w:cstheme="minorHAnsi"/>
          <w:lang w:val="en-US"/>
        </w:rPr>
        <w:t xml:space="preserve"> Grada </w:t>
      </w:r>
      <w:proofErr w:type="spellStart"/>
      <w:r>
        <w:rPr>
          <w:rFonts w:asciiTheme="minorHAnsi" w:hAnsiTheme="minorHAnsi" w:cstheme="minorHAnsi"/>
          <w:lang w:val="en-US"/>
        </w:rPr>
        <w:t>Novske</w:t>
      </w:r>
      <w:proofErr w:type="spellEnd"/>
      <w:r>
        <w:rPr>
          <w:rFonts w:asciiTheme="minorHAnsi" w:hAnsiTheme="minorHAnsi" w:cstheme="minorHAnsi"/>
          <w:lang w:val="en-US"/>
        </w:rPr>
        <w:t xml:space="preserve"> da </w:t>
      </w:r>
      <w:proofErr w:type="spellStart"/>
      <w:r>
        <w:rPr>
          <w:rFonts w:asciiTheme="minorHAnsi" w:hAnsiTheme="minorHAnsi" w:cstheme="minorHAnsi"/>
          <w:lang w:val="en-US"/>
        </w:rPr>
        <w:t>ponuditelj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nema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nepodmirenih</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dospjelih</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obveza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prema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Novskoj</w:t>
      </w:r>
      <w:proofErr w:type="spellEnd"/>
      <w:r>
        <w:rPr>
          <w:rFonts w:asciiTheme="minorHAnsi" w:hAnsiTheme="minorHAnsi" w:cstheme="minorHAnsi"/>
          <w:lang w:val="en-US"/>
        </w:rPr>
        <w:t>,</w:t>
      </w:r>
    </w:p>
    <w:p w14:paraId="11338F50" w14:textId="77777777" w:rsidR="00C02BF3" w:rsidRPr="00743876" w:rsidRDefault="00C02BF3" w:rsidP="00C02BF3">
      <w:pPr>
        <w:numPr>
          <w:ilvl w:val="0"/>
          <w:numId w:val="14"/>
        </w:numPr>
        <w:jc w:val="both"/>
        <w:rPr>
          <w:rFonts w:asciiTheme="minorHAnsi" w:hAnsiTheme="minorHAnsi" w:cstheme="minorHAnsi"/>
          <w:lang w:val="en-US"/>
        </w:rPr>
      </w:pPr>
      <w:proofErr w:type="spellStart"/>
      <w:r>
        <w:rPr>
          <w:rFonts w:asciiTheme="minorHAnsi" w:hAnsiTheme="minorHAnsi" w:cstheme="minorHAnsi"/>
          <w:lang w:val="en-US"/>
        </w:rPr>
        <w:t>potvrda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Porezne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uprave</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stanju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duga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koja</w:t>
      </w:r>
      <w:proofErr w:type="spellEnd"/>
      <w:r>
        <w:rPr>
          <w:rFonts w:asciiTheme="minorHAnsi" w:hAnsiTheme="minorHAnsi" w:cstheme="minorHAnsi"/>
          <w:lang w:val="en-US"/>
        </w:rPr>
        <w:t xml:space="preserve"> ne </w:t>
      </w:r>
      <w:proofErr w:type="spellStart"/>
      <w:r>
        <w:rPr>
          <w:rFonts w:asciiTheme="minorHAnsi" w:hAnsiTheme="minorHAnsi" w:cstheme="minorHAnsi"/>
          <w:lang w:val="en-US"/>
        </w:rPr>
        <w:t>smije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biti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starija</w:t>
      </w:r>
      <w:proofErr w:type="spellEnd"/>
      <w:r>
        <w:rPr>
          <w:rFonts w:asciiTheme="minorHAnsi" w:hAnsiTheme="minorHAnsi" w:cstheme="minorHAnsi"/>
          <w:lang w:val="en-US"/>
        </w:rPr>
        <w:t xml:space="preserve"> od 30 dana </w:t>
      </w:r>
      <w:proofErr w:type="spellStart"/>
      <w:r>
        <w:rPr>
          <w:rFonts w:asciiTheme="minorHAnsi" w:hAnsiTheme="minorHAnsi" w:cstheme="minorHAnsi"/>
          <w:lang w:val="en-US"/>
        </w:rPr>
        <w:t>računajući</w:t>
      </w:r>
      <w:proofErr w:type="spellEnd"/>
      <w:r>
        <w:rPr>
          <w:rFonts w:asciiTheme="minorHAnsi" w:hAnsiTheme="minorHAnsi" w:cstheme="minorHAnsi"/>
          <w:lang w:val="en-US"/>
        </w:rPr>
        <w:t xml:space="preserve"> od dana </w:t>
      </w:r>
      <w:proofErr w:type="spellStart"/>
      <w:r>
        <w:rPr>
          <w:rFonts w:asciiTheme="minorHAnsi" w:hAnsiTheme="minorHAnsi" w:cstheme="minorHAnsi"/>
          <w:lang w:val="en-US"/>
        </w:rPr>
        <w:t>objave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javnog</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natječaja</w:t>
      </w:r>
      <w:proofErr w:type="spellEnd"/>
      <w:r>
        <w:rPr>
          <w:rFonts w:asciiTheme="minorHAnsi" w:hAnsiTheme="minorHAnsi" w:cstheme="minorHAnsi"/>
          <w:lang w:val="en-US"/>
        </w:rPr>
        <w:t>,</w:t>
      </w:r>
    </w:p>
    <w:p w14:paraId="020DAD48" w14:textId="77777777" w:rsidR="00C02BF3" w:rsidRDefault="00C02BF3" w:rsidP="00C02BF3">
      <w:pPr>
        <w:numPr>
          <w:ilvl w:val="0"/>
          <w:numId w:val="14"/>
        </w:numPr>
        <w:jc w:val="both"/>
        <w:rPr>
          <w:rFonts w:asciiTheme="minorHAnsi" w:hAnsiTheme="minorHAnsi" w:cstheme="minorHAnsi"/>
          <w:lang w:val="en-US"/>
        </w:rPr>
      </w:pPr>
      <w:proofErr w:type="spellStart"/>
      <w:r>
        <w:rPr>
          <w:rFonts w:asciiTheme="minorHAnsi" w:hAnsiTheme="minorHAnsi" w:cstheme="minorHAnsi"/>
          <w:lang w:val="en-US"/>
        </w:rPr>
        <w:t>izjava</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prihvaćanju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svih</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uvjeta</w:t>
      </w:r>
      <w:proofErr w:type="spellEnd"/>
      <w:r>
        <w:rPr>
          <w:rFonts w:asciiTheme="minorHAnsi" w:hAnsiTheme="minorHAnsi" w:cstheme="minorHAnsi"/>
          <w:lang w:val="en-US"/>
        </w:rPr>
        <w:t xml:space="preserve"> iz </w:t>
      </w:r>
      <w:proofErr w:type="spellStart"/>
      <w:r>
        <w:rPr>
          <w:rFonts w:asciiTheme="minorHAnsi" w:hAnsiTheme="minorHAnsi" w:cstheme="minorHAnsi"/>
          <w:lang w:val="en-US"/>
        </w:rPr>
        <w:t>Javnog</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natječaja</w:t>
      </w:r>
      <w:proofErr w:type="spellEnd"/>
    </w:p>
    <w:p w14:paraId="61BD65FE" w14:textId="77777777" w:rsidR="00C02BF3" w:rsidRDefault="00C02BF3" w:rsidP="00C02BF3">
      <w:pPr>
        <w:rPr>
          <w:rFonts w:asciiTheme="minorHAnsi" w:hAnsiTheme="minorHAnsi" w:cstheme="minorHAnsi"/>
          <w:b/>
          <w:lang w:val="en-US"/>
        </w:rPr>
      </w:pPr>
      <w:r>
        <w:rPr>
          <w:rFonts w:asciiTheme="minorHAnsi" w:hAnsiTheme="minorHAnsi" w:cstheme="minorHAnsi"/>
          <w:b/>
          <w:lang w:val="en-US"/>
        </w:rPr>
        <w:t xml:space="preserve">   </w:t>
      </w:r>
    </w:p>
    <w:p w14:paraId="39FE9C04" w14:textId="77777777" w:rsidR="00C02BF3" w:rsidRDefault="00C02BF3" w:rsidP="00C02BF3">
      <w:pPr>
        <w:jc w:val="center"/>
        <w:rPr>
          <w:rFonts w:asciiTheme="minorHAnsi" w:hAnsiTheme="minorHAnsi" w:cstheme="minorHAnsi"/>
          <w:lang w:val="en-US"/>
        </w:rPr>
      </w:pPr>
      <w:r>
        <w:rPr>
          <w:rFonts w:asciiTheme="minorHAnsi" w:hAnsiTheme="minorHAnsi" w:cstheme="minorHAnsi"/>
          <w:b/>
          <w:lang w:val="en-US"/>
        </w:rPr>
        <w:t>V.</w:t>
      </w:r>
    </w:p>
    <w:p w14:paraId="77B40EA8" w14:textId="77777777" w:rsidR="00C02BF3" w:rsidRDefault="00C02BF3" w:rsidP="00C02BF3">
      <w:pPr>
        <w:jc w:val="both"/>
        <w:rPr>
          <w:rFonts w:asciiTheme="minorHAnsi" w:hAnsiTheme="minorHAnsi" w:cstheme="minorHAnsi"/>
          <w:lang w:val="en-US"/>
        </w:rPr>
      </w:pPr>
    </w:p>
    <w:p w14:paraId="51A32EA1" w14:textId="77777777" w:rsidR="00C02BF3" w:rsidRDefault="00C02BF3" w:rsidP="00C02BF3">
      <w:pPr>
        <w:jc w:val="both"/>
        <w:rPr>
          <w:rFonts w:asciiTheme="minorHAnsi" w:hAnsiTheme="minorHAnsi" w:cstheme="minorHAnsi"/>
          <w:lang w:val="en-US"/>
        </w:rPr>
      </w:pPr>
      <w:proofErr w:type="spellStart"/>
      <w:r>
        <w:rPr>
          <w:rFonts w:asciiTheme="minorHAnsi" w:hAnsiTheme="minorHAnsi" w:cstheme="minorHAnsi"/>
          <w:lang w:val="en-US"/>
        </w:rPr>
        <w:t>Ponude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dostavljaju</w:t>
      </w:r>
      <w:proofErr w:type="spellEnd"/>
      <w:r>
        <w:rPr>
          <w:rFonts w:asciiTheme="minorHAnsi" w:hAnsiTheme="minorHAnsi" w:cstheme="minorHAnsi"/>
          <w:lang w:val="en-US"/>
        </w:rPr>
        <w:t xml:space="preserve"> se </w:t>
      </w:r>
      <w:proofErr w:type="spellStart"/>
      <w:r>
        <w:rPr>
          <w:rFonts w:asciiTheme="minorHAnsi" w:hAnsiTheme="minorHAnsi" w:cstheme="minorHAnsi"/>
          <w:lang w:val="en-US"/>
        </w:rPr>
        <w:t>poštom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ili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predaju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neposredno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Novskoj</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zatvorenoj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omotnici</w:t>
      </w:r>
      <w:proofErr w:type="spellEnd"/>
      <w:r>
        <w:rPr>
          <w:rFonts w:asciiTheme="minorHAnsi" w:hAnsiTheme="minorHAnsi" w:cstheme="minorHAnsi"/>
          <w:lang w:val="en-US"/>
        </w:rPr>
        <w:t xml:space="preserve"> s </w:t>
      </w:r>
      <w:proofErr w:type="spellStart"/>
      <w:r>
        <w:rPr>
          <w:rFonts w:asciiTheme="minorHAnsi" w:hAnsiTheme="minorHAnsi" w:cstheme="minorHAnsi"/>
          <w:lang w:val="en-US"/>
        </w:rPr>
        <w:t>napomenom</w:t>
      </w:r>
      <w:proofErr w:type="spellEnd"/>
      <w:r>
        <w:rPr>
          <w:rFonts w:asciiTheme="minorHAnsi" w:hAnsiTheme="minorHAnsi" w:cstheme="minorHAnsi"/>
          <w:lang w:val="en-US"/>
        </w:rPr>
        <w:t xml:space="preserve"> “NATJEČAJ ZA PRODAJU NEKRETNINA – NE OTVARAJ”,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adresu</w:t>
      </w:r>
      <w:proofErr w:type="spellEnd"/>
      <w:r>
        <w:rPr>
          <w:rFonts w:asciiTheme="minorHAnsi" w:hAnsiTheme="minorHAnsi" w:cstheme="minorHAnsi"/>
          <w:lang w:val="en-US"/>
        </w:rPr>
        <w:t xml:space="preserve"> Grad </w:t>
      </w:r>
      <w:proofErr w:type="spellStart"/>
      <w:r>
        <w:rPr>
          <w:rFonts w:asciiTheme="minorHAnsi" w:hAnsiTheme="minorHAnsi" w:cstheme="minorHAnsi"/>
          <w:lang w:val="en-US"/>
        </w:rPr>
        <w:t>Novska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Trg</w:t>
      </w:r>
      <w:proofErr w:type="spellEnd"/>
      <w:r>
        <w:rPr>
          <w:rFonts w:asciiTheme="minorHAnsi" w:hAnsiTheme="minorHAnsi" w:cstheme="minorHAnsi"/>
          <w:lang w:val="en-US"/>
        </w:rPr>
        <w:t xml:space="preserve"> dr. Franje </w:t>
      </w:r>
      <w:proofErr w:type="spellStart"/>
      <w:r>
        <w:rPr>
          <w:rFonts w:asciiTheme="minorHAnsi" w:hAnsiTheme="minorHAnsi" w:cstheme="minorHAnsi"/>
          <w:lang w:val="en-US"/>
        </w:rPr>
        <w:t>Tuđmana</w:t>
      </w:r>
      <w:proofErr w:type="spellEnd"/>
      <w:r>
        <w:rPr>
          <w:rFonts w:asciiTheme="minorHAnsi" w:hAnsiTheme="minorHAnsi" w:cstheme="minorHAnsi"/>
          <w:lang w:val="en-US"/>
        </w:rPr>
        <w:t xml:space="preserve"> 2/I kat, 44330 </w:t>
      </w:r>
      <w:proofErr w:type="spellStart"/>
      <w:r>
        <w:rPr>
          <w:rFonts w:asciiTheme="minorHAnsi" w:hAnsiTheme="minorHAnsi" w:cstheme="minorHAnsi"/>
          <w:lang w:val="en-US"/>
        </w:rPr>
        <w:t>Novska</w:t>
      </w:r>
      <w:proofErr w:type="spellEnd"/>
      <w:r>
        <w:rPr>
          <w:rFonts w:asciiTheme="minorHAnsi" w:hAnsiTheme="minorHAnsi" w:cstheme="minorHAnsi"/>
          <w:lang w:val="en-US"/>
        </w:rPr>
        <w:t>.</w:t>
      </w:r>
    </w:p>
    <w:p w14:paraId="7C40AA08" w14:textId="77777777" w:rsidR="00C02BF3" w:rsidRDefault="00C02BF3" w:rsidP="00C02BF3">
      <w:pPr>
        <w:jc w:val="both"/>
        <w:rPr>
          <w:rFonts w:asciiTheme="minorHAnsi" w:hAnsiTheme="minorHAnsi" w:cstheme="minorHAnsi"/>
          <w:lang w:val="en-US"/>
        </w:rPr>
      </w:pPr>
    </w:p>
    <w:p w14:paraId="57C7E30D" w14:textId="77777777" w:rsidR="00C02BF3" w:rsidRDefault="00C02BF3" w:rsidP="00C02BF3">
      <w:pPr>
        <w:jc w:val="both"/>
        <w:rPr>
          <w:rFonts w:asciiTheme="minorHAnsi" w:hAnsiTheme="minorHAnsi" w:cstheme="minorHAnsi"/>
          <w:lang w:val="en-US"/>
        </w:rPr>
      </w:pPr>
      <w:proofErr w:type="spellStart"/>
      <w:r>
        <w:rPr>
          <w:rFonts w:asciiTheme="minorHAnsi" w:hAnsiTheme="minorHAnsi" w:cstheme="minorHAnsi"/>
          <w:lang w:val="en-US"/>
        </w:rPr>
        <w:lastRenderedPageBreak/>
        <w:t>Ponuditelji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obvezni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uplatiti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jamčevinu</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iznosu</w:t>
      </w:r>
      <w:proofErr w:type="spellEnd"/>
      <w:r>
        <w:rPr>
          <w:rFonts w:asciiTheme="minorHAnsi" w:hAnsiTheme="minorHAnsi" w:cstheme="minorHAnsi"/>
          <w:lang w:val="en-US"/>
        </w:rPr>
        <w:t xml:space="preserve"> od 10% </w:t>
      </w:r>
      <w:proofErr w:type="spellStart"/>
      <w:r>
        <w:rPr>
          <w:rFonts w:asciiTheme="minorHAnsi" w:hAnsiTheme="minorHAnsi" w:cstheme="minorHAnsi"/>
          <w:lang w:val="en-US"/>
        </w:rPr>
        <w:t>utvrđene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početne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cijene</w:t>
      </w:r>
      <w:proofErr w:type="spellEnd"/>
      <w:r>
        <w:rPr>
          <w:rFonts w:asciiTheme="minorHAnsi" w:hAnsiTheme="minorHAnsi" w:cstheme="minorHAnsi"/>
          <w:lang w:val="en-US"/>
        </w:rPr>
        <w:t xml:space="preserve"> za </w:t>
      </w:r>
      <w:proofErr w:type="spellStart"/>
      <w:r>
        <w:rPr>
          <w:rFonts w:asciiTheme="minorHAnsi" w:hAnsiTheme="minorHAnsi" w:cstheme="minorHAnsi"/>
          <w:lang w:val="en-US"/>
        </w:rPr>
        <w:t>nekretnine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iz</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točke</w:t>
      </w:r>
      <w:proofErr w:type="spellEnd"/>
      <w:r>
        <w:rPr>
          <w:rFonts w:asciiTheme="minorHAnsi" w:hAnsiTheme="minorHAnsi" w:cstheme="minorHAnsi"/>
          <w:lang w:val="en-US"/>
        </w:rPr>
        <w:t xml:space="preserve"> I. </w:t>
      </w:r>
      <w:proofErr w:type="spellStart"/>
      <w:r>
        <w:rPr>
          <w:rFonts w:asciiTheme="minorHAnsi" w:hAnsiTheme="minorHAnsi" w:cstheme="minorHAnsi"/>
          <w:lang w:val="en-US"/>
        </w:rPr>
        <w:t>ovog</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Javnog</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račun</w:t>
      </w:r>
      <w:proofErr w:type="spellEnd"/>
      <w:r>
        <w:rPr>
          <w:rFonts w:asciiTheme="minorHAnsi" w:hAnsiTheme="minorHAnsi" w:cstheme="minorHAnsi"/>
          <w:lang w:val="en-US"/>
        </w:rPr>
        <w:t xml:space="preserve"> Grada </w:t>
      </w:r>
      <w:proofErr w:type="spellStart"/>
      <w:r>
        <w:rPr>
          <w:rFonts w:asciiTheme="minorHAnsi" w:hAnsiTheme="minorHAnsi" w:cstheme="minorHAnsi"/>
          <w:lang w:val="en-US"/>
        </w:rPr>
        <w:t>Novska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broj</w:t>
      </w:r>
      <w:proofErr w:type="spellEnd"/>
      <w:r>
        <w:rPr>
          <w:rFonts w:asciiTheme="minorHAnsi" w:hAnsiTheme="minorHAnsi" w:cstheme="minorHAnsi"/>
          <w:lang w:val="en-US"/>
        </w:rPr>
        <w:t xml:space="preserve">:  HR40 2340009-1829300005, </w:t>
      </w:r>
      <w:proofErr w:type="spellStart"/>
      <w:r>
        <w:rPr>
          <w:rFonts w:asciiTheme="minorHAnsi" w:hAnsiTheme="minorHAnsi" w:cstheme="minorHAnsi"/>
          <w:lang w:val="en-US"/>
        </w:rPr>
        <w:t>poziv</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broj</w:t>
      </w:r>
      <w:proofErr w:type="spellEnd"/>
      <w:r>
        <w:rPr>
          <w:rFonts w:asciiTheme="minorHAnsi" w:hAnsiTheme="minorHAnsi" w:cstheme="minorHAnsi"/>
          <w:lang w:val="en-US"/>
        </w:rPr>
        <w:t xml:space="preserve"> HR 68 7889 – OIB </w:t>
      </w:r>
      <w:proofErr w:type="spellStart"/>
      <w:r>
        <w:rPr>
          <w:rFonts w:asciiTheme="minorHAnsi" w:hAnsiTheme="minorHAnsi" w:cstheme="minorHAnsi"/>
          <w:lang w:val="en-US"/>
        </w:rPr>
        <w:t>ponuditelja</w:t>
      </w:r>
      <w:proofErr w:type="spellEnd"/>
      <w:r>
        <w:rPr>
          <w:rFonts w:asciiTheme="minorHAnsi" w:hAnsiTheme="minorHAnsi" w:cstheme="minorHAnsi"/>
          <w:lang w:val="en-US"/>
        </w:rPr>
        <w:t>.</w:t>
      </w:r>
    </w:p>
    <w:p w14:paraId="2A5E442A" w14:textId="77777777" w:rsidR="00C02BF3" w:rsidRDefault="00C02BF3" w:rsidP="00C02BF3">
      <w:pPr>
        <w:jc w:val="both"/>
        <w:rPr>
          <w:rFonts w:asciiTheme="minorHAnsi" w:hAnsiTheme="minorHAnsi" w:cstheme="minorHAnsi"/>
          <w:lang w:val="en-US"/>
        </w:rPr>
      </w:pPr>
    </w:p>
    <w:p w14:paraId="7D69BBF2" w14:textId="77777777" w:rsidR="00C02BF3" w:rsidRDefault="00C02BF3" w:rsidP="00C02BF3">
      <w:pPr>
        <w:jc w:val="center"/>
        <w:rPr>
          <w:rFonts w:asciiTheme="minorHAnsi" w:hAnsiTheme="minorHAnsi" w:cstheme="minorHAnsi"/>
          <w:b/>
          <w:lang w:val="en-US"/>
        </w:rPr>
      </w:pPr>
      <w:r>
        <w:rPr>
          <w:rFonts w:asciiTheme="minorHAnsi" w:hAnsiTheme="minorHAnsi" w:cstheme="minorHAnsi"/>
          <w:b/>
          <w:lang w:val="en-US"/>
        </w:rPr>
        <w:t>VI.</w:t>
      </w:r>
    </w:p>
    <w:p w14:paraId="5C5C380F" w14:textId="77777777" w:rsidR="00C02BF3" w:rsidRDefault="00C02BF3" w:rsidP="00C02BF3">
      <w:pPr>
        <w:jc w:val="both"/>
        <w:rPr>
          <w:rFonts w:asciiTheme="minorHAnsi" w:hAnsiTheme="minorHAnsi" w:cstheme="minorHAnsi"/>
          <w:lang w:val="en-US"/>
        </w:rPr>
      </w:pPr>
    </w:p>
    <w:p w14:paraId="58DF8F1C" w14:textId="77777777" w:rsidR="00C02BF3" w:rsidRDefault="00C02BF3" w:rsidP="00C02BF3">
      <w:pPr>
        <w:jc w:val="both"/>
        <w:rPr>
          <w:rFonts w:asciiTheme="minorHAnsi" w:hAnsiTheme="minorHAnsi" w:cstheme="minorHAnsi"/>
          <w:lang w:val="en-US"/>
        </w:rPr>
      </w:pPr>
      <w:proofErr w:type="spellStart"/>
      <w:r>
        <w:rPr>
          <w:rFonts w:asciiTheme="minorHAnsi" w:hAnsiTheme="minorHAnsi" w:cstheme="minorHAnsi"/>
          <w:lang w:val="en-US"/>
        </w:rPr>
        <w:t>Javni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w:t>
      </w:r>
      <w:proofErr w:type="spellEnd"/>
      <w:r>
        <w:rPr>
          <w:rFonts w:asciiTheme="minorHAnsi" w:hAnsiTheme="minorHAnsi" w:cstheme="minorHAnsi"/>
          <w:lang w:val="en-US"/>
        </w:rPr>
        <w:t xml:space="preserve"> je </w:t>
      </w:r>
      <w:proofErr w:type="spellStart"/>
      <w:r>
        <w:rPr>
          <w:rFonts w:asciiTheme="minorHAnsi" w:hAnsiTheme="minorHAnsi" w:cstheme="minorHAnsi"/>
          <w:lang w:val="en-US"/>
        </w:rPr>
        <w:t>otvoren</w:t>
      </w:r>
      <w:proofErr w:type="spellEnd"/>
      <w:r>
        <w:rPr>
          <w:rFonts w:asciiTheme="minorHAnsi" w:hAnsiTheme="minorHAnsi" w:cstheme="minorHAnsi"/>
          <w:lang w:val="en-US"/>
        </w:rPr>
        <w:t xml:space="preserve"> do </w:t>
      </w:r>
      <w:proofErr w:type="spellStart"/>
      <w:r>
        <w:rPr>
          <w:rFonts w:asciiTheme="minorHAnsi" w:hAnsiTheme="minorHAnsi" w:cstheme="minorHAnsi"/>
          <w:lang w:val="en-US"/>
        </w:rPr>
        <w:t>prodaje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svih</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nekretnina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ponuđenih</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ovom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natječaju</w:t>
      </w:r>
      <w:proofErr w:type="spellEnd"/>
      <w:r>
        <w:rPr>
          <w:rFonts w:asciiTheme="minorHAnsi" w:hAnsiTheme="minorHAnsi" w:cstheme="minorHAnsi"/>
          <w:lang w:val="en-US"/>
        </w:rPr>
        <w:t xml:space="preserve">, a </w:t>
      </w:r>
      <w:proofErr w:type="spellStart"/>
      <w:r>
        <w:rPr>
          <w:rFonts w:asciiTheme="minorHAnsi" w:hAnsiTheme="minorHAnsi" w:cstheme="minorHAnsi"/>
          <w:lang w:val="en-US"/>
        </w:rPr>
        <w:t>najduže</w:t>
      </w:r>
      <w:proofErr w:type="spellEnd"/>
      <w:r>
        <w:rPr>
          <w:rFonts w:asciiTheme="minorHAnsi" w:hAnsiTheme="minorHAnsi" w:cstheme="minorHAnsi"/>
          <w:lang w:val="en-US"/>
        </w:rPr>
        <w:t xml:space="preserve"> do 30.12.2024.</w:t>
      </w:r>
    </w:p>
    <w:p w14:paraId="13820216" w14:textId="77777777" w:rsidR="00C02BF3" w:rsidRDefault="00C02BF3" w:rsidP="00C02BF3">
      <w:pPr>
        <w:jc w:val="both"/>
        <w:rPr>
          <w:rFonts w:asciiTheme="minorHAnsi" w:hAnsiTheme="minorHAnsi" w:cstheme="minorHAnsi"/>
          <w:lang w:val="en-US"/>
        </w:rPr>
      </w:pPr>
    </w:p>
    <w:p w14:paraId="7D96C275" w14:textId="77777777" w:rsidR="00C02BF3" w:rsidRDefault="00C02BF3" w:rsidP="00C02BF3">
      <w:pPr>
        <w:jc w:val="both"/>
        <w:rPr>
          <w:rFonts w:asciiTheme="minorHAnsi" w:hAnsiTheme="minorHAnsi" w:cstheme="minorHAnsi"/>
          <w:lang w:val="en-US"/>
        </w:rPr>
      </w:pPr>
      <w:proofErr w:type="spellStart"/>
      <w:r>
        <w:rPr>
          <w:rFonts w:asciiTheme="minorHAnsi" w:hAnsiTheme="minorHAnsi" w:cstheme="minorHAnsi"/>
          <w:lang w:val="en-US"/>
        </w:rPr>
        <w:t>Datumi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otvaranja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ponuda</w:t>
      </w:r>
      <w:proofErr w:type="spellEnd"/>
      <w:r>
        <w:rPr>
          <w:rFonts w:asciiTheme="minorHAnsi" w:hAnsiTheme="minorHAnsi" w:cstheme="minorHAnsi"/>
          <w:lang w:val="en-US"/>
        </w:rPr>
        <w:t>:</w:t>
      </w:r>
    </w:p>
    <w:p w14:paraId="1BAEF2C0" w14:textId="77777777" w:rsidR="00C02BF3" w:rsidRDefault="00C02BF3" w:rsidP="00C02BF3">
      <w:pPr>
        <w:jc w:val="both"/>
        <w:rPr>
          <w:rFonts w:asciiTheme="minorHAnsi" w:hAnsiTheme="minorHAnsi" w:cstheme="minorHAnsi"/>
          <w:lang w:val="en-US"/>
        </w:rPr>
      </w:pPr>
      <w:r>
        <w:rPr>
          <w:rFonts w:asciiTheme="minorHAnsi" w:hAnsiTheme="minorHAnsi" w:cstheme="minorHAnsi"/>
          <w:lang w:val="en-US"/>
        </w:rPr>
        <w:t>29.3.2024.</w:t>
      </w:r>
      <w:r w:rsidRPr="00FC62F2">
        <w:rPr>
          <w:rFonts w:asciiTheme="minorHAnsi" w:hAnsiTheme="minorHAnsi" w:cstheme="minorHAnsi"/>
          <w:lang w:val="en-US"/>
        </w:rPr>
        <w:t xml:space="preserve"> </w:t>
      </w:r>
      <w:r>
        <w:rPr>
          <w:rFonts w:asciiTheme="minorHAnsi" w:hAnsiTheme="minorHAnsi" w:cstheme="minorHAnsi"/>
          <w:lang w:val="en-US"/>
        </w:rPr>
        <w:t>u 12,00 h,</w:t>
      </w:r>
    </w:p>
    <w:p w14:paraId="21A36720" w14:textId="77777777" w:rsidR="00C02BF3" w:rsidRDefault="00C02BF3" w:rsidP="00C02BF3">
      <w:pPr>
        <w:jc w:val="both"/>
        <w:rPr>
          <w:rFonts w:asciiTheme="minorHAnsi" w:hAnsiTheme="minorHAnsi" w:cstheme="minorHAnsi"/>
          <w:lang w:val="en-US"/>
        </w:rPr>
      </w:pPr>
      <w:r>
        <w:rPr>
          <w:rFonts w:asciiTheme="minorHAnsi" w:hAnsiTheme="minorHAnsi" w:cstheme="minorHAnsi"/>
          <w:lang w:val="en-US"/>
        </w:rPr>
        <w:t>30.4.2024.</w:t>
      </w:r>
      <w:r w:rsidRPr="00FC62F2">
        <w:rPr>
          <w:rFonts w:asciiTheme="minorHAnsi" w:hAnsiTheme="minorHAnsi" w:cstheme="minorHAnsi"/>
          <w:lang w:val="en-US"/>
        </w:rPr>
        <w:t xml:space="preserve"> </w:t>
      </w:r>
      <w:r>
        <w:rPr>
          <w:rFonts w:asciiTheme="minorHAnsi" w:hAnsiTheme="minorHAnsi" w:cstheme="minorHAnsi"/>
          <w:lang w:val="en-US"/>
        </w:rPr>
        <w:t>u 12,00 h,</w:t>
      </w:r>
    </w:p>
    <w:p w14:paraId="14B7F305" w14:textId="77777777" w:rsidR="00C02BF3" w:rsidRDefault="00C02BF3" w:rsidP="00C02BF3">
      <w:pPr>
        <w:jc w:val="both"/>
        <w:rPr>
          <w:rFonts w:asciiTheme="minorHAnsi" w:hAnsiTheme="minorHAnsi" w:cstheme="minorHAnsi"/>
          <w:lang w:val="en-US"/>
        </w:rPr>
      </w:pPr>
      <w:r>
        <w:rPr>
          <w:rFonts w:asciiTheme="minorHAnsi" w:hAnsiTheme="minorHAnsi" w:cstheme="minorHAnsi"/>
          <w:lang w:val="en-US"/>
        </w:rPr>
        <w:t>31.5.2024.</w:t>
      </w:r>
      <w:r w:rsidRPr="00FC62F2">
        <w:rPr>
          <w:rFonts w:asciiTheme="minorHAnsi" w:hAnsiTheme="minorHAnsi" w:cstheme="minorHAnsi"/>
          <w:lang w:val="en-US"/>
        </w:rPr>
        <w:t xml:space="preserve"> </w:t>
      </w:r>
      <w:r>
        <w:rPr>
          <w:rFonts w:asciiTheme="minorHAnsi" w:hAnsiTheme="minorHAnsi" w:cstheme="minorHAnsi"/>
          <w:lang w:val="en-US"/>
        </w:rPr>
        <w:t>u 12,00 h,</w:t>
      </w:r>
    </w:p>
    <w:p w14:paraId="6FF2C9BA" w14:textId="77777777" w:rsidR="00C02BF3" w:rsidRDefault="00C02BF3" w:rsidP="00C02BF3">
      <w:pPr>
        <w:jc w:val="both"/>
        <w:rPr>
          <w:rFonts w:asciiTheme="minorHAnsi" w:hAnsiTheme="minorHAnsi" w:cstheme="minorHAnsi"/>
          <w:lang w:val="en-US"/>
        </w:rPr>
      </w:pPr>
      <w:r>
        <w:rPr>
          <w:rFonts w:asciiTheme="minorHAnsi" w:hAnsiTheme="minorHAnsi" w:cstheme="minorHAnsi"/>
          <w:lang w:val="en-US"/>
        </w:rPr>
        <w:t>28.6.2024.</w:t>
      </w:r>
      <w:r w:rsidRPr="00FC62F2">
        <w:rPr>
          <w:rFonts w:asciiTheme="minorHAnsi" w:hAnsiTheme="minorHAnsi" w:cstheme="minorHAnsi"/>
          <w:lang w:val="en-US"/>
        </w:rPr>
        <w:t xml:space="preserve"> </w:t>
      </w:r>
      <w:r>
        <w:rPr>
          <w:rFonts w:asciiTheme="minorHAnsi" w:hAnsiTheme="minorHAnsi" w:cstheme="minorHAnsi"/>
          <w:lang w:val="en-US"/>
        </w:rPr>
        <w:t>u 12,00 h,</w:t>
      </w:r>
    </w:p>
    <w:p w14:paraId="5031C647" w14:textId="77777777" w:rsidR="00C02BF3" w:rsidRDefault="00C02BF3" w:rsidP="00C02BF3">
      <w:pPr>
        <w:jc w:val="both"/>
        <w:rPr>
          <w:rFonts w:asciiTheme="minorHAnsi" w:hAnsiTheme="minorHAnsi" w:cstheme="minorHAnsi"/>
          <w:lang w:val="en-US"/>
        </w:rPr>
      </w:pPr>
      <w:r>
        <w:rPr>
          <w:rFonts w:asciiTheme="minorHAnsi" w:hAnsiTheme="minorHAnsi" w:cstheme="minorHAnsi"/>
          <w:lang w:val="en-US"/>
        </w:rPr>
        <w:t>31.7.2024.</w:t>
      </w:r>
      <w:r w:rsidRPr="00FC62F2">
        <w:rPr>
          <w:rFonts w:asciiTheme="minorHAnsi" w:hAnsiTheme="minorHAnsi" w:cstheme="minorHAnsi"/>
          <w:lang w:val="en-US"/>
        </w:rPr>
        <w:t xml:space="preserve"> </w:t>
      </w:r>
      <w:r>
        <w:rPr>
          <w:rFonts w:asciiTheme="minorHAnsi" w:hAnsiTheme="minorHAnsi" w:cstheme="minorHAnsi"/>
          <w:lang w:val="en-US"/>
        </w:rPr>
        <w:t>u 12,00 h,</w:t>
      </w:r>
    </w:p>
    <w:p w14:paraId="2090663D" w14:textId="77777777" w:rsidR="00C02BF3" w:rsidRDefault="00C02BF3" w:rsidP="00C02BF3">
      <w:pPr>
        <w:jc w:val="both"/>
        <w:rPr>
          <w:rFonts w:asciiTheme="minorHAnsi" w:hAnsiTheme="minorHAnsi" w:cstheme="minorHAnsi"/>
          <w:lang w:val="en-US"/>
        </w:rPr>
      </w:pPr>
      <w:r>
        <w:rPr>
          <w:rFonts w:asciiTheme="minorHAnsi" w:hAnsiTheme="minorHAnsi" w:cstheme="minorHAnsi"/>
          <w:lang w:val="en-US"/>
        </w:rPr>
        <w:t>30.8.2024.</w:t>
      </w:r>
      <w:r w:rsidRPr="00FC62F2">
        <w:rPr>
          <w:rFonts w:asciiTheme="minorHAnsi" w:hAnsiTheme="minorHAnsi" w:cstheme="minorHAnsi"/>
          <w:lang w:val="en-US"/>
        </w:rPr>
        <w:t xml:space="preserve"> </w:t>
      </w:r>
      <w:r>
        <w:rPr>
          <w:rFonts w:asciiTheme="minorHAnsi" w:hAnsiTheme="minorHAnsi" w:cstheme="minorHAnsi"/>
          <w:lang w:val="en-US"/>
        </w:rPr>
        <w:t>u 12,00 h,</w:t>
      </w:r>
    </w:p>
    <w:p w14:paraId="5EAF00D5" w14:textId="77777777" w:rsidR="00C02BF3" w:rsidRDefault="00C02BF3" w:rsidP="00C02BF3">
      <w:pPr>
        <w:jc w:val="both"/>
        <w:rPr>
          <w:rFonts w:asciiTheme="minorHAnsi" w:hAnsiTheme="minorHAnsi" w:cstheme="minorHAnsi"/>
          <w:lang w:val="en-US"/>
        </w:rPr>
      </w:pPr>
      <w:r>
        <w:rPr>
          <w:rFonts w:asciiTheme="minorHAnsi" w:hAnsiTheme="minorHAnsi" w:cstheme="minorHAnsi"/>
          <w:lang w:val="en-US"/>
        </w:rPr>
        <w:t>30.9.2024.</w:t>
      </w:r>
      <w:r w:rsidRPr="00FC62F2">
        <w:rPr>
          <w:rFonts w:asciiTheme="minorHAnsi" w:hAnsiTheme="minorHAnsi" w:cstheme="minorHAnsi"/>
          <w:lang w:val="en-US"/>
        </w:rPr>
        <w:t xml:space="preserve"> </w:t>
      </w:r>
      <w:r>
        <w:rPr>
          <w:rFonts w:asciiTheme="minorHAnsi" w:hAnsiTheme="minorHAnsi" w:cstheme="minorHAnsi"/>
          <w:lang w:val="en-US"/>
        </w:rPr>
        <w:t>u 12,00 h,</w:t>
      </w:r>
    </w:p>
    <w:p w14:paraId="7ABFE0F0" w14:textId="77777777" w:rsidR="00C02BF3" w:rsidRDefault="00C02BF3" w:rsidP="00C02BF3">
      <w:pPr>
        <w:jc w:val="both"/>
        <w:rPr>
          <w:rFonts w:asciiTheme="minorHAnsi" w:hAnsiTheme="minorHAnsi" w:cstheme="minorHAnsi"/>
          <w:lang w:val="en-US"/>
        </w:rPr>
      </w:pPr>
      <w:r>
        <w:rPr>
          <w:rFonts w:asciiTheme="minorHAnsi" w:hAnsiTheme="minorHAnsi" w:cstheme="minorHAnsi"/>
          <w:lang w:val="en-US"/>
        </w:rPr>
        <w:t>31.10.2024.</w:t>
      </w:r>
      <w:r w:rsidRPr="00FC62F2">
        <w:rPr>
          <w:rFonts w:asciiTheme="minorHAnsi" w:hAnsiTheme="minorHAnsi" w:cstheme="minorHAnsi"/>
          <w:lang w:val="en-US"/>
        </w:rPr>
        <w:t xml:space="preserve"> </w:t>
      </w:r>
      <w:r>
        <w:rPr>
          <w:rFonts w:asciiTheme="minorHAnsi" w:hAnsiTheme="minorHAnsi" w:cstheme="minorHAnsi"/>
          <w:lang w:val="en-US"/>
        </w:rPr>
        <w:t>u 12,00 h,</w:t>
      </w:r>
    </w:p>
    <w:p w14:paraId="2E25572B" w14:textId="77777777" w:rsidR="00C02BF3" w:rsidRDefault="00C02BF3" w:rsidP="00C02BF3">
      <w:pPr>
        <w:jc w:val="both"/>
        <w:rPr>
          <w:rFonts w:asciiTheme="minorHAnsi" w:hAnsiTheme="minorHAnsi" w:cstheme="minorHAnsi"/>
          <w:lang w:val="en-US"/>
        </w:rPr>
      </w:pPr>
      <w:r>
        <w:rPr>
          <w:rFonts w:asciiTheme="minorHAnsi" w:hAnsiTheme="minorHAnsi" w:cstheme="minorHAnsi"/>
          <w:lang w:val="en-US"/>
        </w:rPr>
        <w:t xml:space="preserve">29.11.2024. u 12,00 h </w:t>
      </w:r>
      <w:proofErr w:type="spellStart"/>
      <w:r>
        <w:rPr>
          <w:rFonts w:asciiTheme="minorHAnsi" w:hAnsiTheme="minorHAnsi" w:cstheme="minorHAnsi"/>
          <w:lang w:val="en-US"/>
        </w:rPr>
        <w:t>i</w:t>
      </w:r>
      <w:proofErr w:type="spellEnd"/>
    </w:p>
    <w:p w14:paraId="698DC963" w14:textId="77777777" w:rsidR="00C02BF3" w:rsidRDefault="00C02BF3" w:rsidP="00C02BF3">
      <w:pPr>
        <w:jc w:val="both"/>
        <w:rPr>
          <w:rFonts w:asciiTheme="minorHAnsi" w:hAnsiTheme="minorHAnsi" w:cstheme="minorHAnsi"/>
          <w:lang w:val="en-US"/>
        </w:rPr>
      </w:pPr>
      <w:r>
        <w:rPr>
          <w:rFonts w:asciiTheme="minorHAnsi" w:hAnsiTheme="minorHAnsi" w:cstheme="minorHAnsi"/>
          <w:lang w:val="en-US"/>
        </w:rPr>
        <w:t xml:space="preserve">30.12.2024. u 12,00 h. </w:t>
      </w:r>
    </w:p>
    <w:p w14:paraId="7F73C0B7" w14:textId="77777777" w:rsidR="00C02BF3" w:rsidRDefault="00C02BF3" w:rsidP="00C02BF3">
      <w:pPr>
        <w:jc w:val="both"/>
        <w:rPr>
          <w:rFonts w:asciiTheme="minorHAnsi" w:hAnsiTheme="minorHAnsi" w:cstheme="minorHAnsi"/>
          <w:lang w:val="en-US"/>
        </w:rPr>
      </w:pPr>
    </w:p>
    <w:p w14:paraId="16B51FF3" w14:textId="77777777" w:rsidR="00C02BF3" w:rsidRDefault="00C02BF3" w:rsidP="00C02BF3">
      <w:pPr>
        <w:jc w:val="both"/>
        <w:rPr>
          <w:rFonts w:asciiTheme="minorHAnsi" w:hAnsiTheme="minorHAnsi" w:cstheme="minorHAnsi"/>
          <w:lang w:val="en-US"/>
        </w:rPr>
      </w:pPr>
      <w:proofErr w:type="spellStart"/>
      <w:r>
        <w:rPr>
          <w:rFonts w:asciiTheme="minorHAnsi" w:hAnsiTheme="minorHAnsi" w:cstheme="minorHAnsi"/>
          <w:lang w:val="en-US"/>
        </w:rPr>
        <w:t>Otvaranju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mogu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prisustvovati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odnosno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njihovi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punomoćnici</w:t>
      </w:r>
      <w:proofErr w:type="spellEnd"/>
      <w:r>
        <w:rPr>
          <w:rFonts w:asciiTheme="minorHAnsi" w:hAnsiTheme="minorHAnsi" w:cstheme="minorHAnsi"/>
          <w:lang w:val="en-US"/>
        </w:rPr>
        <w:t xml:space="preserve">. </w:t>
      </w:r>
    </w:p>
    <w:p w14:paraId="3D975D4F" w14:textId="77777777" w:rsidR="00C02BF3" w:rsidRDefault="00C02BF3" w:rsidP="00C02BF3">
      <w:pPr>
        <w:jc w:val="both"/>
        <w:rPr>
          <w:rFonts w:asciiTheme="minorHAnsi" w:hAnsiTheme="minorHAnsi" w:cstheme="minorHAnsi"/>
          <w:lang w:val="en-US"/>
        </w:rPr>
      </w:pPr>
    </w:p>
    <w:p w14:paraId="72E363BB" w14:textId="77777777" w:rsidR="00C02BF3" w:rsidRDefault="00C02BF3" w:rsidP="00C02BF3">
      <w:pPr>
        <w:jc w:val="center"/>
        <w:rPr>
          <w:rFonts w:asciiTheme="minorHAnsi" w:hAnsiTheme="minorHAnsi" w:cstheme="minorHAnsi"/>
          <w:b/>
          <w:lang w:val="en-US"/>
        </w:rPr>
      </w:pPr>
      <w:r>
        <w:rPr>
          <w:rFonts w:asciiTheme="minorHAnsi" w:hAnsiTheme="minorHAnsi" w:cstheme="minorHAnsi"/>
          <w:b/>
          <w:lang w:val="en-US"/>
        </w:rPr>
        <w:t>VII.</w:t>
      </w:r>
    </w:p>
    <w:p w14:paraId="1875FA71" w14:textId="77777777" w:rsidR="00C02BF3" w:rsidRDefault="00C02BF3" w:rsidP="00C02BF3">
      <w:pPr>
        <w:jc w:val="both"/>
        <w:rPr>
          <w:rFonts w:asciiTheme="minorHAnsi" w:hAnsiTheme="minorHAnsi" w:cstheme="minorHAnsi"/>
        </w:rPr>
      </w:pPr>
    </w:p>
    <w:p w14:paraId="01157E1F" w14:textId="77777777" w:rsidR="00C02BF3" w:rsidRDefault="00C02BF3" w:rsidP="00C02BF3">
      <w:pPr>
        <w:jc w:val="both"/>
        <w:rPr>
          <w:rFonts w:asciiTheme="minorHAnsi" w:hAnsiTheme="minorHAnsi" w:cstheme="minorHAnsi"/>
        </w:rPr>
      </w:pPr>
      <w:r>
        <w:rPr>
          <w:rFonts w:asciiTheme="minorHAnsi" w:hAnsiTheme="minorHAnsi" w:cstheme="minorHAnsi"/>
        </w:rPr>
        <w:t>Najpovoljniji ponuditelj je onaj koji uz ispunjenje uvjeta iz ovog javnog natječaja ponudi najviši iznos kupoprodajne cijene za nekretninu za koju je podnio ponudu.</w:t>
      </w:r>
    </w:p>
    <w:p w14:paraId="3094202A" w14:textId="77777777" w:rsidR="00C02BF3" w:rsidRDefault="00C02BF3" w:rsidP="00C02BF3">
      <w:pPr>
        <w:jc w:val="both"/>
        <w:rPr>
          <w:rFonts w:asciiTheme="minorHAnsi" w:hAnsiTheme="minorHAnsi" w:cstheme="minorHAnsi"/>
        </w:rPr>
      </w:pPr>
    </w:p>
    <w:p w14:paraId="6CE67C4A" w14:textId="6D00D7B8" w:rsidR="00C02BF3" w:rsidRDefault="00C02BF3" w:rsidP="00C02BF3">
      <w:pPr>
        <w:jc w:val="both"/>
        <w:rPr>
          <w:rFonts w:asciiTheme="minorHAnsi" w:hAnsiTheme="minorHAnsi" w:cstheme="minorHAnsi"/>
        </w:rPr>
      </w:pPr>
      <w:r>
        <w:rPr>
          <w:rFonts w:asciiTheme="minorHAnsi" w:hAnsiTheme="minorHAnsi" w:cstheme="minorHAnsi"/>
        </w:rPr>
        <w:t xml:space="preserve">Odluku o odabiru najpovoljnijeg ponuditelja donosi Gradonačelnik Grada Novske na prijedlog Povjerenstva. </w:t>
      </w:r>
    </w:p>
    <w:p w14:paraId="613B0F74" w14:textId="77777777" w:rsidR="00C02BF3" w:rsidRDefault="00C02BF3" w:rsidP="00C02BF3">
      <w:pPr>
        <w:jc w:val="both"/>
        <w:rPr>
          <w:rFonts w:asciiTheme="minorHAnsi" w:hAnsiTheme="minorHAnsi" w:cstheme="minorHAnsi"/>
        </w:rPr>
      </w:pPr>
    </w:p>
    <w:p w14:paraId="31CCB6A0" w14:textId="77777777" w:rsidR="00C02BF3" w:rsidRDefault="00C02BF3" w:rsidP="00C02BF3">
      <w:pPr>
        <w:jc w:val="center"/>
        <w:rPr>
          <w:rFonts w:asciiTheme="minorHAnsi" w:hAnsiTheme="minorHAnsi" w:cstheme="minorHAnsi"/>
          <w:b/>
          <w:lang w:val="en-US"/>
        </w:rPr>
      </w:pPr>
      <w:r>
        <w:rPr>
          <w:rFonts w:asciiTheme="minorHAnsi" w:hAnsiTheme="minorHAnsi" w:cstheme="minorHAnsi"/>
          <w:b/>
          <w:lang w:val="en-US"/>
        </w:rPr>
        <w:t>VIII.</w:t>
      </w:r>
    </w:p>
    <w:p w14:paraId="1586D7AB" w14:textId="77777777" w:rsidR="00C02BF3" w:rsidRDefault="00C02BF3" w:rsidP="00C02BF3">
      <w:pPr>
        <w:jc w:val="both"/>
        <w:rPr>
          <w:rFonts w:asciiTheme="minorHAnsi" w:hAnsiTheme="minorHAnsi" w:cstheme="minorHAnsi"/>
          <w:lang w:val="en-US"/>
        </w:rPr>
      </w:pPr>
    </w:p>
    <w:p w14:paraId="710C6FCB" w14:textId="77777777" w:rsidR="00C02BF3" w:rsidRDefault="00C02BF3" w:rsidP="00C02BF3">
      <w:pPr>
        <w:jc w:val="both"/>
        <w:rPr>
          <w:rFonts w:asciiTheme="minorHAnsi" w:hAnsiTheme="minorHAnsi" w:cstheme="minorHAnsi"/>
          <w:lang w:val="en-US"/>
        </w:rPr>
      </w:pPr>
      <w:proofErr w:type="spellStart"/>
      <w:r>
        <w:rPr>
          <w:rFonts w:asciiTheme="minorHAnsi" w:hAnsiTheme="minorHAnsi" w:cstheme="minorHAnsi"/>
          <w:lang w:val="en-US"/>
        </w:rPr>
        <w:t>Odabrani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dužan</w:t>
      </w:r>
      <w:proofErr w:type="spellEnd"/>
      <w:r>
        <w:rPr>
          <w:rFonts w:asciiTheme="minorHAnsi" w:hAnsiTheme="minorHAnsi" w:cstheme="minorHAnsi"/>
          <w:lang w:val="en-US"/>
        </w:rPr>
        <w:t xml:space="preserve"> je </w:t>
      </w:r>
      <w:proofErr w:type="spellStart"/>
      <w:r>
        <w:rPr>
          <w:rFonts w:asciiTheme="minorHAnsi" w:hAnsiTheme="minorHAnsi" w:cstheme="minorHAnsi"/>
          <w:lang w:val="en-US"/>
        </w:rPr>
        <w:t>sklopiti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ugovor</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kupoprodaji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nekretnine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Novska</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roku</w:t>
      </w:r>
      <w:proofErr w:type="spellEnd"/>
      <w:r>
        <w:rPr>
          <w:rFonts w:asciiTheme="minorHAnsi" w:hAnsiTheme="minorHAnsi" w:cstheme="minorHAnsi"/>
          <w:lang w:val="en-US"/>
        </w:rPr>
        <w:t xml:space="preserve"> od 15 dana od dana </w:t>
      </w:r>
      <w:proofErr w:type="spellStart"/>
      <w:r>
        <w:rPr>
          <w:rFonts w:asciiTheme="minorHAnsi" w:hAnsiTheme="minorHAnsi" w:cstheme="minorHAnsi"/>
          <w:lang w:val="en-US"/>
        </w:rPr>
        <w:t>dostave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odluke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Gradonačelnika</w:t>
      </w:r>
      <w:proofErr w:type="spellEnd"/>
      <w:r>
        <w:rPr>
          <w:rFonts w:asciiTheme="minorHAnsi" w:hAnsiTheme="minorHAnsi" w:cstheme="minorHAnsi"/>
          <w:lang w:val="en-US"/>
        </w:rPr>
        <w:t xml:space="preserve"> Grada </w:t>
      </w:r>
      <w:proofErr w:type="spellStart"/>
      <w:r>
        <w:rPr>
          <w:rFonts w:asciiTheme="minorHAnsi" w:hAnsiTheme="minorHAnsi" w:cstheme="minorHAnsi"/>
          <w:lang w:val="en-US"/>
        </w:rPr>
        <w:t>Novske</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odabiru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ponuditelja</w:t>
      </w:r>
      <w:proofErr w:type="spellEnd"/>
      <w:r>
        <w:rPr>
          <w:rFonts w:asciiTheme="minorHAnsi" w:hAnsiTheme="minorHAnsi" w:cstheme="minorHAnsi"/>
          <w:lang w:val="en-US"/>
        </w:rPr>
        <w:t>.</w:t>
      </w:r>
    </w:p>
    <w:p w14:paraId="0529B330" w14:textId="77777777" w:rsidR="00C02BF3" w:rsidRDefault="00C02BF3" w:rsidP="00C02BF3">
      <w:pPr>
        <w:jc w:val="both"/>
        <w:rPr>
          <w:rFonts w:asciiTheme="minorHAnsi" w:hAnsiTheme="minorHAnsi" w:cstheme="minorHAnsi"/>
          <w:lang w:val="en-US"/>
        </w:rPr>
      </w:pPr>
    </w:p>
    <w:p w14:paraId="2BCBF668" w14:textId="77777777" w:rsidR="00C02BF3" w:rsidRDefault="00C02BF3" w:rsidP="00C02BF3">
      <w:pPr>
        <w:jc w:val="both"/>
        <w:rPr>
          <w:rFonts w:asciiTheme="minorHAnsi" w:hAnsiTheme="minorHAnsi" w:cstheme="minorHAnsi"/>
          <w:lang w:val="en-US"/>
        </w:rPr>
      </w:pPr>
      <w:proofErr w:type="spellStart"/>
      <w:r>
        <w:rPr>
          <w:rFonts w:asciiTheme="minorHAnsi" w:hAnsiTheme="minorHAnsi" w:cstheme="minorHAnsi"/>
          <w:lang w:val="en-US"/>
        </w:rPr>
        <w:t>Ponuditelj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čija</w:t>
      </w:r>
      <w:proofErr w:type="spellEnd"/>
      <w:r>
        <w:rPr>
          <w:rFonts w:asciiTheme="minorHAnsi" w:hAnsiTheme="minorHAnsi" w:cstheme="minorHAnsi"/>
          <w:lang w:val="en-US"/>
        </w:rPr>
        <w:t xml:space="preserve"> je </w:t>
      </w:r>
      <w:proofErr w:type="spellStart"/>
      <w:r>
        <w:rPr>
          <w:rFonts w:asciiTheme="minorHAnsi" w:hAnsiTheme="minorHAnsi" w:cstheme="minorHAnsi"/>
          <w:lang w:val="en-US"/>
        </w:rPr>
        <w:t>ponuda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prihvaćena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kao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najpovoljnija</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slučaju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odustanka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ili</w:t>
      </w:r>
      <w:proofErr w:type="spellEnd"/>
      <w:r>
        <w:rPr>
          <w:rFonts w:asciiTheme="minorHAnsi" w:hAnsiTheme="minorHAnsi" w:cstheme="minorHAnsi"/>
          <w:lang w:val="en-US"/>
        </w:rPr>
        <w:t xml:space="preserve"> od </w:t>
      </w:r>
      <w:proofErr w:type="spellStart"/>
      <w:r>
        <w:rPr>
          <w:rFonts w:asciiTheme="minorHAnsi" w:hAnsiTheme="minorHAnsi" w:cstheme="minorHAnsi"/>
          <w:lang w:val="en-US"/>
        </w:rPr>
        <w:t>sklapanja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ugovora</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kupoprodaji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nekretnine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gubi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pravo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povrat</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jamčevine</w:t>
      </w:r>
      <w:proofErr w:type="spellEnd"/>
      <w:r>
        <w:rPr>
          <w:rFonts w:asciiTheme="minorHAnsi" w:hAnsiTheme="minorHAnsi" w:cstheme="minorHAnsi"/>
          <w:lang w:val="en-US"/>
        </w:rPr>
        <w:t xml:space="preserve">. </w:t>
      </w:r>
    </w:p>
    <w:p w14:paraId="4AB8AF93" w14:textId="77777777" w:rsidR="00C02BF3" w:rsidRDefault="00C02BF3" w:rsidP="00C02BF3">
      <w:pPr>
        <w:jc w:val="both"/>
        <w:rPr>
          <w:rFonts w:asciiTheme="minorHAnsi" w:hAnsiTheme="minorHAnsi" w:cstheme="minorHAnsi"/>
          <w:lang w:val="en-US"/>
        </w:rPr>
      </w:pPr>
    </w:p>
    <w:p w14:paraId="2A34724B" w14:textId="77777777" w:rsidR="00C02BF3" w:rsidRDefault="00C02BF3" w:rsidP="00C02BF3">
      <w:pPr>
        <w:jc w:val="both"/>
        <w:rPr>
          <w:rFonts w:asciiTheme="minorHAnsi" w:hAnsiTheme="minorHAnsi" w:cstheme="minorHAnsi"/>
          <w:lang w:val="en-US"/>
        </w:rPr>
      </w:pPr>
      <w:proofErr w:type="spellStart"/>
      <w:r>
        <w:rPr>
          <w:rFonts w:asciiTheme="minorHAnsi" w:hAnsiTheme="minorHAnsi" w:cstheme="minorHAnsi"/>
          <w:lang w:val="en-US"/>
        </w:rPr>
        <w:t>Ako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odabrani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w:t>
      </w:r>
      <w:proofErr w:type="spellEnd"/>
      <w:r>
        <w:rPr>
          <w:rFonts w:asciiTheme="minorHAnsi" w:hAnsiTheme="minorHAnsi" w:cstheme="minorHAnsi"/>
          <w:lang w:val="en-US"/>
        </w:rPr>
        <w:t xml:space="preserve"> ne </w:t>
      </w:r>
      <w:proofErr w:type="spellStart"/>
      <w:r>
        <w:rPr>
          <w:rFonts w:asciiTheme="minorHAnsi" w:hAnsiTheme="minorHAnsi" w:cstheme="minorHAnsi"/>
          <w:lang w:val="en-US"/>
        </w:rPr>
        <w:t>sklopi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ugovor</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kupoprodaji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nekretnine</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navedenom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roku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gubi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pravo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povrat</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jamčevine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će</w:t>
      </w:r>
      <w:proofErr w:type="spellEnd"/>
      <w:r>
        <w:rPr>
          <w:rFonts w:asciiTheme="minorHAnsi" w:hAnsiTheme="minorHAnsi" w:cstheme="minorHAnsi"/>
          <w:lang w:val="en-US"/>
        </w:rPr>
        <w:t xml:space="preserve"> se u tom </w:t>
      </w:r>
      <w:proofErr w:type="spellStart"/>
      <w:r>
        <w:rPr>
          <w:rFonts w:asciiTheme="minorHAnsi" w:hAnsiTheme="minorHAnsi" w:cstheme="minorHAnsi"/>
          <w:lang w:val="en-US"/>
        </w:rPr>
        <w:t>slučaju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nekretnina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prodati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sljedećem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najpovoljnijem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ponuditelju</w:t>
      </w:r>
      <w:proofErr w:type="spellEnd"/>
      <w:r>
        <w:rPr>
          <w:rFonts w:asciiTheme="minorHAnsi" w:hAnsiTheme="minorHAnsi" w:cstheme="minorHAnsi"/>
          <w:lang w:val="en-US"/>
        </w:rPr>
        <w:t xml:space="preserve">. </w:t>
      </w:r>
    </w:p>
    <w:p w14:paraId="3911838F" w14:textId="77777777" w:rsidR="00C02BF3" w:rsidRDefault="00C02BF3" w:rsidP="00C02BF3">
      <w:pPr>
        <w:jc w:val="both"/>
        <w:rPr>
          <w:rFonts w:asciiTheme="minorHAnsi" w:hAnsiTheme="minorHAnsi" w:cstheme="minorHAnsi"/>
          <w:lang w:val="en-US"/>
        </w:rPr>
      </w:pPr>
    </w:p>
    <w:p w14:paraId="6FF0D665" w14:textId="77777777" w:rsidR="00C02BF3" w:rsidRDefault="00C02BF3" w:rsidP="00C02BF3">
      <w:pPr>
        <w:jc w:val="both"/>
        <w:rPr>
          <w:rFonts w:asciiTheme="minorHAnsi" w:hAnsiTheme="minorHAnsi" w:cstheme="minorHAnsi"/>
          <w:lang w:val="en-US"/>
        </w:rPr>
      </w:pPr>
      <w:proofErr w:type="spellStart"/>
      <w:r>
        <w:rPr>
          <w:rFonts w:asciiTheme="minorHAnsi" w:hAnsiTheme="minorHAnsi" w:cstheme="minorHAnsi"/>
          <w:lang w:val="en-US"/>
        </w:rPr>
        <w:lastRenderedPageBreak/>
        <w:t>Iznos</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utvrđene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kupoprodajne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cijene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odabrani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dužan</w:t>
      </w:r>
      <w:proofErr w:type="spellEnd"/>
      <w:r>
        <w:rPr>
          <w:rFonts w:asciiTheme="minorHAnsi" w:hAnsiTheme="minorHAnsi" w:cstheme="minorHAnsi"/>
          <w:lang w:val="en-US"/>
        </w:rPr>
        <w:t xml:space="preserve"> je </w:t>
      </w:r>
      <w:proofErr w:type="spellStart"/>
      <w:r>
        <w:rPr>
          <w:rFonts w:asciiTheme="minorHAnsi" w:hAnsiTheme="minorHAnsi" w:cstheme="minorHAnsi"/>
          <w:lang w:val="en-US"/>
        </w:rPr>
        <w:t>uplatiti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račun</w:t>
      </w:r>
      <w:proofErr w:type="spellEnd"/>
      <w:r>
        <w:rPr>
          <w:rFonts w:asciiTheme="minorHAnsi" w:hAnsiTheme="minorHAnsi" w:cstheme="minorHAnsi"/>
          <w:lang w:val="en-US"/>
        </w:rPr>
        <w:t xml:space="preserve"> Grada </w:t>
      </w:r>
      <w:proofErr w:type="spellStart"/>
      <w:r>
        <w:rPr>
          <w:rFonts w:asciiTheme="minorHAnsi" w:hAnsiTheme="minorHAnsi" w:cstheme="minorHAnsi"/>
          <w:lang w:val="en-US"/>
        </w:rPr>
        <w:t>Novske</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roku</w:t>
      </w:r>
      <w:proofErr w:type="spellEnd"/>
      <w:r>
        <w:rPr>
          <w:rFonts w:asciiTheme="minorHAnsi" w:hAnsiTheme="minorHAnsi" w:cstheme="minorHAnsi"/>
          <w:lang w:val="en-US"/>
        </w:rPr>
        <w:t xml:space="preserve"> od 15 dana </w:t>
      </w:r>
      <w:proofErr w:type="spellStart"/>
      <w:r>
        <w:rPr>
          <w:rFonts w:asciiTheme="minorHAnsi" w:hAnsiTheme="minorHAnsi" w:cstheme="minorHAnsi"/>
          <w:lang w:val="en-US"/>
        </w:rPr>
        <w:t>računajući</w:t>
      </w:r>
      <w:proofErr w:type="spellEnd"/>
      <w:r>
        <w:rPr>
          <w:rFonts w:asciiTheme="minorHAnsi" w:hAnsiTheme="minorHAnsi" w:cstheme="minorHAnsi"/>
          <w:lang w:val="en-US"/>
        </w:rPr>
        <w:t xml:space="preserve"> od dana </w:t>
      </w:r>
      <w:proofErr w:type="spellStart"/>
      <w:r>
        <w:rPr>
          <w:rFonts w:asciiTheme="minorHAnsi" w:hAnsiTheme="minorHAnsi" w:cstheme="minorHAnsi"/>
          <w:lang w:val="en-US"/>
        </w:rPr>
        <w:t>sklapanja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ugovora</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kupoprodaji</w:t>
      </w:r>
      <w:proofErr w:type="spellEnd"/>
      <w:r>
        <w:rPr>
          <w:rFonts w:asciiTheme="minorHAnsi" w:hAnsiTheme="minorHAnsi" w:cstheme="minorHAnsi"/>
          <w:lang w:val="en-US"/>
        </w:rPr>
        <w:t xml:space="preserve">. </w:t>
      </w:r>
    </w:p>
    <w:p w14:paraId="055DCB8B" w14:textId="77777777" w:rsidR="00C02BF3" w:rsidRDefault="00C02BF3" w:rsidP="00C02BF3">
      <w:pPr>
        <w:jc w:val="center"/>
        <w:rPr>
          <w:rFonts w:asciiTheme="minorHAnsi" w:hAnsiTheme="minorHAnsi" w:cstheme="minorHAnsi"/>
          <w:b/>
          <w:lang w:val="en-US"/>
        </w:rPr>
      </w:pPr>
    </w:p>
    <w:p w14:paraId="7A5647DE" w14:textId="77777777" w:rsidR="00C02BF3" w:rsidRDefault="00C02BF3" w:rsidP="00C02BF3">
      <w:pPr>
        <w:jc w:val="center"/>
        <w:rPr>
          <w:rFonts w:asciiTheme="minorHAnsi" w:hAnsiTheme="minorHAnsi" w:cstheme="minorHAnsi"/>
          <w:b/>
          <w:lang w:val="en-US"/>
        </w:rPr>
      </w:pPr>
      <w:r>
        <w:rPr>
          <w:rFonts w:asciiTheme="minorHAnsi" w:hAnsiTheme="minorHAnsi" w:cstheme="minorHAnsi"/>
          <w:b/>
          <w:lang w:val="en-US"/>
        </w:rPr>
        <w:t>IX.</w:t>
      </w:r>
    </w:p>
    <w:p w14:paraId="5B100E93" w14:textId="77777777" w:rsidR="00C02BF3" w:rsidRDefault="00C02BF3" w:rsidP="00C02BF3">
      <w:pPr>
        <w:jc w:val="both"/>
        <w:rPr>
          <w:rFonts w:asciiTheme="minorHAnsi" w:hAnsiTheme="minorHAnsi" w:cstheme="minorHAnsi"/>
          <w:lang w:val="en-US"/>
        </w:rPr>
      </w:pPr>
    </w:p>
    <w:p w14:paraId="120C1238" w14:textId="77777777" w:rsidR="00C02BF3" w:rsidRDefault="00C02BF3" w:rsidP="00C02BF3">
      <w:pPr>
        <w:jc w:val="both"/>
        <w:rPr>
          <w:rFonts w:asciiTheme="minorHAnsi" w:hAnsiTheme="minorHAnsi" w:cstheme="minorHAnsi"/>
          <w:lang w:val="en-US"/>
        </w:rPr>
      </w:pPr>
      <w:proofErr w:type="spellStart"/>
      <w:r>
        <w:rPr>
          <w:rFonts w:asciiTheme="minorHAnsi" w:hAnsiTheme="minorHAnsi" w:cstheme="minorHAnsi"/>
          <w:lang w:val="en-US"/>
        </w:rPr>
        <w:t>Ovaj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w:t>
      </w:r>
      <w:proofErr w:type="spellEnd"/>
      <w:r>
        <w:rPr>
          <w:rFonts w:asciiTheme="minorHAnsi" w:hAnsiTheme="minorHAnsi" w:cstheme="minorHAnsi"/>
          <w:lang w:val="en-US"/>
        </w:rPr>
        <w:t xml:space="preserve"> bit </w:t>
      </w:r>
      <w:proofErr w:type="spellStart"/>
      <w:r>
        <w:rPr>
          <w:rFonts w:asciiTheme="minorHAnsi" w:hAnsiTheme="minorHAnsi" w:cstheme="minorHAnsi"/>
          <w:lang w:val="en-US"/>
        </w:rPr>
        <w:t>će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objavljen</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službenoj</w:t>
      </w:r>
      <w:proofErr w:type="spellEnd"/>
      <w:r>
        <w:rPr>
          <w:rFonts w:asciiTheme="minorHAnsi" w:hAnsiTheme="minorHAnsi" w:cstheme="minorHAnsi"/>
          <w:lang w:val="en-US"/>
        </w:rPr>
        <w:t xml:space="preserve"> internet </w:t>
      </w:r>
      <w:proofErr w:type="spellStart"/>
      <w:r>
        <w:rPr>
          <w:rFonts w:asciiTheme="minorHAnsi" w:hAnsiTheme="minorHAnsi" w:cstheme="minorHAnsi"/>
          <w:lang w:val="en-US"/>
        </w:rPr>
        <w:t>stranici</w:t>
      </w:r>
      <w:proofErr w:type="spellEnd"/>
      <w:r>
        <w:rPr>
          <w:rFonts w:asciiTheme="minorHAnsi" w:hAnsiTheme="minorHAnsi" w:cstheme="minorHAnsi"/>
          <w:lang w:val="en-US"/>
        </w:rPr>
        <w:t xml:space="preserve"> Grada </w:t>
      </w:r>
      <w:proofErr w:type="spellStart"/>
      <w:r>
        <w:rPr>
          <w:rFonts w:asciiTheme="minorHAnsi" w:hAnsiTheme="minorHAnsi" w:cstheme="minorHAnsi"/>
          <w:lang w:val="en-US"/>
        </w:rPr>
        <w:t>Novske</w:t>
      </w:r>
      <w:proofErr w:type="spellEnd"/>
      <w:r>
        <w:rPr>
          <w:rFonts w:asciiTheme="minorHAnsi" w:hAnsiTheme="minorHAnsi" w:cstheme="minorHAnsi"/>
          <w:lang w:val="en-US"/>
        </w:rPr>
        <w:t xml:space="preserve"> </w:t>
      </w:r>
      <w:hyperlink r:id="rId13" w:history="1">
        <w:r>
          <w:rPr>
            <w:rStyle w:val="Hiperveza"/>
            <w:rFonts w:asciiTheme="minorHAnsi" w:hAnsiTheme="minorHAnsi" w:cstheme="minorHAnsi"/>
            <w:lang w:val="en-US"/>
          </w:rPr>
          <w:t>www.novska.hr</w:t>
        </w:r>
      </w:hyperlink>
      <w:r>
        <w:rPr>
          <w:rFonts w:asciiTheme="minorHAnsi" w:hAnsiTheme="minorHAnsi" w:cstheme="minorHAnsi"/>
          <w:lang w:val="en-US"/>
        </w:rPr>
        <w:t xml:space="preserve"> </w:t>
      </w:r>
      <w:proofErr w:type="spellStart"/>
      <w:r>
        <w:rPr>
          <w:rFonts w:asciiTheme="minorHAnsi" w:hAnsiTheme="minorHAnsi" w:cstheme="minorHAnsi"/>
          <w:lang w:val="en-US"/>
        </w:rPr>
        <w: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oglasnoj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ploči</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sjedištu</w:t>
      </w:r>
      <w:proofErr w:type="spellEnd"/>
      <w:r>
        <w:rPr>
          <w:rFonts w:asciiTheme="minorHAnsi" w:hAnsiTheme="minorHAnsi" w:cstheme="minorHAnsi"/>
          <w:lang w:val="en-US"/>
        </w:rPr>
        <w:t xml:space="preserve"> Grada </w:t>
      </w:r>
      <w:proofErr w:type="spellStart"/>
      <w:r>
        <w:rPr>
          <w:rFonts w:asciiTheme="minorHAnsi" w:hAnsiTheme="minorHAnsi" w:cstheme="minorHAnsi"/>
          <w:lang w:val="en-US"/>
        </w:rPr>
        <w:t>Novske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Trg</w:t>
      </w:r>
      <w:proofErr w:type="spellEnd"/>
      <w:r>
        <w:rPr>
          <w:rFonts w:asciiTheme="minorHAnsi" w:hAnsiTheme="minorHAnsi" w:cstheme="minorHAnsi"/>
          <w:lang w:val="en-US"/>
        </w:rPr>
        <w:t xml:space="preserve"> dr. Franje </w:t>
      </w:r>
      <w:proofErr w:type="spellStart"/>
      <w:r>
        <w:rPr>
          <w:rFonts w:asciiTheme="minorHAnsi" w:hAnsiTheme="minorHAnsi" w:cstheme="minorHAnsi"/>
          <w:lang w:val="en-US"/>
        </w:rPr>
        <w:t>Tuđmana</w:t>
      </w:r>
      <w:proofErr w:type="spellEnd"/>
      <w:r>
        <w:rPr>
          <w:rFonts w:asciiTheme="minorHAnsi" w:hAnsiTheme="minorHAnsi" w:cstheme="minorHAnsi"/>
          <w:lang w:val="en-US"/>
        </w:rPr>
        <w:t xml:space="preserve"> 2/I kat, a </w:t>
      </w:r>
      <w:proofErr w:type="spellStart"/>
      <w:r>
        <w:rPr>
          <w:rFonts w:asciiTheme="minorHAnsi" w:hAnsiTheme="minorHAnsi" w:cstheme="minorHAnsi"/>
          <w:lang w:val="en-US"/>
        </w:rPr>
        <w:t>prethodna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obavijest</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raspisivanju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Javnog</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natječaja</w:t>
      </w:r>
      <w:proofErr w:type="spellEnd"/>
      <w:r>
        <w:rPr>
          <w:rFonts w:asciiTheme="minorHAnsi" w:hAnsiTheme="minorHAnsi" w:cstheme="minorHAnsi"/>
          <w:lang w:val="en-US"/>
        </w:rPr>
        <w:t xml:space="preserve"> bit </w:t>
      </w:r>
      <w:proofErr w:type="spellStart"/>
      <w:r>
        <w:rPr>
          <w:rFonts w:asciiTheme="minorHAnsi" w:hAnsiTheme="minorHAnsi" w:cstheme="minorHAnsi"/>
          <w:lang w:val="en-US"/>
        </w:rPr>
        <w:t>će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objavljena</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službenom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glasilu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Narodne</w:t>
      </w:r>
      <w:proofErr w:type="spellEnd"/>
      <w:r>
        <w:rPr>
          <w:rFonts w:asciiTheme="minorHAnsi" w:hAnsiTheme="minorHAnsi" w:cstheme="minorHAnsi"/>
          <w:lang w:val="en-US"/>
        </w:rPr>
        <w:t xml:space="preserve"> novine.</w:t>
      </w:r>
    </w:p>
    <w:p w14:paraId="24E4FB33" w14:textId="77777777" w:rsidR="00E81B13" w:rsidRPr="005B3431" w:rsidRDefault="00E81B13" w:rsidP="00E81B13">
      <w:pPr>
        <w:rPr>
          <w:rFonts w:asciiTheme="minorHAnsi" w:hAnsiTheme="minorHAnsi" w:cstheme="minorHAnsi"/>
          <w:b/>
          <w:sz w:val="22"/>
          <w:szCs w:val="22"/>
        </w:rPr>
      </w:pPr>
    </w:p>
    <w:p w14:paraId="3FEDDD01" w14:textId="77777777" w:rsidR="004A7A01" w:rsidRPr="00F37B14" w:rsidRDefault="004A7A01" w:rsidP="004A7A01">
      <w:pPr>
        <w:jc w:val="both"/>
        <w:rPr>
          <w:rFonts w:asciiTheme="minorHAnsi" w:hAnsiTheme="minorHAnsi" w:cstheme="minorHAnsi"/>
          <w:lang w:val="en-US"/>
        </w:rPr>
      </w:pPr>
    </w:p>
    <w:p w14:paraId="2344520C" w14:textId="77777777" w:rsidR="004A7A01" w:rsidRDefault="004A7A01" w:rsidP="004A7A01">
      <w:pPr>
        <w:jc w:val="center"/>
        <w:rPr>
          <w:rFonts w:asciiTheme="minorHAnsi" w:hAnsiTheme="minorHAnsi" w:cstheme="minorHAnsi"/>
          <w:b/>
        </w:rPr>
      </w:pPr>
      <w:r w:rsidRPr="00F37B14">
        <w:rPr>
          <w:rFonts w:asciiTheme="minorHAnsi" w:hAnsiTheme="minorHAnsi" w:cstheme="minorHAnsi"/>
          <w:b/>
        </w:rPr>
        <w:t xml:space="preserve">                                                                                                   </w:t>
      </w:r>
      <w:r>
        <w:rPr>
          <w:rFonts w:asciiTheme="minorHAnsi" w:hAnsiTheme="minorHAnsi" w:cstheme="minorHAnsi"/>
          <w:b/>
        </w:rPr>
        <w:t xml:space="preserve">     GRADONAČELNICA</w:t>
      </w:r>
    </w:p>
    <w:p w14:paraId="0F0C524E" w14:textId="77777777" w:rsidR="004A7A01" w:rsidRDefault="004A7A01" w:rsidP="004A7A01">
      <w:pPr>
        <w:jc w:val="center"/>
        <w:rPr>
          <w:rFonts w:asciiTheme="minorHAnsi" w:hAnsiTheme="minorHAnsi" w:cstheme="minorHAnsi"/>
          <w:b/>
        </w:rPr>
      </w:pPr>
    </w:p>
    <w:p w14:paraId="66BE39CC" w14:textId="77777777" w:rsidR="004A7A01" w:rsidRDefault="004A7A01" w:rsidP="004A7A01">
      <w:pPr>
        <w:jc w:val="center"/>
        <w:rPr>
          <w:rFonts w:asciiTheme="minorHAnsi" w:hAnsiTheme="minorHAnsi" w:cstheme="minorHAnsi"/>
          <w:b/>
        </w:rPr>
      </w:pPr>
    </w:p>
    <w:p w14:paraId="2ABC418B" w14:textId="040ECA75" w:rsidR="004A7A01" w:rsidRDefault="004A7A01" w:rsidP="004A7A01">
      <w:pPr>
        <w:jc w:val="center"/>
        <w:rPr>
          <w:rFonts w:asciiTheme="minorHAnsi" w:hAnsiTheme="minorHAnsi" w:cstheme="minorHAnsi"/>
          <w:b/>
        </w:rPr>
      </w:pPr>
      <w:r>
        <w:rPr>
          <w:rFonts w:asciiTheme="minorHAnsi" w:hAnsiTheme="minorHAnsi" w:cstheme="minorHAnsi"/>
          <w:b/>
        </w:rPr>
        <w:t xml:space="preserve">                                                                                                            Marija </w:t>
      </w:r>
      <w:proofErr w:type="spellStart"/>
      <w:r>
        <w:rPr>
          <w:rFonts w:asciiTheme="minorHAnsi" w:hAnsiTheme="minorHAnsi" w:cstheme="minorHAnsi"/>
          <w:b/>
        </w:rPr>
        <w:t>Kušmiš</w:t>
      </w:r>
      <w:proofErr w:type="spellEnd"/>
      <w:r>
        <w:rPr>
          <w:rFonts w:asciiTheme="minorHAnsi" w:hAnsiTheme="minorHAnsi" w:cstheme="minorHAnsi"/>
          <w:b/>
        </w:rPr>
        <w:t xml:space="preserve">, </w:t>
      </w:r>
      <w:proofErr w:type="spellStart"/>
      <w:r>
        <w:rPr>
          <w:rFonts w:asciiTheme="minorHAnsi" w:hAnsiTheme="minorHAnsi" w:cstheme="minorHAnsi"/>
          <w:b/>
        </w:rPr>
        <w:t>mag.oec</w:t>
      </w:r>
      <w:proofErr w:type="spellEnd"/>
      <w:r>
        <w:rPr>
          <w:rFonts w:asciiTheme="minorHAnsi" w:hAnsiTheme="minorHAnsi" w:cstheme="minorHAnsi"/>
          <w:b/>
        </w:rPr>
        <w:t>.</w:t>
      </w:r>
      <w:r w:rsidR="001F6B69">
        <w:rPr>
          <w:rFonts w:asciiTheme="minorHAnsi" w:hAnsiTheme="minorHAnsi" w:cstheme="minorHAnsi"/>
          <w:b/>
        </w:rPr>
        <w:t>, v.r.</w:t>
      </w:r>
    </w:p>
    <w:p w14:paraId="2F587291" w14:textId="77777777" w:rsidR="005C3759" w:rsidRDefault="005C3759" w:rsidP="005C3759">
      <w:pPr>
        <w:rPr>
          <w:rFonts w:asciiTheme="minorHAnsi" w:hAnsiTheme="minorHAnsi" w:cstheme="minorHAnsi"/>
          <w:b/>
        </w:rPr>
      </w:pPr>
    </w:p>
    <w:p w14:paraId="01293EB4" w14:textId="77777777" w:rsidR="005C3759" w:rsidRDefault="005C3759" w:rsidP="005C3759">
      <w:pPr>
        <w:rPr>
          <w:rFonts w:asciiTheme="minorHAnsi" w:hAnsiTheme="minorHAnsi" w:cstheme="minorHAnsi"/>
          <w:sz w:val="22"/>
          <w:szCs w:val="22"/>
        </w:rPr>
      </w:pPr>
    </w:p>
    <w:p w14:paraId="3C155EE2" w14:textId="77777777" w:rsidR="005C3759" w:rsidRDefault="005C3759" w:rsidP="005C3759">
      <w:pPr>
        <w:rPr>
          <w:rFonts w:asciiTheme="minorHAnsi" w:hAnsiTheme="minorHAnsi" w:cstheme="minorHAnsi"/>
          <w:sz w:val="22"/>
          <w:szCs w:val="22"/>
        </w:rPr>
      </w:pPr>
    </w:p>
    <w:p w14:paraId="7C7DDAE1" w14:textId="77777777" w:rsidR="005C3759" w:rsidRDefault="005C3759" w:rsidP="005C3759">
      <w:pPr>
        <w:rPr>
          <w:rFonts w:asciiTheme="minorHAnsi" w:hAnsiTheme="minorHAnsi" w:cstheme="minorHAnsi"/>
          <w:sz w:val="22"/>
          <w:szCs w:val="22"/>
        </w:rPr>
      </w:pPr>
    </w:p>
    <w:p w14:paraId="0BFFF40E" w14:textId="563E4EF9" w:rsidR="005C3759" w:rsidRDefault="005C3759" w:rsidP="005C3759">
      <w:pPr>
        <w:rPr>
          <w:rFonts w:asciiTheme="minorHAnsi" w:hAnsiTheme="minorHAnsi" w:cstheme="minorHAnsi"/>
          <w:sz w:val="22"/>
          <w:szCs w:val="22"/>
        </w:rPr>
      </w:pPr>
      <w:r w:rsidRPr="009665F0">
        <w:rPr>
          <w:rFonts w:asciiTheme="minorHAnsi" w:hAnsiTheme="minorHAnsi" w:cstheme="minorHAnsi"/>
          <w:sz w:val="22"/>
          <w:szCs w:val="22"/>
        </w:rPr>
        <w:t xml:space="preserve">OBAVIJEST o raspisivanju javnog natječaja objavljena je u Narodnim novinama broj </w:t>
      </w:r>
      <w:r w:rsidR="001709C5">
        <w:rPr>
          <w:rFonts w:asciiTheme="minorHAnsi" w:hAnsiTheme="minorHAnsi" w:cstheme="minorHAnsi"/>
          <w:sz w:val="22"/>
          <w:szCs w:val="22"/>
        </w:rPr>
        <w:t>14</w:t>
      </w:r>
      <w:r w:rsidR="000E198A">
        <w:rPr>
          <w:rFonts w:asciiTheme="minorHAnsi" w:hAnsiTheme="minorHAnsi" w:cstheme="minorHAnsi"/>
          <w:sz w:val="22"/>
          <w:szCs w:val="22"/>
        </w:rPr>
        <w:t>/202</w:t>
      </w:r>
      <w:r w:rsidR="001709C5">
        <w:rPr>
          <w:rFonts w:asciiTheme="minorHAnsi" w:hAnsiTheme="minorHAnsi" w:cstheme="minorHAnsi"/>
          <w:sz w:val="22"/>
          <w:szCs w:val="22"/>
        </w:rPr>
        <w:t>4</w:t>
      </w:r>
      <w:r w:rsidRPr="009665F0">
        <w:rPr>
          <w:rFonts w:asciiTheme="minorHAnsi" w:hAnsiTheme="minorHAnsi" w:cstheme="minorHAnsi"/>
          <w:sz w:val="22"/>
          <w:szCs w:val="22"/>
        </w:rPr>
        <w:t xml:space="preserve"> od </w:t>
      </w:r>
      <w:r w:rsidR="001709C5">
        <w:rPr>
          <w:rFonts w:asciiTheme="minorHAnsi" w:hAnsiTheme="minorHAnsi" w:cstheme="minorHAnsi"/>
          <w:sz w:val="22"/>
          <w:szCs w:val="22"/>
        </w:rPr>
        <w:t>7. veljače 2024.</w:t>
      </w:r>
      <w:r>
        <w:rPr>
          <w:rFonts w:asciiTheme="minorHAnsi" w:hAnsiTheme="minorHAnsi" w:cstheme="minorHAnsi"/>
          <w:sz w:val="22"/>
          <w:szCs w:val="22"/>
        </w:rPr>
        <w:t xml:space="preserve"> </w:t>
      </w:r>
      <w:r w:rsidRPr="009665F0">
        <w:rPr>
          <w:rFonts w:asciiTheme="minorHAnsi" w:hAnsiTheme="minorHAnsi" w:cstheme="minorHAnsi"/>
          <w:sz w:val="22"/>
          <w:szCs w:val="22"/>
        </w:rPr>
        <w:t>godine. ROK ZA PODNOŠENJE PONUDA JE DO</w:t>
      </w:r>
      <w:r>
        <w:rPr>
          <w:rFonts w:asciiTheme="minorHAnsi" w:hAnsiTheme="minorHAnsi" w:cstheme="minorHAnsi"/>
          <w:sz w:val="22"/>
          <w:szCs w:val="22"/>
        </w:rPr>
        <w:t xml:space="preserve"> 2</w:t>
      </w:r>
      <w:r w:rsidR="00E81B13">
        <w:rPr>
          <w:rFonts w:asciiTheme="minorHAnsi" w:hAnsiTheme="minorHAnsi" w:cstheme="minorHAnsi"/>
          <w:sz w:val="22"/>
          <w:szCs w:val="22"/>
        </w:rPr>
        <w:t>8</w:t>
      </w:r>
      <w:r>
        <w:rPr>
          <w:rFonts w:asciiTheme="minorHAnsi" w:hAnsiTheme="minorHAnsi" w:cstheme="minorHAnsi"/>
          <w:sz w:val="22"/>
          <w:szCs w:val="22"/>
        </w:rPr>
        <w:t xml:space="preserve">. </w:t>
      </w:r>
      <w:r w:rsidR="00C02BF3">
        <w:rPr>
          <w:rFonts w:asciiTheme="minorHAnsi" w:hAnsiTheme="minorHAnsi" w:cstheme="minorHAnsi"/>
          <w:sz w:val="22"/>
          <w:szCs w:val="22"/>
        </w:rPr>
        <w:t xml:space="preserve">OŽUJKA </w:t>
      </w:r>
      <w:r w:rsidR="00E81B13">
        <w:rPr>
          <w:rFonts w:asciiTheme="minorHAnsi" w:hAnsiTheme="minorHAnsi" w:cstheme="minorHAnsi"/>
          <w:sz w:val="22"/>
          <w:szCs w:val="22"/>
        </w:rPr>
        <w:t>2024.</w:t>
      </w:r>
      <w:r>
        <w:rPr>
          <w:rFonts w:asciiTheme="minorHAnsi" w:hAnsiTheme="minorHAnsi" w:cstheme="minorHAnsi"/>
          <w:sz w:val="22"/>
          <w:szCs w:val="22"/>
        </w:rPr>
        <w:t xml:space="preserve"> do 15 h. </w:t>
      </w:r>
    </w:p>
    <w:p w14:paraId="75427C19" w14:textId="77777777" w:rsidR="005C3759" w:rsidRDefault="005C3759" w:rsidP="005C3759">
      <w:pPr>
        <w:rPr>
          <w:rFonts w:asciiTheme="minorHAnsi" w:hAnsiTheme="minorHAnsi" w:cstheme="minorHAnsi"/>
          <w:sz w:val="22"/>
          <w:szCs w:val="22"/>
        </w:rPr>
      </w:pPr>
    </w:p>
    <w:p w14:paraId="129FC212" w14:textId="77777777" w:rsidR="005C3759" w:rsidRDefault="005C3759" w:rsidP="005C3759">
      <w:pPr>
        <w:rPr>
          <w:rFonts w:asciiTheme="minorHAnsi" w:hAnsiTheme="minorHAnsi" w:cstheme="minorHAnsi"/>
          <w:sz w:val="22"/>
          <w:szCs w:val="22"/>
        </w:rPr>
      </w:pPr>
    </w:p>
    <w:p w14:paraId="15E4F11A" w14:textId="77777777" w:rsidR="005C3759" w:rsidRPr="009665F0" w:rsidRDefault="005C3759" w:rsidP="005C3759">
      <w:pPr>
        <w:rPr>
          <w:rFonts w:asciiTheme="minorHAnsi" w:hAnsiTheme="minorHAnsi" w:cstheme="minorHAnsi"/>
          <w:sz w:val="22"/>
          <w:szCs w:val="22"/>
        </w:rPr>
      </w:pPr>
      <w:r>
        <w:rPr>
          <w:rFonts w:asciiTheme="minorHAnsi" w:hAnsiTheme="minorHAnsi" w:cstheme="minorHAnsi"/>
          <w:sz w:val="22"/>
          <w:szCs w:val="22"/>
        </w:rPr>
        <w:t xml:space="preserve">                                                                                                                  </w:t>
      </w:r>
      <w:r w:rsidRPr="009665F0">
        <w:rPr>
          <w:rFonts w:asciiTheme="minorHAnsi" w:hAnsiTheme="minorHAnsi" w:cstheme="minorHAnsi"/>
          <w:sz w:val="22"/>
          <w:szCs w:val="22"/>
        </w:rPr>
        <w:t>Grad Novska</w:t>
      </w:r>
    </w:p>
    <w:p w14:paraId="0B022DA4" w14:textId="77777777" w:rsidR="005C3759" w:rsidRDefault="005C3759" w:rsidP="005C3759">
      <w:pPr>
        <w:rPr>
          <w:rFonts w:asciiTheme="minorHAnsi" w:hAnsiTheme="minorHAnsi" w:cstheme="minorHAnsi"/>
          <w:sz w:val="22"/>
          <w:szCs w:val="22"/>
        </w:rPr>
      </w:pPr>
      <w:r w:rsidRPr="009665F0">
        <w:rPr>
          <w:rFonts w:asciiTheme="minorHAnsi" w:hAnsiTheme="minorHAnsi" w:cstheme="minorHAnsi"/>
          <w:sz w:val="22"/>
          <w:szCs w:val="22"/>
        </w:rPr>
        <w:t xml:space="preserve">                                                                                              Upravni </w:t>
      </w:r>
      <w:r>
        <w:rPr>
          <w:rFonts w:asciiTheme="minorHAnsi" w:hAnsiTheme="minorHAnsi" w:cstheme="minorHAnsi"/>
          <w:sz w:val="22"/>
          <w:szCs w:val="22"/>
        </w:rPr>
        <w:t xml:space="preserve">odjel za komunalni sustav, </w:t>
      </w:r>
    </w:p>
    <w:p w14:paraId="6D9DB315" w14:textId="77777777" w:rsidR="005C3759" w:rsidRPr="00541D8E" w:rsidRDefault="005C3759" w:rsidP="005C3759">
      <w:pPr>
        <w:rPr>
          <w:rFonts w:asciiTheme="minorHAnsi" w:hAnsiTheme="minorHAnsi" w:cstheme="minorHAnsi"/>
          <w:sz w:val="22"/>
          <w:szCs w:val="22"/>
        </w:rPr>
      </w:pPr>
      <w:r>
        <w:rPr>
          <w:rFonts w:asciiTheme="minorHAnsi" w:hAnsiTheme="minorHAnsi" w:cstheme="minorHAnsi"/>
          <w:sz w:val="22"/>
          <w:szCs w:val="22"/>
        </w:rPr>
        <w:t xml:space="preserve">                                                                                              prostorno planiranje i zaštitu okoliša</w:t>
      </w:r>
      <w:r w:rsidRPr="009665F0">
        <w:rPr>
          <w:rFonts w:asciiTheme="minorHAnsi" w:hAnsiTheme="minorHAnsi" w:cstheme="minorHAnsi"/>
          <w:sz w:val="22"/>
          <w:szCs w:val="22"/>
        </w:rPr>
        <w:t xml:space="preserve">                </w:t>
      </w:r>
    </w:p>
    <w:p w14:paraId="1C91FEAA" w14:textId="77777777" w:rsidR="005C3759" w:rsidRDefault="005C3759" w:rsidP="005C3759">
      <w:pPr>
        <w:rPr>
          <w:rFonts w:asciiTheme="minorHAnsi" w:hAnsiTheme="minorHAnsi" w:cstheme="minorHAnsi"/>
          <w:b/>
        </w:rPr>
      </w:pPr>
    </w:p>
    <w:p w14:paraId="787CC5D9" w14:textId="77777777" w:rsidR="001F6B69" w:rsidRDefault="001F6B69" w:rsidP="001F6B69">
      <w:pPr>
        <w:rPr>
          <w:rFonts w:asciiTheme="minorHAnsi" w:hAnsiTheme="minorHAnsi" w:cstheme="minorHAnsi"/>
          <w:b/>
        </w:rPr>
      </w:pPr>
    </w:p>
    <w:p w14:paraId="706695E0" w14:textId="77777777" w:rsidR="001F6B69" w:rsidRDefault="001F6B69" w:rsidP="001F6B69">
      <w:pPr>
        <w:rPr>
          <w:rFonts w:asciiTheme="minorHAnsi" w:hAnsiTheme="minorHAnsi" w:cstheme="minorHAnsi"/>
          <w:b/>
        </w:rPr>
      </w:pPr>
    </w:p>
    <w:p w14:paraId="7BF3C3C5" w14:textId="77777777" w:rsidR="005C3759" w:rsidRPr="00F37B14" w:rsidRDefault="005C3759" w:rsidP="001F6B69">
      <w:pPr>
        <w:rPr>
          <w:rFonts w:asciiTheme="minorHAnsi" w:hAnsiTheme="minorHAnsi" w:cstheme="minorHAnsi"/>
          <w:b/>
        </w:rPr>
      </w:pPr>
    </w:p>
    <w:p w14:paraId="132B43B2" w14:textId="77777777" w:rsidR="004A7A01" w:rsidRPr="005B3431" w:rsidRDefault="004A7A01" w:rsidP="004A7A01">
      <w:pPr>
        <w:rPr>
          <w:rFonts w:asciiTheme="minorHAnsi" w:hAnsiTheme="minorHAnsi" w:cstheme="minorHAnsi"/>
          <w:b/>
          <w:sz w:val="22"/>
          <w:szCs w:val="22"/>
        </w:rPr>
      </w:pPr>
      <w:r w:rsidRPr="009665F0">
        <w:rPr>
          <w:rFonts w:asciiTheme="minorHAnsi" w:hAnsiTheme="minorHAnsi" w:cstheme="minorHAnsi"/>
          <w:b/>
          <w:sz w:val="22"/>
          <w:szCs w:val="22"/>
        </w:rPr>
        <w:t xml:space="preserve">                                                                              </w:t>
      </w:r>
      <w:r>
        <w:rPr>
          <w:rFonts w:asciiTheme="minorHAnsi" w:hAnsiTheme="minorHAnsi" w:cstheme="minorHAnsi"/>
          <w:b/>
          <w:sz w:val="22"/>
          <w:szCs w:val="22"/>
        </w:rPr>
        <w:t xml:space="preserve">          </w:t>
      </w:r>
    </w:p>
    <w:p w14:paraId="33E89700" w14:textId="77777777" w:rsidR="00C70422" w:rsidRDefault="00C70422" w:rsidP="00C70422">
      <w:pPr>
        <w:jc w:val="both"/>
        <w:rPr>
          <w:rFonts w:asciiTheme="minorHAnsi" w:hAnsiTheme="minorHAnsi" w:cstheme="minorHAnsi"/>
          <w:lang w:val="en-US"/>
        </w:rPr>
      </w:pPr>
    </w:p>
    <w:p w14:paraId="7CF5B7E8" w14:textId="77777777" w:rsidR="00C70422" w:rsidRPr="00F37B14" w:rsidRDefault="00C70422" w:rsidP="00C70422">
      <w:pPr>
        <w:jc w:val="both"/>
        <w:rPr>
          <w:rFonts w:asciiTheme="minorHAnsi" w:hAnsiTheme="minorHAnsi" w:cstheme="minorHAnsi"/>
          <w:lang w:val="en-US"/>
        </w:rPr>
      </w:pPr>
    </w:p>
    <w:bookmarkEnd w:id="1"/>
    <w:p w14:paraId="0AB34F26" w14:textId="77777777" w:rsidR="00C70422" w:rsidRPr="00C20234" w:rsidRDefault="00C70422" w:rsidP="00C70422">
      <w:pPr>
        <w:jc w:val="center"/>
      </w:pPr>
    </w:p>
    <w:p w14:paraId="1BF0282B" w14:textId="77777777" w:rsidR="00C70422" w:rsidRPr="005B3431" w:rsidRDefault="00C70422" w:rsidP="00C70422">
      <w:pPr>
        <w:jc w:val="center"/>
        <w:rPr>
          <w:rFonts w:asciiTheme="minorHAnsi" w:hAnsiTheme="minorHAnsi" w:cstheme="minorHAnsi"/>
          <w:b/>
          <w:sz w:val="22"/>
          <w:szCs w:val="22"/>
        </w:rPr>
      </w:pPr>
    </w:p>
    <w:p w14:paraId="326D6A80" w14:textId="77777777" w:rsidR="008414A8" w:rsidRPr="00C20234" w:rsidRDefault="008414A8" w:rsidP="008414A8">
      <w:pPr>
        <w:jc w:val="center"/>
      </w:pPr>
    </w:p>
    <w:p w14:paraId="2A9B70CA" w14:textId="77777777" w:rsidR="008414A8" w:rsidRPr="005B3431" w:rsidRDefault="008414A8" w:rsidP="008414A8">
      <w:pPr>
        <w:jc w:val="both"/>
        <w:rPr>
          <w:rFonts w:asciiTheme="minorHAnsi" w:hAnsiTheme="minorHAnsi" w:cstheme="minorHAnsi"/>
          <w:b/>
          <w:sz w:val="22"/>
          <w:szCs w:val="22"/>
        </w:rPr>
      </w:pPr>
    </w:p>
    <w:p w14:paraId="286E69DC" w14:textId="14AD6706" w:rsidR="00237A34" w:rsidRPr="00541D8E" w:rsidRDefault="00237A34" w:rsidP="008414A8">
      <w:pPr>
        <w:jc w:val="both"/>
        <w:rPr>
          <w:rFonts w:asciiTheme="minorHAnsi" w:hAnsiTheme="minorHAnsi" w:cstheme="minorHAnsi"/>
          <w:sz w:val="22"/>
          <w:szCs w:val="22"/>
        </w:rPr>
      </w:pPr>
    </w:p>
    <w:sectPr w:rsidR="00237A34" w:rsidRPr="00541D8E" w:rsidSect="009E0F04">
      <w:footerReference w:type="default" r:id="rId14"/>
      <w:headerReference w:type="first" r:id="rId15"/>
      <w:footerReference w:type="first" r:id="rId16"/>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E9823" w14:textId="77777777" w:rsidR="009E0F04" w:rsidRDefault="009E0F04" w:rsidP="006823A3">
      <w:r>
        <w:separator/>
      </w:r>
    </w:p>
  </w:endnote>
  <w:endnote w:type="continuationSeparator" w:id="0">
    <w:p w14:paraId="3F7A3189" w14:textId="77777777" w:rsidR="009E0F04" w:rsidRDefault="009E0F04" w:rsidP="0068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3">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5848" w14:textId="77777777" w:rsidR="009665F0" w:rsidRDefault="009665F0">
    <w:pPr>
      <w:pStyle w:val="Podnoje"/>
    </w:pPr>
    <w:r>
      <w:rPr>
        <w:noProof/>
      </w:rPr>
      <w:drawing>
        <wp:inline distT="0" distB="0" distL="0" distR="0" wp14:anchorId="2679FF64" wp14:editId="31475A13">
          <wp:extent cx="5760720" cy="1190625"/>
          <wp:effectExtent l="0" t="0" r="0" b="952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C99B" w14:textId="77777777" w:rsidR="009665F0" w:rsidRDefault="009665F0">
    <w:pPr>
      <w:pStyle w:val="Podnoje"/>
    </w:pPr>
    <w:r>
      <w:rPr>
        <w:noProof/>
      </w:rPr>
      <w:drawing>
        <wp:inline distT="0" distB="0" distL="0" distR="0" wp14:anchorId="2CF72D4B" wp14:editId="219165AC">
          <wp:extent cx="5760720" cy="1190625"/>
          <wp:effectExtent l="0" t="0" r="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32495" w14:textId="77777777" w:rsidR="009E0F04" w:rsidRDefault="009E0F04" w:rsidP="006823A3">
      <w:r>
        <w:separator/>
      </w:r>
    </w:p>
  </w:footnote>
  <w:footnote w:type="continuationSeparator" w:id="0">
    <w:p w14:paraId="73B4E14C" w14:textId="77777777" w:rsidR="009E0F04" w:rsidRDefault="009E0F04" w:rsidP="00682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26A0" w14:textId="77777777" w:rsidR="0095341C" w:rsidRDefault="009665F0" w:rsidP="009665F0">
    <w:pPr>
      <w:pStyle w:val="Zaglavlje"/>
      <w:ind w:left="-284"/>
    </w:pPr>
    <w:r>
      <w:rPr>
        <w:noProof/>
      </w:rPr>
      <w:drawing>
        <wp:inline distT="0" distB="0" distL="0" distR="0" wp14:anchorId="19574DF7" wp14:editId="4556C603">
          <wp:extent cx="2377280" cy="1484986"/>
          <wp:effectExtent l="0" t="0" r="4445" b="127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GLAVLJE GRADONACELNIK.jpg"/>
                  <pic:cNvPicPr/>
                </pic:nvPicPr>
                <pic:blipFill>
                  <a:blip r:embed="rId1">
                    <a:extLst>
                      <a:ext uri="{28A0092B-C50C-407E-A947-70E740481C1C}">
                        <a14:useLocalDpi xmlns:a14="http://schemas.microsoft.com/office/drawing/2010/main" val="0"/>
                      </a:ext>
                    </a:extLst>
                  </a:blip>
                  <a:stretch>
                    <a:fillRect/>
                  </a:stretch>
                </pic:blipFill>
                <pic:spPr>
                  <a:xfrm>
                    <a:off x="0" y="0"/>
                    <a:ext cx="2376279" cy="14843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7A38"/>
    <w:multiLevelType w:val="hybridMultilevel"/>
    <w:tmpl w:val="8F1EF0B8"/>
    <w:lvl w:ilvl="0" w:tplc="9FB68B54">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D27D3E"/>
    <w:multiLevelType w:val="hybridMultilevel"/>
    <w:tmpl w:val="FF8C3718"/>
    <w:lvl w:ilvl="0" w:tplc="8FBEFC42">
      <w:numFmt w:val="bullet"/>
      <w:lvlText w:val="-"/>
      <w:lvlJc w:val="left"/>
      <w:pPr>
        <w:ind w:left="1740" w:hanging="360"/>
      </w:pPr>
      <w:rPr>
        <w:rFonts w:ascii="Times New Roman" w:eastAsia="Times New Roman" w:hAnsi="Times New Roman" w:cs="Times New Roman" w:hint="default"/>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2" w15:restartNumberingAfterBreak="0">
    <w:nsid w:val="39117293"/>
    <w:multiLevelType w:val="hybridMultilevel"/>
    <w:tmpl w:val="800018BC"/>
    <w:lvl w:ilvl="0" w:tplc="236EA730">
      <w:start w:val="1"/>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 w15:restartNumberingAfterBreak="0">
    <w:nsid w:val="3D64613F"/>
    <w:multiLevelType w:val="hybridMultilevel"/>
    <w:tmpl w:val="0A7443E4"/>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15:restartNumberingAfterBreak="0">
    <w:nsid w:val="3DB33091"/>
    <w:multiLevelType w:val="hybridMultilevel"/>
    <w:tmpl w:val="997A69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1A74A66"/>
    <w:multiLevelType w:val="hybridMultilevel"/>
    <w:tmpl w:val="E0B2CB4C"/>
    <w:lvl w:ilvl="0" w:tplc="40B4CE9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63B72B50"/>
    <w:multiLevelType w:val="hybridMultilevel"/>
    <w:tmpl w:val="55CE484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6474761E"/>
    <w:multiLevelType w:val="hybridMultilevel"/>
    <w:tmpl w:val="3558C5B6"/>
    <w:lvl w:ilvl="0" w:tplc="4B6CD5F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D4D66"/>
    <w:multiLevelType w:val="hybridMultilevel"/>
    <w:tmpl w:val="FE5EED78"/>
    <w:lvl w:ilvl="0" w:tplc="15FCB60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7AAC594D"/>
    <w:multiLevelType w:val="hybridMultilevel"/>
    <w:tmpl w:val="8C041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061649">
    <w:abstractNumId w:val="1"/>
  </w:num>
  <w:num w:numId="2" w16cid:durableId="1859847976">
    <w:abstractNumId w:val="7"/>
  </w:num>
  <w:num w:numId="3" w16cid:durableId="2587623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8412172">
    <w:abstractNumId w:val="5"/>
  </w:num>
  <w:num w:numId="5" w16cid:durableId="528564311">
    <w:abstractNumId w:val="2"/>
  </w:num>
  <w:num w:numId="6" w16cid:durableId="814631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053678">
    <w:abstractNumId w:val="6"/>
  </w:num>
  <w:num w:numId="8" w16cid:durableId="908808345">
    <w:abstractNumId w:val="2"/>
  </w:num>
  <w:num w:numId="9" w16cid:durableId="2106032107">
    <w:abstractNumId w:val="8"/>
  </w:num>
  <w:num w:numId="10" w16cid:durableId="86777798">
    <w:abstractNumId w:val="9"/>
  </w:num>
  <w:num w:numId="11" w16cid:durableId="1709184195">
    <w:abstractNumId w:val="4"/>
  </w:num>
  <w:num w:numId="12" w16cid:durableId="1820417496">
    <w:abstractNumId w:val="0"/>
  </w:num>
  <w:num w:numId="13" w16cid:durableId="12767923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14368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A3"/>
    <w:rsid w:val="00011D03"/>
    <w:rsid w:val="00032D2E"/>
    <w:rsid w:val="00061438"/>
    <w:rsid w:val="00080027"/>
    <w:rsid w:val="000A3AEF"/>
    <w:rsid w:val="000B12D3"/>
    <w:rsid w:val="000B3BE2"/>
    <w:rsid w:val="000D4089"/>
    <w:rsid w:val="000E1603"/>
    <w:rsid w:val="000E198A"/>
    <w:rsid w:val="00115991"/>
    <w:rsid w:val="0014685B"/>
    <w:rsid w:val="00167FE4"/>
    <w:rsid w:val="001709C5"/>
    <w:rsid w:val="001C3B0F"/>
    <w:rsid w:val="001E5C2A"/>
    <w:rsid w:val="001F6B69"/>
    <w:rsid w:val="00237A34"/>
    <w:rsid w:val="002534E1"/>
    <w:rsid w:val="002B0F8A"/>
    <w:rsid w:val="002C078E"/>
    <w:rsid w:val="002D4C89"/>
    <w:rsid w:val="00324A47"/>
    <w:rsid w:val="00350AF2"/>
    <w:rsid w:val="00396DAA"/>
    <w:rsid w:val="003D7ACE"/>
    <w:rsid w:val="00480EB5"/>
    <w:rsid w:val="004A7A01"/>
    <w:rsid w:val="005358B0"/>
    <w:rsid w:val="00541D8E"/>
    <w:rsid w:val="00553939"/>
    <w:rsid w:val="005C3759"/>
    <w:rsid w:val="00625A90"/>
    <w:rsid w:val="006671B7"/>
    <w:rsid w:val="006823A3"/>
    <w:rsid w:val="006B6C2A"/>
    <w:rsid w:val="006C7F38"/>
    <w:rsid w:val="0072745B"/>
    <w:rsid w:val="00743876"/>
    <w:rsid w:val="00752229"/>
    <w:rsid w:val="00761176"/>
    <w:rsid w:val="00790C0D"/>
    <w:rsid w:val="007B66CA"/>
    <w:rsid w:val="007C50A1"/>
    <w:rsid w:val="00811293"/>
    <w:rsid w:val="008414A8"/>
    <w:rsid w:val="008616AE"/>
    <w:rsid w:val="008706DA"/>
    <w:rsid w:val="008A0D07"/>
    <w:rsid w:val="008A4347"/>
    <w:rsid w:val="008C632A"/>
    <w:rsid w:val="008C7F35"/>
    <w:rsid w:val="008F5A83"/>
    <w:rsid w:val="0090256F"/>
    <w:rsid w:val="0095341C"/>
    <w:rsid w:val="009665F0"/>
    <w:rsid w:val="009C73A7"/>
    <w:rsid w:val="009E0F04"/>
    <w:rsid w:val="009E1BD9"/>
    <w:rsid w:val="00A11C99"/>
    <w:rsid w:val="00A44104"/>
    <w:rsid w:val="00A50ABC"/>
    <w:rsid w:val="00A5563D"/>
    <w:rsid w:val="00A66678"/>
    <w:rsid w:val="00A74EB0"/>
    <w:rsid w:val="00A81765"/>
    <w:rsid w:val="00A924F7"/>
    <w:rsid w:val="00AD0B41"/>
    <w:rsid w:val="00AE1A69"/>
    <w:rsid w:val="00B2135F"/>
    <w:rsid w:val="00B3404E"/>
    <w:rsid w:val="00B41608"/>
    <w:rsid w:val="00B4248B"/>
    <w:rsid w:val="00B87A72"/>
    <w:rsid w:val="00B94FA6"/>
    <w:rsid w:val="00BA5E96"/>
    <w:rsid w:val="00BB7252"/>
    <w:rsid w:val="00BE22C3"/>
    <w:rsid w:val="00C02BF3"/>
    <w:rsid w:val="00C644BC"/>
    <w:rsid w:val="00C70422"/>
    <w:rsid w:val="00C92109"/>
    <w:rsid w:val="00CA211D"/>
    <w:rsid w:val="00CB6CC4"/>
    <w:rsid w:val="00CD7742"/>
    <w:rsid w:val="00D51211"/>
    <w:rsid w:val="00D7783B"/>
    <w:rsid w:val="00D86393"/>
    <w:rsid w:val="00DA2C04"/>
    <w:rsid w:val="00DD3BE8"/>
    <w:rsid w:val="00E06BE9"/>
    <w:rsid w:val="00E203D7"/>
    <w:rsid w:val="00E626FC"/>
    <w:rsid w:val="00E7131B"/>
    <w:rsid w:val="00E81B13"/>
    <w:rsid w:val="00E82C90"/>
    <w:rsid w:val="00E83C65"/>
    <w:rsid w:val="00E94D20"/>
    <w:rsid w:val="00EB1C9B"/>
    <w:rsid w:val="00EB35DA"/>
    <w:rsid w:val="00ED4246"/>
    <w:rsid w:val="00ED61D8"/>
    <w:rsid w:val="00F4480A"/>
    <w:rsid w:val="00F522ED"/>
    <w:rsid w:val="00F93928"/>
    <w:rsid w:val="00FC7BA2"/>
    <w:rsid w:val="00FD2A8B"/>
    <w:rsid w:val="00FF549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44D58"/>
  <w15:docId w15:val="{6450CC18-36FE-49F6-A057-8301AD44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41C"/>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link w:val="Naslov3Char"/>
    <w:unhideWhenUsed/>
    <w:qFormat/>
    <w:rsid w:val="00BE22C3"/>
    <w:pPr>
      <w:spacing w:before="180" w:after="90" w:line="210" w:lineRule="atLeast"/>
      <w:outlineLvl w:val="2"/>
    </w:pPr>
    <w:rPr>
      <w:b/>
      <w:bCs/>
      <w:color w:val="002458"/>
      <w:sz w:val="17"/>
      <w:szCs w:val="1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823A3"/>
    <w:pPr>
      <w:tabs>
        <w:tab w:val="center" w:pos="4536"/>
        <w:tab w:val="right" w:pos="9072"/>
      </w:tabs>
    </w:pPr>
  </w:style>
  <w:style w:type="character" w:customStyle="1" w:styleId="ZaglavljeChar">
    <w:name w:val="Zaglavlje Char"/>
    <w:basedOn w:val="Zadanifontodlomka"/>
    <w:link w:val="Zaglavlje"/>
    <w:uiPriority w:val="99"/>
    <w:rsid w:val="006823A3"/>
  </w:style>
  <w:style w:type="paragraph" w:styleId="Podnoje">
    <w:name w:val="footer"/>
    <w:basedOn w:val="Normal"/>
    <w:link w:val="PodnojeChar"/>
    <w:uiPriority w:val="99"/>
    <w:unhideWhenUsed/>
    <w:rsid w:val="006823A3"/>
    <w:pPr>
      <w:tabs>
        <w:tab w:val="center" w:pos="4536"/>
        <w:tab w:val="right" w:pos="9072"/>
      </w:tabs>
    </w:pPr>
  </w:style>
  <w:style w:type="character" w:customStyle="1" w:styleId="PodnojeChar">
    <w:name w:val="Podnožje Char"/>
    <w:basedOn w:val="Zadanifontodlomka"/>
    <w:link w:val="Podnoje"/>
    <w:uiPriority w:val="99"/>
    <w:rsid w:val="006823A3"/>
  </w:style>
  <w:style w:type="character" w:styleId="Hiperveza">
    <w:name w:val="Hyperlink"/>
    <w:unhideWhenUsed/>
    <w:rsid w:val="00F522ED"/>
    <w:rPr>
      <w:color w:val="0000FF"/>
      <w:u w:val="single"/>
    </w:rPr>
  </w:style>
  <w:style w:type="paragraph" w:styleId="Tekstbalonia">
    <w:name w:val="Balloon Text"/>
    <w:basedOn w:val="Normal"/>
    <w:link w:val="TekstbaloniaChar"/>
    <w:uiPriority w:val="99"/>
    <w:semiHidden/>
    <w:unhideWhenUsed/>
    <w:rsid w:val="00F522ED"/>
    <w:rPr>
      <w:rFonts w:ascii="Tahoma" w:hAnsi="Tahoma" w:cs="Tahoma"/>
      <w:sz w:val="16"/>
      <w:szCs w:val="16"/>
    </w:rPr>
  </w:style>
  <w:style w:type="character" w:customStyle="1" w:styleId="TekstbaloniaChar">
    <w:name w:val="Tekst balončića Char"/>
    <w:basedOn w:val="Zadanifontodlomka"/>
    <w:link w:val="Tekstbalonia"/>
    <w:uiPriority w:val="99"/>
    <w:semiHidden/>
    <w:rsid w:val="00F522ED"/>
    <w:rPr>
      <w:rFonts w:ascii="Tahoma" w:eastAsia="Times New Roman" w:hAnsi="Tahoma" w:cs="Tahoma"/>
      <w:sz w:val="16"/>
      <w:szCs w:val="16"/>
      <w:lang w:eastAsia="hr-HR"/>
    </w:rPr>
  </w:style>
  <w:style w:type="paragraph" w:styleId="Bezproreda">
    <w:name w:val="No Spacing"/>
    <w:uiPriority w:val="1"/>
    <w:qFormat/>
    <w:rsid w:val="00D51211"/>
    <w:pPr>
      <w:spacing w:after="0" w:line="240" w:lineRule="auto"/>
    </w:pPr>
    <w:rPr>
      <w:rFonts w:ascii="Times New Roman" w:eastAsia="Times New Roman" w:hAnsi="Times New Roman" w:cs="Times New Roman"/>
      <w:sz w:val="20"/>
      <w:szCs w:val="20"/>
      <w:lang w:val="en-US"/>
    </w:rPr>
  </w:style>
  <w:style w:type="paragraph" w:styleId="Odlomakpopisa">
    <w:name w:val="List Paragraph"/>
    <w:basedOn w:val="Normal"/>
    <w:uiPriority w:val="34"/>
    <w:qFormat/>
    <w:rsid w:val="00E83C65"/>
    <w:pPr>
      <w:ind w:left="720"/>
      <w:contextualSpacing/>
    </w:pPr>
  </w:style>
  <w:style w:type="character" w:styleId="Neupadljivoisticanje">
    <w:name w:val="Subtle Emphasis"/>
    <w:uiPriority w:val="19"/>
    <w:qFormat/>
    <w:rsid w:val="00E82C90"/>
    <w:rPr>
      <w:i/>
      <w:iCs/>
      <w:color w:val="808080"/>
    </w:rPr>
  </w:style>
  <w:style w:type="character" w:customStyle="1" w:styleId="Naslov3Char">
    <w:name w:val="Naslov 3 Char"/>
    <w:basedOn w:val="Zadanifontodlomka"/>
    <w:link w:val="Naslov3"/>
    <w:rsid w:val="00BE22C3"/>
    <w:rPr>
      <w:rFonts w:ascii="Times New Roman" w:eastAsia="Times New Roman" w:hAnsi="Times New Roman" w:cs="Times New Roman"/>
      <w:b/>
      <w:bCs/>
      <w:color w:val="002458"/>
      <w:sz w:val="17"/>
      <w:szCs w:val="17"/>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390470">
      <w:bodyDiv w:val="1"/>
      <w:marLeft w:val="0"/>
      <w:marRight w:val="0"/>
      <w:marTop w:val="0"/>
      <w:marBottom w:val="0"/>
      <w:divBdr>
        <w:top w:val="none" w:sz="0" w:space="0" w:color="auto"/>
        <w:left w:val="none" w:sz="0" w:space="0" w:color="auto"/>
        <w:bottom w:val="none" w:sz="0" w:space="0" w:color="auto"/>
        <w:right w:val="none" w:sz="0" w:space="0" w:color="auto"/>
      </w:divBdr>
    </w:div>
    <w:div w:id="1155072286">
      <w:bodyDiv w:val="1"/>
      <w:marLeft w:val="0"/>
      <w:marRight w:val="0"/>
      <w:marTop w:val="0"/>
      <w:marBottom w:val="0"/>
      <w:divBdr>
        <w:top w:val="none" w:sz="0" w:space="0" w:color="auto"/>
        <w:left w:val="none" w:sz="0" w:space="0" w:color="auto"/>
        <w:bottom w:val="none" w:sz="0" w:space="0" w:color="auto"/>
        <w:right w:val="none" w:sz="0" w:space="0" w:color="auto"/>
      </w:divBdr>
    </w:div>
    <w:div w:id="1224486960">
      <w:bodyDiv w:val="1"/>
      <w:marLeft w:val="0"/>
      <w:marRight w:val="0"/>
      <w:marTop w:val="0"/>
      <w:marBottom w:val="0"/>
      <w:divBdr>
        <w:top w:val="none" w:sz="0" w:space="0" w:color="auto"/>
        <w:left w:val="none" w:sz="0" w:space="0" w:color="auto"/>
        <w:bottom w:val="none" w:sz="0" w:space="0" w:color="auto"/>
        <w:right w:val="none" w:sz="0" w:space="0" w:color="auto"/>
      </w:divBdr>
    </w:div>
    <w:div w:id="1247306223">
      <w:bodyDiv w:val="1"/>
      <w:marLeft w:val="0"/>
      <w:marRight w:val="0"/>
      <w:marTop w:val="0"/>
      <w:marBottom w:val="0"/>
      <w:divBdr>
        <w:top w:val="none" w:sz="0" w:space="0" w:color="auto"/>
        <w:left w:val="none" w:sz="0" w:space="0" w:color="auto"/>
        <w:bottom w:val="none" w:sz="0" w:space="0" w:color="auto"/>
        <w:right w:val="none" w:sz="0" w:space="0" w:color="auto"/>
      </w:divBdr>
    </w:div>
    <w:div w:id="1764493408">
      <w:bodyDiv w:val="1"/>
      <w:marLeft w:val="0"/>
      <w:marRight w:val="0"/>
      <w:marTop w:val="0"/>
      <w:marBottom w:val="0"/>
      <w:divBdr>
        <w:top w:val="none" w:sz="0" w:space="0" w:color="auto"/>
        <w:left w:val="none" w:sz="0" w:space="0" w:color="auto"/>
        <w:bottom w:val="none" w:sz="0" w:space="0" w:color="auto"/>
        <w:right w:val="none" w:sz="0" w:space="0" w:color="auto"/>
      </w:divBdr>
    </w:div>
    <w:div w:id="2012297845">
      <w:bodyDiv w:val="1"/>
      <w:marLeft w:val="0"/>
      <w:marRight w:val="0"/>
      <w:marTop w:val="0"/>
      <w:marBottom w:val="0"/>
      <w:divBdr>
        <w:top w:val="none" w:sz="0" w:space="0" w:color="auto"/>
        <w:left w:val="none" w:sz="0" w:space="0" w:color="auto"/>
        <w:bottom w:val="none" w:sz="0" w:space="0" w:color="auto"/>
        <w:right w:val="none" w:sz="0" w:space="0" w:color="auto"/>
      </w:divBdr>
    </w:div>
    <w:div w:id="210745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ovska.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A0202-CAB6-48F0-BDD1-BAA509AE0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1319</Words>
  <Characters>7522</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dc:creator>
  <cp:lastModifiedBy>Maja Kveštak</cp:lastModifiedBy>
  <cp:revision>3</cp:revision>
  <cp:lastPrinted>2023-11-20T07:32:00Z</cp:lastPrinted>
  <dcterms:created xsi:type="dcterms:W3CDTF">2024-03-13T13:05:00Z</dcterms:created>
  <dcterms:modified xsi:type="dcterms:W3CDTF">2024-03-13T13:10:00Z</dcterms:modified>
</cp:coreProperties>
</file>