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487CEBDE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r w:rsidR="00845F07">
        <w:rPr>
          <w:rFonts w:ascii="Calibri"/>
          <w:sz w:val="17"/>
        </w:rPr>
        <w:t>O</w:t>
      </w:r>
      <w:r>
        <w:rPr>
          <w:rFonts w:ascii="Calibri"/>
          <w:sz w:val="17"/>
        </w:rPr>
        <w:t>brazac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D434C4">
        <w:rPr>
          <w:rFonts w:ascii="Calibri"/>
          <w:sz w:val="17"/>
        </w:rPr>
        <w:t>4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 w:rsidR="00B05FD2">
              <w:rPr>
                <w:rFonts w:ascii="Calibri"/>
                <w:sz w:val="18"/>
                <w:szCs w:val="18"/>
              </w:rPr>
              <w:t xml:space="preserve"> gospodarskog </w:t>
            </w:r>
            <w:r>
              <w:rPr>
                <w:rFonts w:ascii="Calibri"/>
                <w:sz w:val="18"/>
                <w:szCs w:val="18"/>
              </w:rPr>
              <w:t>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</w:t>
            </w:r>
            <w:r w:rsidR="00845F07">
              <w:rPr>
                <w:sz w:val="18"/>
                <w:szCs w:val="18"/>
              </w:rPr>
              <w:t>/OPG s registriranom gospodarskom djelatnosti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 xml:space="preserve">Broj zaposlenih (ako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r>
              <w:rPr>
                <w:rFonts w:ascii="Calibri"/>
                <w:w w:val="105"/>
                <w:sz w:val="18"/>
                <w:szCs w:val="18"/>
              </w:rPr>
              <w:t>primjenjivo):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1.7. Vrsta</w:t>
            </w:r>
            <w:r w:rsidR="00B05FD2">
              <w:rPr>
                <w:rFonts w:ascii="Calibri" w:hAnsi="Calibri"/>
                <w:w w:val="105"/>
                <w:sz w:val="18"/>
                <w:szCs w:val="18"/>
              </w:rPr>
              <w:t>/vrste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r w:rsidR="007610B9">
        <w:rPr>
          <w:rFonts w:ascii="Calibri"/>
          <w:b/>
          <w:sz w:val="18"/>
          <w:szCs w:val="18"/>
        </w:rPr>
        <w:t>Novoregistrirani kreveti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Redni broj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 prijave kreveta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766C9F22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Rješenje Ureda državne uprave Sisačko-moslavačke županije, Služba za gospodarstvo, imovinsko pravne poslove, ispostava Novska</w:t>
      </w:r>
      <w:r w:rsidR="005372D5">
        <w:rPr>
          <w:sz w:val="20"/>
          <w:szCs w:val="20"/>
        </w:rPr>
        <w:t>;</w:t>
      </w:r>
    </w:p>
    <w:p w14:paraId="41EC269D" w14:textId="25CBF4EE" w:rsidR="007610B9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Potvrda o upisu novoregistriranih ležajeva na području TZG Novske u sustav e-Visitor</w:t>
      </w:r>
      <w:r w:rsidR="00845F07">
        <w:rPr>
          <w:sz w:val="20"/>
          <w:szCs w:val="20"/>
        </w:rPr>
        <w:t xml:space="preserve"> (Potvrdu izdaje TZG Novske)</w:t>
      </w:r>
      <w:r w:rsidR="005372D5">
        <w:rPr>
          <w:sz w:val="20"/>
          <w:szCs w:val="20"/>
        </w:rPr>
        <w:t>;</w:t>
      </w:r>
    </w:p>
    <w:p w14:paraId="5A1C5FF1" w14:textId="0A837B79" w:rsidR="005372D5" w:rsidRPr="00845F07" w:rsidRDefault="005372D5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Potvrda o nepostojanju duga prema Gradu Novska</w:t>
      </w:r>
      <w:r>
        <w:rPr>
          <w:sz w:val="20"/>
          <w:szCs w:val="20"/>
          <w:lang w:val="hr-HR"/>
        </w:rPr>
        <w:t>;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registracije pravnog subjekta;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Obostranu presliku osobne iskaznice ili potvrdu o prebivalištu;</w:t>
      </w:r>
    </w:p>
    <w:p w14:paraId="2D39CC26" w14:textId="366FFFE4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žiro računa s pripadajućim IBAN brojem;</w:t>
      </w:r>
    </w:p>
    <w:p w14:paraId="1D59A39A" w14:textId="6BB9A4B8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poreznoj obvezi;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korištenim potporama male vrijednosti;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prijavitelja o nepostojanju dvostrukog financiranja</w:t>
      </w:r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372D5"/>
    <w:rsid w:val="005B6AC4"/>
    <w:rsid w:val="005F20FE"/>
    <w:rsid w:val="006065F9"/>
    <w:rsid w:val="006316E9"/>
    <w:rsid w:val="00633BE9"/>
    <w:rsid w:val="006737AD"/>
    <w:rsid w:val="0069695E"/>
    <w:rsid w:val="006E1445"/>
    <w:rsid w:val="00716B63"/>
    <w:rsid w:val="00747C26"/>
    <w:rsid w:val="007610B9"/>
    <w:rsid w:val="00762265"/>
    <w:rsid w:val="00783F99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92BB7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5282"/>
    <w:rsid w:val="00CA5E80"/>
    <w:rsid w:val="00CB02A0"/>
    <w:rsid w:val="00D14BC4"/>
    <w:rsid w:val="00D434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cp:lastPrinted>2016-04-04T08:04:00Z</cp:lastPrinted>
  <dcterms:created xsi:type="dcterms:W3CDTF">2021-07-02T12:20:00Z</dcterms:created>
  <dcterms:modified xsi:type="dcterms:W3CDTF">2024-06-13T07:37:00Z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