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D98FA" w14:textId="77777777" w:rsidR="00117AA3" w:rsidRPr="007F23AD" w:rsidRDefault="00117AA3" w:rsidP="00117AA3">
      <w:pPr>
        <w:pStyle w:val="Bezproreda"/>
        <w:jc w:val="both"/>
        <w:rPr>
          <w:rFonts w:asciiTheme="minorHAnsi" w:hAnsiTheme="minorHAnsi" w:cstheme="minorHAnsi"/>
          <w:sz w:val="24"/>
          <w:szCs w:val="24"/>
        </w:rPr>
      </w:pPr>
      <w:bookmarkStart w:id="0" w:name="_Hlk33013786"/>
      <w:bookmarkStart w:id="1" w:name="_Hlk158283007"/>
    </w:p>
    <w:p w14:paraId="3F38A99A" w14:textId="77777777" w:rsidR="007F23AD" w:rsidRPr="007F23AD" w:rsidRDefault="007F23AD" w:rsidP="007F23AD">
      <w:pPr>
        <w:pStyle w:val="Bezproreda"/>
        <w:jc w:val="both"/>
        <w:rPr>
          <w:rFonts w:asciiTheme="minorHAnsi" w:hAnsiTheme="minorHAnsi" w:cstheme="minorHAnsi"/>
          <w:sz w:val="24"/>
          <w:szCs w:val="24"/>
        </w:rPr>
      </w:pPr>
      <w:bookmarkStart w:id="2" w:name="_Hlk158283089"/>
      <w:r w:rsidRPr="007F23AD">
        <w:rPr>
          <w:rFonts w:asciiTheme="minorHAnsi" w:hAnsiTheme="minorHAnsi" w:cstheme="minorHAnsi"/>
          <w:sz w:val="24"/>
          <w:szCs w:val="24"/>
        </w:rPr>
        <w:t>KLASA: 944-03/24-01/3</w:t>
      </w:r>
    </w:p>
    <w:p w14:paraId="7BCF44C5" w14:textId="3ACB613F" w:rsidR="007F23AD" w:rsidRPr="007F23AD" w:rsidRDefault="007F23AD" w:rsidP="007F23AD">
      <w:pPr>
        <w:pStyle w:val="Bezproreda"/>
        <w:jc w:val="both"/>
        <w:rPr>
          <w:rFonts w:asciiTheme="minorHAnsi" w:hAnsiTheme="minorHAnsi" w:cstheme="minorHAnsi"/>
          <w:sz w:val="24"/>
          <w:szCs w:val="24"/>
        </w:rPr>
      </w:pPr>
      <w:r w:rsidRPr="007F23AD">
        <w:rPr>
          <w:rFonts w:asciiTheme="minorHAnsi" w:hAnsiTheme="minorHAnsi" w:cstheme="minorHAnsi"/>
          <w:sz w:val="24"/>
          <w:szCs w:val="24"/>
        </w:rPr>
        <w:t>URBROJ: 2176-4-01-24-</w:t>
      </w:r>
      <w:r w:rsidRPr="007F23AD">
        <w:rPr>
          <w:rFonts w:asciiTheme="minorHAnsi" w:hAnsiTheme="minorHAnsi" w:cstheme="minorHAnsi"/>
          <w:sz w:val="24"/>
          <w:szCs w:val="24"/>
        </w:rPr>
        <w:t>4</w:t>
      </w:r>
    </w:p>
    <w:p w14:paraId="598E32E0" w14:textId="77777777" w:rsidR="007F23AD" w:rsidRPr="007F23AD" w:rsidRDefault="007F23AD" w:rsidP="007F23AD">
      <w:pPr>
        <w:pStyle w:val="Bezproreda"/>
        <w:jc w:val="both"/>
        <w:rPr>
          <w:rFonts w:asciiTheme="minorHAnsi" w:hAnsiTheme="minorHAnsi" w:cstheme="minorHAnsi"/>
          <w:sz w:val="24"/>
          <w:szCs w:val="24"/>
        </w:rPr>
      </w:pPr>
      <w:proofErr w:type="spellStart"/>
      <w:r w:rsidRPr="007F23AD">
        <w:rPr>
          <w:rFonts w:asciiTheme="minorHAnsi" w:hAnsiTheme="minorHAnsi" w:cstheme="minorHAnsi"/>
          <w:sz w:val="24"/>
          <w:szCs w:val="24"/>
        </w:rPr>
        <w:t>Novska</w:t>
      </w:r>
      <w:proofErr w:type="spellEnd"/>
      <w:r w:rsidRPr="007F23AD">
        <w:rPr>
          <w:rFonts w:asciiTheme="minorHAnsi" w:hAnsiTheme="minorHAnsi" w:cstheme="minorHAnsi"/>
          <w:sz w:val="24"/>
          <w:szCs w:val="24"/>
        </w:rPr>
        <w:t xml:space="preserve">, 29. </w:t>
      </w:r>
      <w:proofErr w:type="spellStart"/>
      <w:r w:rsidRPr="007F23AD">
        <w:rPr>
          <w:rFonts w:asciiTheme="minorHAnsi" w:hAnsiTheme="minorHAnsi" w:cstheme="minorHAnsi"/>
          <w:sz w:val="24"/>
          <w:szCs w:val="24"/>
        </w:rPr>
        <w:t>svibnja</w:t>
      </w:r>
      <w:proofErr w:type="spellEnd"/>
      <w:r w:rsidRPr="007F23AD">
        <w:rPr>
          <w:rFonts w:asciiTheme="minorHAnsi" w:hAnsiTheme="minorHAnsi" w:cstheme="minorHAnsi"/>
          <w:sz w:val="24"/>
          <w:szCs w:val="24"/>
        </w:rPr>
        <w:t xml:space="preserve"> 2024. </w:t>
      </w:r>
    </w:p>
    <w:p w14:paraId="102076A0" w14:textId="0CE4C3D0" w:rsidR="00117AA3" w:rsidRPr="007F23AD" w:rsidRDefault="00117AA3" w:rsidP="00117AA3">
      <w:pPr>
        <w:pStyle w:val="Bezproreda"/>
        <w:jc w:val="both"/>
        <w:rPr>
          <w:rFonts w:asciiTheme="minorHAnsi" w:hAnsiTheme="minorHAnsi" w:cstheme="minorHAnsi"/>
          <w:sz w:val="24"/>
          <w:szCs w:val="24"/>
        </w:rPr>
      </w:pPr>
      <w:r w:rsidRPr="007F23AD">
        <w:rPr>
          <w:rFonts w:asciiTheme="minorHAnsi" w:hAnsiTheme="minorHAnsi" w:cstheme="minorHAnsi"/>
          <w:b/>
          <w:sz w:val="24"/>
          <w:szCs w:val="24"/>
        </w:rPr>
        <w:tab/>
      </w:r>
      <w:r w:rsidRPr="007F23AD">
        <w:rPr>
          <w:rFonts w:asciiTheme="minorHAnsi" w:hAnsiTheme="minorHAnsi" w:cstheme="minorHAnsi"/>
          <w:b/>
          <w:sz w:val="24"/>
          <w:szCs w:val="24"/>
        </w:rPr>
        <w:tab/>
      </w:r>
      <w:r w:rsidRPr="007F23AD">
        <w:rPr>
          <w:rFonts w:asciiTheme="minorHAnsi" w:hAnsiTheme="minorHAnsi" w:cstheme="minorHAnsi"/>
          <w:b/>
          <w:sz w:val="24"/>
          <w:szCs w:val="24"/>
        </w:rPr>
        <w:tab/>
      </w:r>
      <w:r w:rsidRPr="007F23AD">
        <w:rPr>
          <w:rFonts w:asciiTheme="minorHAnsi" w:hAnsiTheme="minorHAnsi" w:cstheme="minorHAnsi"/>
          <w:b/>
          <w:sz w:val="24"/>
          <w:szCs w:val="24"/>
        </w:rPr>
        <w:tab/>
      </w:r>
      <w:r w:rsidRPr="007F23AD">
        <w:rPr>
          <w:rFonts w:asciiTheme="minorHAnsi" w:hAnsiTheme="minorHAnsi" w:cstheme="minorHAnsi"/>
          <w:b/>
          <w:sz w:val="24"/>
          <w:szCs w:val="24"/>
        </w:rPr>
        <w:tab/>
      </w:r>
      <w:r w:rsidRPr="007F23AD">
        <w:rPr>
          <w:rFonts w:asciiTheme="minorHAnsi" w:hAnsiTheme="minorHAnsi" w:cstheme="minorHAnsi"/>
          <w:b/>
          <w:sz w:val="24"/>
          <w:szCs w:val="24"/>
        </w:rPr>
        <w:tab/>
      </w:r>
      <w:r w:rsidRPr="007F23AD">
        <w:rPr>
          <w:rFonts w:asciiTheme="minorHAnsi" w:hAnsiTheme="minorHAnsi" w:cstheme="minorHAnsi"/>
          <w:b/>
          <w:sz w:val="24"/>
          <w:szCs w:val="24"/>
        </w:rPr>
        <w:tab/>
        <w:t xml:space="preserve">            </w:t>
      </w:r>
    </w:p>
    <w:p w14:paraId="4873963E" w14:textId="77777777" w:rsidR="00117AA3" w:rsidRPr="007F23AD" w:rsidRDefault="00117AA3" w:rsidP="00117AA3">
      <w:pPr>
        <w:jc w:val="both"/>
        <w:rPr>
          <w:rFonts w:asciiTheme="minorHAnsi" w:hAnsiTheme="minorHAnsi" w:cstheme="minorHAnsi"/>
        </w:rPr>
      </w:pPr>
    </w:p>
    <w:bookmarkEnd w:id="0"/>
    <w:p w14:paraId="73983E01" w14:textId="77777777" w:rsidR="007F23AD" w:rsidRPr="007F23AD" w:rsidRDefault="007F23AD" w:rsidP="007F23AD">
      <w:pPr>
        <w:pStyle w:val="Bezproreda"/>
        <w:jc w:val="both"/>
        <w:rPr>
          <w:rFonts w:asciiTheme="minorHAnsi" w:hAnsiTheme="minorHAnsi" w:cstheme="minorHAnsi"/>
          <w:sz w:val="24"/>
          <w:szCs w:val="24"/>
        </w:rPr>
      </w:pPr>
      <w:r w:rsidRPr="007F23AD">
        <w:rPr>
          <w:rFonts w:asciiTheme="minorHAnsi" w:hAnsiTheme="minorHAnsi" w:cstheme="minorHAnsi"/>
          <w:sz w:val="24"/>
          <w:szCs w:val="24"/>
        </w:rPr>
        <w:t xml:space="preserve">Na </w:t>
      </w:r>
      <w:proofErr w:type="spellStart"/>
      <w:r w:rsidRPr="007F23AD">
        <w:rPr>
          <w:rFonts w:asciiTheme="minorHAnsi" w:hAnsiTheme="minorHAnsi" w:cstheme="minorHAnsi"/>
          <w:sz w:val="24"/>
          <w:szCs w:val="24"/>
        </w:rPr>
        <w:t>temelju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Odluke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Gradskog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vijeća</w:t>
      </w:r>
      <w:proofErr w:type="spellEnd"/>
      <w:r w:rsidRPr="007F23AD">
        <w:rPr>
          <w:rFonts w:asciiTheme="minorHAnsi" w:hAnsiTheme="minorHAnsi" w:cstheme="minorHAnsi"/>
          <w:sz w:val="24"/>
          <w:szCs w:val="24"/>
        </w:rPr>
        <w:t xml:space="preserve"> Grada </w:t>
      </w:r>
      <w:proofErr w:type="spellStart"/>
      <w:r w:rsidRPr="007F23AD">
        <w:rPr>
          <w:rFonts w:asciiTheme="minorHAnsi" w:hAnsiTheme="minorHAnsi" w:cstheme="minorHAnsi"/>
          <w:sz w:val="24"/>
          <w:szCs w:val="24"/>
        </w:rPr>
        <w:t>Novske</w:t>
      </w:r>
      <w:proofErr w:type="spellEnd"/>
      <w:r w:rsidRPr="007F23AD">
        <w:rPr>
          <w:rFonts w:asciiTheme="minorHAnsi" w:hAnsiTheme="minorHAnsi" w:cstheme="minorHAnsi"/>
          <w:sz w:val="24"/>
          <w:szCs w:val="24"/>
        </w:rPr>
        <w:t xml:space="preserve"> o </w:t>
      </w:r>
      <w:proofErr w:type="spellStart"/>
      <w:r w:rsidRPr="007F23AD">
        <w:rPr>
          <w:rFonts w:asciiTheme="minorHAnsi" w:hAnsiTheme="minorHAnsi" w:cstheme="minorHAnsi"/>
          <w:sz w:val="24"/>
          <w:szCs w:val="24"/>
        </w:rPr>
        <w:t>prodaji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neizgrađenog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građevinskog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raspisivanju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Javnog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natječaja</w:t>
      </w:r>
      <w:proofErr w:type="spellEnd"/>
      <w:r w:rsidRPr="007F23AD">
        <w:rPr>
          <w:rFonts w:asciiTheme="minorHAnsi" w:hAnsiTheme="minorHAnsi" w:cstheme="minorHAnsi"/>
          <w:sz w:val="24"/>
          <w:szCs w:val="24"/>
        </w:rPr>
        <w:t xml:space="preserve"> za </w:t>
      </w:r>
      <w:proofErr w:type="spellStart"/>
      <w:r w:rsidRPr="007F23AD">
        <w:rPr>
          <w:rFonts w:asciiTheme="minorHAnsi" w:hAnsiTheme="minorHAnsi" w:cstheme="minorHAnsi"/>
          <w:sz w:val="24"/>
          <w:szCs w:val="24"/>
        </w:rPr>
        <w:t>prodaju</w:t>
      </w:r>
      <w:proofErr w:type="spellEnd"/>
      <w:r w:rsidRPr="007F23AD">
        <w:rPr>
          <w:rFonts w:asciiTheme="minorHAnsi" w:hAnsiTheme="minorHAnsi" w:cstheme="minorHAnsi"/>
          <w:sz w:val="24"/>
          <w:szCs w:val="24"/>
        </w:rPr>
        <w:t xml:space="preserve"> (KLASA: 944-03/24-01/3, URBROJ: 2176-4-01-24-3 </w:t>
      </w:r>
      <w:proofErr w:type="spellStart"/>
      <w:r w:rsidRPr="007F23AD">
        <w:rPr>
          <w:rFonts w:asciiTheme="minorHAnsi" w:hAnsiTheme="minorHAnsi" w:cstheme="minorHAnsi"/>
          <w:sz w:val="24"/>
          <w:szCs w:val="24"/>
        </w:rPr>
        <w:t>od</w:t>
      </w:r>
      <w:proofErr w:type="spellEnd"/>
      <w:r w:rsidRPr="007F23AD">
        <w:rPr>
          <w:rFonts w:asciiTheme="minorHAnsi" w:hAnsiTheme="minorHAnsi" w:cstheme="minorHAnsi"/>
          <w:sz w:val="24"/>
          <w:szCs w:val="24"/>
        </w:rPr>
        <w:t xml:space="preserve"> 29. </w:t>
      </w:r>
      <w:proofErr w:type="spellStart"/>
      <w:r w:rsidRPr="007F23AD">
        <w:rPr>
          <w:rFonts w:asciiTheme="minorHAnsi" w:hAnsiTheme="minorHAnsi" w:cstheme="minorHAnsi"/>
          <w:sz w:val="24"/>
          <w:szCs w:val="24"/>
        </w:rPr>
        <w:t>svibnja</w:t>
      </w:r>
      <w:proofErr w:type="spellEnd"/>
      <w:r w:rsidRPr="007F23AD">
        <w:rPr>
          <w:rFonts w:asciiTheme="minorHAnsi" w:hAnsiTheme="minorHAnsi" w:cstheme="minorHAnsi"/>
          <w:sz w:val="24"/>
          <w:szCs w:val="24"/>
        </w:rPr>
        <w:t xml:space="preserve"> 2024. Grad </w:t>
      </w:r>
      <w:proofErr w:type="spellStart"/>
      <w:r w:rsidRPr="007F23AD">
        <w:rPr>
          <w:rFonts w:asciiTheme="minorHAnsi" w:hAnsiTheme="minorHAnsi" w:cstheme="minorHAnsi"/>
          <w:sz w:val="24"/>
          <w:szCs w:val="24"/>
        </w:rPr>
        <w:t>Novska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objavljuje</w:t>
      </w:r>
      <w:proofErr w:type="spellEnd"/>
      <w:r w:rsidRPr="007F23AD">
        <w:rPr>
          <w:rFonts w:asciiTheme="minorHAnsi" w:hAnsiTheme="minorHAnsi" w:cstheme="minorHAnsi"/>
          <w:sz w:val="24"/>
          <w:szCs w:val="24"/>
        </w:rPr>
        <w:t xml:space="preserve"> </w:t>
      </w:r>
    </w:p>
    <w:p w14:paraId="328FADB1" w14:textId="77777777" w:rsidR="007F23AD" w:rsidRPr="007F23AD" w:rsidRDefault="007F23AD" w:rsidP="007F23AD">
      <w:pPr>
        <w:pStyle w:val="Bezproreda"/>
        <w:jc w:val="both"/>
        <w:rPr>
          <w:rFonts w:asciiTheme="minorHAnsi" w:hAnsiTheme="minorHAnsi" w:cstheme="minorHAnsi"/>
          <w:sz w:val="24"/>
          <w:szCs w:val="24"/>
        </w:rPr>
      </w:pPr>
    </w:p>
    <w:p w14:paraId="4D07268F" w14:textId="77777777" w:rsidR="007F23AD" w:rsidRPr="007F23AD" w:rsidRDefault="007F23AD" w:rsidP="007F23AD">
      <w:pPr>
        <w:pStyle w:val="Bezproreda"/>
        <w:jc w:val="center"/>
        <w:rPr>
          <w:rFonts w:asciiTheme="minorHAnsi" w:hAnsiTheme="minorHAnsi" w:cstheme="minorHAnsi"/>
          <w:b/>
          <w:sz w:val="24"/>
          <w:szCs w:val="24"/>
        </w:rPr>
      </w:pPr>
      <w:r w:rsidRPr="007F23AD">
        <w:rPr>
          <w:rFonts w:asciiTheme="minorHAnsi" w:hAnsiTheme="minorHAnsi" w:cstheme="minorHAnsi"/>
          <w:b/>
          <w:sz w:val="24"/>
          <w:szCs w:val="24"/>
        </w:rPr>
        <w:t>JAVNI NATJEČAJ</w:t>
      </w:r>
    </w:p>
    <w:p w14:paraId="265F0BD3" w14:textId="77777777" w:rsidR="007F23AD" w:rsidRPr="007F23AD" w:rsidRDefault="007F23AD" w:rsidP="007F23AD">
      <w:pPr>
        <w:pStyle w:val="Bezproreda"/>
        <w:jc w:val="center"/>
        <w:rPr>
          <w:rFonts w:asciiTheme="minorHAnsi" w:hAnsiTheme="minorHAnsi" w:cstheme="minorHAnsi"/>
          <w:b/>
          <w:sz w:val="24"/>
          <w:szCs w:val="24"/>
        </w:rPr>
      </w:pPr>
      <w:r w:rsidRPr="007F23AD">
        <w:rPr>
          <w:rFonts w:asciiTheme="minorHAnsi" w:hAnsiTheme="minorHAnsi" w:cstheme="minorHAnsi"/>
          <w:b/>
          <w:sz w:val="24"/>
          <w:szCs w:val="24"/>
        </w:rPr>
        <w:t xml:space="preserve">za </w:t>
      </w:r>
      <w:proofErr w:type="spellStart"/>
      <w:r w:rsidRPr="007F23AD">
        <w:rPr>
          <w:rFonts w:asciiTheme="minorHAnsi" w:hAnsiTheme="minorHAnsi" w:cstheme="minorHAnsi"/>
          <w:b/>
          <w:sz w:val="24"/>
          <w:szCs w:val="24"/>
        </w:rPr>
        <w:t>prodaju</w:t>
      </w:r>
      <w:proofErr w:type="spellEnd"/>
      <w:r w:rsidRPr="007F23AD">
        <w:rPr>
          <w:rFonts w:asciiTheme="minorHAnsi" w:hAnsiTheme="minorHAnsi" w:cstheme="minorHAnsi"/>
          <w:b/>
          <w:sz w:val="24"/>
          <w:szCs w:val="24"/>
        </w:rPr>
        <w:t xml:space="preserve"> </w:t>
      </w:r>
      <w:proofErr w:type="spellStart"/>
      <w:r w:rsidRPr="007F23AD">
        <w:rPr>
          <w:rFonts w:asciiTheme="minorHAnsi" w:hAnsiTheme="minorHAnsi" w:cstheme="minorHAnsi"/>
          <w:b/>
          <w:sz w:val="24"/>
          <w:szCs w:val="24"/>
        </w:rPr>
        <w:t>neizgrađenog</w:t>
      </w:r>
      <w:proofErr w:type="spellEnd"/>
      <w:r w:rsidRPr="007F23AD">
        <w:rPr>
          <w:rFonts w:asciiTheme="minorHAnsi" w:hAnsiTheme="minorHAnsi" w:cstheme="minorHAnsi"/>
          <w:b/>
          <w:sz w:val="24"/>
          <w:szCs w:val="24"/>
        </w:rPr>
        <w:t xml:space="preserve"> </w:t>
      </w:r>
      <w:proofErr w:type="spellStart"/>
      <w:r w:rsidRPr="007F23AD">
        <w:rPr>
          <w:rFonts w:asciiTheme="minorHAnsi" w:hAnsiTheme="minorHAnsi" w:cstheme="minorHAnsi"/>
          <w:b/>
          <w:sz w:val="24"/>
          <w:szCs w:val="24"/>
        </w:rPr>
        <w:t>građevinskog</w:t>
      </w:r>
      <w:proofErr w:type="spellEnd"/>
      <w:r w:rsidRPr="007F23AD">
        <w:rPr>
          <w:rFonts w:asciiTheme="minorHAnsi" w:hAnsiTheme="minorHAnsi" w:cstheme="minorHAnsi"/>
          <w:b/>
          <w:sz w:val="24"/>
          <w:szCs w:val="24"/>
        </w:rPr>
        <w:t xml:space="preserve"> </w:t>
      </w:r>
      <w:proofErr w:type="spellStart"/>
      <w:r w:rsidRPr="007F23AD">
        <w:rPr>
          <w:rFonts w:asciiTheme="minorHAnsi" w:hAnsiTheme="minorHAnsi" w:cstheme="minorHAnsi"/>
          <w:b/>
          <w:sz w:val="24"/>
          <w:szCs w:val="24"/>
        </w:rPr>
        <w:t>zemljišta</w:t>
      </w:r>
      <w:proofErr w:type="spellEnd"/>
      <w:r w:rsidRPr="007F23AD">
        <w:rPr>
          <w:rFonts w:asciiTheme="minorHAnsi" w:hAnsiTheme="minorHAnsi" w:cstheme="minorHAnsi"/>
          <w:b/>
          <w:sz w:val="24"/>
          <w:szCs w:val="24"/>
        </w:rPr>
        <w:t xml:space="preserve"> u </w:t>
      </w:r>
      <w:proofErr w:type="spellStart"/>
      <w:r w:rsidRPr="007F23AD">
        <w:rPr>
          <w:rFonts w:asciiTheme="minorHAnsi" w:hAnsiTheme="minorHAnsi" w:cstheme="minorHAnsi"/>
          <w:b/>
          <w:sz w:val="24"/>
          <w:szCs w:val="24"/>
        </w:rPr>
        <w:t>Poduzetničkoj</w:t>
      </w:r>
      <w:proofErr w:type="spellEnd"/>
      <w:r w:rsidRPr="007F23AD">
        <w:rPr>
          <w:rFonts w:asciiTheme="minorHAnsi" w:hAnsiTheme="minorHAnsi" w:cstheme="minorHAnsi"/>
          <w:b/>
          <w:sz w:val="24"/>
          <w:szCs w:val="24"/>
        </w:rPr>
        <w:t xml:space="preserve"> </w:t>
      </w:r>
      <w:proofErr w:type="spellStart"/>
      <w:r w:rsidRPr="007F23AD">
        <w:rPr>
          <w:rFonts w:asciiTheme="minorHAnsi" w:hAnsiTheme="minorHAnsi" w:cstheme="minorHAnsi"/>
          <w:b/>
          <w:sz w:val="24"/>
          <w:szCs w:val="24"/>
        </w:rPr>
        <w:t>zoni</w:t>
      </w:r>
      <w:proofErr w:type="spellEnd"/>
      <w:r w:rsidRPr="007F23AD">
        <w:rPr>
          <w:rFonts w:asciiTheme="minorHAnsi" w:hAnsiTheme="minorHAnsi" w:cstheme="minorHAnsi"/>
          <w:b/>
          <w:sz w:val="24"/>
          <w:szCs w:val="24"/>
        </w:rPr>
        <w:t xml:space="preserve"> </w:t>
      </w:r>
      <w:proofErr w:type="spellStart"/>
      <w:r w:rsidRPr="007F23AD">
        <w:rPr>
          <w:rFonts w:asciiTheme="minorHAnsi" w:hAnsiTheme="minorHAnsi" w:cstheme="minorHAnsi"/>
          <w:b/>
          <w:sz w:val="24"/>
          <w:szCs w:val="24"/>
        </w:rPr>
        <w:t>Novska</w:t>
      </w:r>
      <w:proofErr w:type="spellEnd"/>
    </w:p>
    <w:p w14:paraId="27556942" w14:textId="77777777" w:rsidR="007F23AD" w:rsidRPr="007F23AD" w:rsidRDefault="007F23AD" w:rsidP="007F23AD">
      <w:pPr>
        <w:pStyle w:val="Bezproreda"/>
        <w:jc w:val="both"/>
        <w:rPr>
          <w:rFonts w:asciiTheme="minorHAnsi" w:hAnsiTheme="minorHAnsi" w:cstheme="minorHAnsi"/>
          <w:b/>
          <w:sz w:val="24"/>
          <w:szCs w:val="24"/>
        </w:rPr>
      </w:pPr>
    </w:p>
    <w:p w14:paraId="12B3C705" w14:textId="77777777" w:rsidR="007F23AD" w:rsidRPr="007F23AD" w:rsidRDefault="007F23AD" w:rsidP="007F23AD">
      <w:pPr>
        <w:pStyle w:val="Bezproreda"/>
        <w:jc w:val="both"/>
        <w:rPr>
          <w:rFonts w:asciiTheme="minorHAnsi" w:hAnsiTheme="minorHAnsi" w:cstheme="minorHAnsi"/>
          <w:sz w:val="24"/>
          <w:szCs w:val="24"/>
        </w:rPr>
      </w:pPr>
    </w:p>
    <w:p w14:paraId="15E6CD95" w14:textId="77777777" w:rsidR="007F23AD" w:rsidRPr="007F23AD" w:rsidRDefault="007F23AD" w:rsidP="007F23AD">
      <w:pPr>
        <w:pStyle w:val="Bezproreda"/>
        <w:jc w:val="both"/>
        <w:rPr>
          <w:rFonts w:asciiTheme="minorHAnsi" w:hAnsiTheme="minorHAnsi" w:cstheme="minorHAnsi"/>
          <w:b/>
          <w:sz w:val="24"/>
          <w:szCs w:val="24"/>
        </w:rPr>
      </w:pPr>
      <w:r w:rsidRPr="007F23AD">
        <w:rPr>
          <w:rFonts w:asciiTheme="minorHAnsi" w:hAnsiTheme="minorHAnsi" w:cstheme="minorHAnsi"/>
          <w:b/>
          <w:sz w:val="24"/>
          <w:szCs w:val="24"/>
        </w:rPr>
        <w:t>1.</w:t>
      </w:r>
      <w:r w:rsidRPr="007F23AD">
        <w:rPr>
          <w:rFonts w:asciiTheme="minorHAnsi" w:hAnsiTheme="minorHAnsi" w:cstheme="minorHAnsi"/>
          <w:b/>
          <w:sz w:val="24"/>
          <w:szCs w:val="24"/>
        </w:rPr>
        <w:tab/>
        <w:t>PREDMET PRODAJE</w:t>
      </w:r>
    </w:p>
    <w:p w14:paraId="52697A89" w14:textId="77777777" w:rsidR="007F23AD" w:rsidRPr="007F23AD" w:rsidRDefault="007F23AD" w:rsidP="007F23AD">
      <w:pPr>
        <w:pStyle w:val="Bezproreda"/>
        <w:jc w:val="both"/>
        <w:rPr>
          <w:rFonts w:asciiTheme="minorHAnsi" w:hAnsiTheme="minorHAnsi" w:cstheme="minorHAnsi"/>
          <w:sz w:val="24"/>
          <w:szCs w:val="24"/>
        </w:rPr>
      </w:pPr>
      <w:proofErr w:type="spellStart"/>
      <w:r w:rsidRPr="007F23AD">
        <w:rPr>
          <w:rFonts w:asciiTheme="minorHAnsi" w:hAnsiTheme="minorHAnsi" w:cstheme="minorHAnsi"/>
          <w:sz w:val="24"/>
          <w:szCs w:val="24"/>
        </w:rPr>
        <w:t>Predmet</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javnog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natječaja</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prodaja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neizgrađenog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građevinskog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zemljišta</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Poduzetničkoj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zoni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Novska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oznake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oznake</w:t>
      </w:r>
      <w:proofErr w:type="spellEnd"/>
      <w:r w:rsidRPr="007F23AD">
        <w:rPr>
          <w:rFonts w:asciiTheme="minorHAnsi" w:hAnsiTheme="minorHAnsi" w:cstheme="minorHAnsi"/>
          <w:sz w:val="24"/>
          <w:szCs w:val="24"/>
        </w:rPr>
        <w:t xml:space="preserve"> kč.br. 5556/15 ORANICA PODUZETNIČKA ZONA NOVSKA </w:t>
      </w:r>
      <w:proofErr w:type="spellStart"/>
      <w:r w:rsidRPr="007F23AD">
        <w:rPr>
          <w:rFonts w:asciiTheme="minorHAnsi" w:hAnsiTheme="minorHAnsi" w:cstheme="minorHAnsi"/>
          <w:sz w:val="24"/>
          <w:szCs w:val="24"/>
        </w:rPr>
        <w:t>površine</w:t>
      </w:r>
      <w:proofErr w:type="spellEnd"/>
      <w:r w:rsidRPr="007F23AD">
        <w:rPr>
          <w:rFonts w:asciiTheme="minorHAnsi" w:hAnsiTheme="minorHAnsi" w:cstheme="minorHAnsi"/>
          <w:sz w:val="24"/>
          <w:szCs w:val="24"/>
        </w:rPr>
        <w:t xml:space="preserve"> 21.239 m</w:t>
      </w:r>
      <w:r w:rsidRPr="007F23AD">
        <w:rPr>
          <w:rFonts w:asciiTheme="minorHAnsi" w:hAnsiTheme="minorHAnsi" w:cstheme="minorHAnsi"/>
          <w:sz w:val="24"/>
          <w:szCs w:val="24"/>
          <w:vertAlign w:val="superscript"/>
        </w:rPr>
        <w:t>2</w:t>
      </w:r>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upisana</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zk</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ul</w:t>
      </w:r>
      <w:proofErr w:type="spellEnd"/>
      <w:r w:rsidRPr="007F23AD">
        <w:rPr>
          <w:rFonts w:asciiTheme="minorHAnsi" w:hAnsiTheme="minorHAnsi" w:cstheme="minorHAnsi"/>
          <w:sz w:val="24"/>
          <w:szCs w:val="24"/>
        </w:rPr>
        <w:t xml:space="preserve">. 4795 </w:t>
      </w:r>
      <w:proofErr w:type="spellStart"/>
      <w:r w:rsidRPr="007F23AD">
        <w:rPr>
          <w:rFonts w:asciiTheme="minorHAnsi" w:hAnsiTheme="minorHAnsi" w:cstheme="minorHAnsi"/>
          <w:sz w:val="24"/>
          <w:szCs w:val="24"/>
        </w:rPr>
        <w:t>k.o.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Novska</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vlasništvu</w:t>
      </w:r>
      <w:proofErr w:type="spellEnd"/>
      <w:r w:rsidRPr="007F23AD">
        <w:rPr>
          <w:rFonts w:asciiTheme="minorHAnsi" w:hAnsiTheme="minorHAnsi" w:cstheme="minorHAnsi"/>
          <w:sz w:val="24"/>
          <w:szCs w:val="24"/>
        </w:rPr>
        <w:t xml:space="preserve"> Grada </w:t>
      </w:r>
      <w:proofErr w:type="spellStart"/>
      <w:r w:rsidRPr="007F23AD">
        <w:rPr>
          <w:rFonts w:asciiTheme="minorHAnsi" w:hAnsiTheme="minorHAnsi" w:cstheme="minorHAnsi"/>
          <w:sz w:val="24"/>
          <w:szCs w:val="24"/>
        </w:rPr>
        <w:t>Novske</w:t>
      </w:r>
      <w:proofErr w:type="spellEnd"/>
      <w:r w:rsidRPr="007F23AD">
        <w:rPr>
          <w:rFonts w:asciiTheme="minorHAnsi" w:hAnsiTheme="minorHAnsi" w:cstheme="minorHAnsi"/>
          <w:sz w:val="24"/>
          <w:szCs w:val="24"/>
        </w:rPr>
        <w:t>.</w:t>
      </w:r>
    </w:p>
    <w:p w14:paraId="338EB675" w14:textId="77777777" w:rsidR="007F23AD" w:rsidRPr="007F23AD" w:rsidRDefault="007F23AD" w:rsidP="007F23AD">
      <w:pPr>
        <w:pStyle w:val="Bezproreda"/>
        <w:jc w:val="both"/>
        <w:rPr>
          <w:rFonts w:asciiTheme="minorHAnsi" w:hAnsiTheme="minorHAnsi" w:cstheme="minorHAnsi"/>
          <w:sz w:val="24"/>
          <w:szCs w:val="24"/>
        </w:rPr>
      </w:pPr>
    </w:p>
    <w:p w14:paraId="04FA746F" w14:textId="77777777" w:rsidR="007F23AD" w:rsidRPr="007F23AD" w:rsidRDefault="007F23AD" w:rsidP="007F23AD">
      <w:pPr>
        <w:pStyle w:val="Bezproreda"/>
        <w:jc w:val="both"/>
        <w:rPr>
          <w:rFonts w:asciiTheme="minorHAnsi" w:hAnsiTheme="minorHAnsi" w:cstheme="minorHAnsi"/>
          <w:sz w:val="24"/>
          <w:szCs w:val="24"/>
        </w:rPr>
      </w:pPr>
      <w:proofErr w:type="spellStart"/>
      <w:r w:rsidRPr="007F23AD">
        <w:rPr>
          <w:rFonts w:asciiTheme="minorHAnsi" w:hAnsiTheme="minorHAnsi" w:cstheme="minorHAnsi"/>
          <w:sz w:val="24"/>
          <w:szCs w:val="24"/>
        </w:rPr>
        <w:t>Sastavni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dio</w:t>
      </w:r>
      <w:proofErr w:type="spellEnd"/>
      <w:r w:rsidRPr="007F23AD">
        <w:rPr>
          <w:rFonts w:asciiTheme="minorHAnsi" w:hAnsiTheme="minorHAnsi" w:cstheme="minorHAnsi"/>
          <w:sz w:val="24"/>
          <w:szCs w:val="24"/>
        </w:rPr>
        <w:t xml:space="preserve"> </w:t>
      </w:r>
      <w:proofErr w:type="spellStart"/>
      <w:proofErr w:type="gramStart"/>
      <w:r w:rsidRPr="007F23AD">
        <w:rPr>
          <w:rFonts w:asciiTheme="minorHAnsi" w:hAnsiTheme="minorHAnsi" w:cstheme="minorHAnsi"/>
          <w:sz w:val="24"/>
          <w:szCs w:val="24"/>
        </w:rPr>
        <w:t>ovog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javnog</w:t>
      </w:r>
      <w:proofErr w:type="spellEnd"/>
      <w:proofErr w:type="gram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natječaja</w:t>
      </w:r>
      <w:proofErr w:type="spellEnd"/>
      <w:r w:rsidRPr="007F23AD">
        <w:rPr>
          <w:rFonts w:asciiTheme="minorHAnsi" w:hAnsiTheme="minorHAnsi" w:cstheme="minorHAnsi"/>
          <w:sz w:val="24"/>
          <w:szCs w:val="24"/>
        </w:rPr>
        <w:t xml:space="preserve"> za </w:t>
      </w:r>
      <w:proofErr w:type="spellStart"/>
      <w:r w:rsidRPr="007F23AD">
        <w:rPr>
          <w:rFonts w:asciiTheme="minorHAnsi" w:hAnsiTheme="minorHAnsi" w:cstheme="minorHAnsi"/>
          <w:sz w:val="24"/>
          <w:szCs w:val="24"/>
        </w:rPr>
        <w:t>prodaju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čini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grafički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prikaz</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zemljišta</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prilogu</w:t>
      </w:r>
      <w:proofErr w:type="spellEnd"/>
      <w:r w:rsidRPr="007F23AD">
        <w:rPr>
          <w:rFonts w:asciiTheme="minorHAnsi" w:hAnsiTheme="minorHAnsi" w:cstheme="minorHAnsi"/>
          <w:sz w:val="24"/>
          <w:szCs w:val="24"/>
        </w:rPr>
        <w:t>.</w:t>
      </w:r>
    </w:p>
    <w:p w14:paraId="17517635" w14:textId="77777777" w:rsidR="007F23AD" w:rsidRPr="007F23AD" w:rsidRDefault="007F23AD" w:rsidP="007F23AD">
      <w:pPr>
        <w:pStyle w:val="Bezproreda"/>
        <w:jc w:val="both"/>
        <w:rPr>
          <w:rFonts w:asciiTheme="minorHAnsi" w:hAnsiTheme="minorHAnsi" w:cstheme="minorHAnsi"/>
          <w:sz w:val="24"/>
          <w:szCs w:val="24"/>
        </w:rPr>
      </w:pPr>
    </w:p>
    <w:p w14:paraId="2B30855B" w14:textId="77777777" w:rsidR="007F23AD" w:rsidRPr="007F23AD" w:rsidRDefault="007F23AD" w:rsidP="007F23AD">
      <w:pPr>
        <w:pStyle w:val="Bezproreda"/>
        <w:jc w:val="both"/>
        <w:rPr>
          <w:rFonts w:asciiTheme="minorHAnsi" w:hAnsiTheme="minorHAnsi" w:cstheme="minorHAnsi"/>
          <w:sz w:val="24"/>
          <w:szCs w:val="24"/>
        </w:rPr>
      </w:pPr>
      <w:proofErr w:type="spellStart"/>
      <w:r w:rsidRPr="007F23AD">
        <w:rPr>
          <w:rFonts w:asciiTheme="minorHAnsi" w:hAnsiTheme="minorHAnsi" w:cstheme="minorHAnsi"/>
          <w:sz w:val="24"/>
          <w:szCs w:val="24"/>
        </w:rPr>
        <w:t>Zemljište</w:t>
      </w:r>
      <w:proofErr w:type="spellEnd"/>
      <w:r w:rsidRPr="007F23AD">
        <w:rPr>
          <w:rFonts w:asciiTheme="minorHAnsi" w:hAnsiTheme="minorHAnsi" w:cstheme="minorHAnsi"/>
          <w:sz w:val="24"/>
          <w:szCs w:val="24"/>
        </w:rPr>
        <w:t xml:space="preserve"> se </w:t>
      </w:r>
      <w:proofErr w:type="spellStart"/>
      <w:r w:rsidRPr="007F23AD">
        <w:rPr>
          <w:rFonts w:asciiTheme="minorHAnsi" w:hAnsiTheme="minorHAnsi" w:cstheme="minorHAnsi"/>
          <w:sz w:val="24"/>
          <w:szCs w:val="24"/>
        </w:rPr>
        <w:t>prodaje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isključivo</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svrhu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izgradnje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objekata</w:t>
      </w:r>
      <w:proofErr w:type="spellEnd"/>
      <w:r w:rsidRPr="007F23AD">
        <w:rPr>
          <w:rFonts w:asciiTheme="minorHAnsi" w:hAnsiTheme="minorHAnsi" w:cstheme="minorHAnsi"/>
          <w:sz w:val="24"/>
          <w:szCs w:val="24"/>
        </w:rPr>
        <w:t xml:space="preserve"> za </w:t>
      </w:r>
      <w:proofErr w:type="spellStart"/>
      <w:r w:rsidRPr="007F23AD">
        <w:rPr>
          <w:rFonts w:asciiTheme="minorHAnsi" w:hAnsiTheme="minorHAnsi" w:cstheme="minorHAnsi"/>
          <w:sz w:val="24"/>
          <w:szCs w:val="24"/>
        </w:rPr>
        <w:t>gospodarsko</w:t>
      </w:r>
      <w:proofErr w:type="spellEnd"/>
      <w:r w:rsidRPr="007F23AD">
        <w:rPr>
          <w:rFonts w:asciiTheme="minorHAnsi" w:hAnsiTheme="minorHAnsi" w:cstheme="minorHAnsi"/>
          <w:sz w:val="24"/>
          <w:szCs w:val="24"/>
        </w:rPr>
        <w:t xml:space="preserve"> – </w:t>
      </w:r>
      <w:proofErr w:type="spellStart"/>
      <w:r w:rsidRPr="007F23AD">
        <w:rPr>
          <w:rFonts w:asciiTheme="minorHAnsi" w:hAnsiTheme="minorHAnsi" w:cstheme="minorHAnsi"/>
          <w:sz w:val="24"/>
          <w:szCs w:val="24"/>
        </w:rPr>
        <w:t>proizvodnu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namjenu</w:t>
      </w:r>
      <w:proofErr w:type="spellEnd"/>
      <w:r w:rsidRPr="007F23AD">
        <w:rPr>
          <w:rFonts w:asciiTheme="minorHAnsi" w:hAnsiTheme="minorHAnsi" w:cstheme="minorHAnsi"/>
          <w:sz w:val="24"/>
          <w:szCs w:val="24"/>
        </w:rPr>
        <w:t>.</w:t>
      </w:r>
    </w:p>
    <w:p w14:paraId="7F78AD13" w14:textId="77777777" w:rsidR="007F23AD" w:rsidRPr="007F23AD" w:rsidRDefault="007F23AD" w:rsidP="007F23AD">
      <w:pPr>
        <w:pStyle w:val="Bezproreda"/>
        <w:jc w:val="both"/>
        <w:rPr>
          <w:rFonts w:asciiTheme="minorHAnsi" w:hAnsiTheme="minorHAnsi" w:cstheme="minorHAnsi"/>
          <w:sz w:val="24"/>
          <w:szCs w:val="24"/>
        </w:rPr>
      </w:pPr>
    </w:p>
    <w:p w14:paraId="5394BADF" w14:textId="77777777" w:rsidR="007F23AD" w:rsidRPr="007F23AD" w:rsidRDefault="007F23AD" w:rsidP="007F23AD">
      <w:pPr>
        <w:pStyle w:val="Bezproreda"/>
        <w:jc w:val="both"/>
        <w:rPr>
          <w:rFonts w:asciiTheme="minorHAnsi" w:hAnsiTheme="minorHAnsi" w:cstheme="minorHAnsi"/>
          <w:b/>
          <w:sz w:val="24"/>
          <w:szCs w:val="24"/>
        </w:rPr>
      </w:pPr>
      <w:r w:rsidRPr="007F23AD">
        <w:rPr>
          <w:rFonts w:asciiTheme="minorHAnsi" w:hAnsiTheme="minorHAnsi" w:cstheme="minorHAnsi"/>
          <w:b/>
          <w:sz w:val="24"/>
          <w:szCs w:val="24"/>
        </w:rPr>
        <w:t>2.</w:t>
      </w:r>
      <w:r w:rsidRPr="007F23AD">
        <w:rPr>
          <w:rFonts w:asciiTheme="minorHAnsi" w:hAnsiTheme="minorHAnsi" w:cstheme="minorHAnsi"/>
          <w:b/>
          <w:sz w:val="24"/>
          <w:szCs w:val="24"/>
        </w:rPr>
        <w:tab/>
        <w:t>KUPOPRODAJNA CIJENA ZEMLJIŠTA I UVJETI PLAĆANJA</w:t>
      </w:r>
    </w:p>
    <w:p w14:paraId="0BD1D85A" w14:textId="77777777" w:rsidR="007F23AD" w:rsidRPr="007F23AD" w:rsidRDefault="007F23AD" w:rsidP="007F23AD">
      <w:pPr>
        <w:pStyle w:val="Bezproreda"/>
        <w:jc w:val="both"/>
        <w:rPr>
          <w:rFonts w:asciiTheme="minorHAnsi" w:hAnsiTheme="minorHAnsi" w:cstheme="minorHAnsi"/>
          <w:b/>
          <w:sz w:val="24"/>
          <w:szCs w:val="24"/>
        </w:rPr>
      </w:pPr>
    </w:p>
    <w:p w14:paraId="0C65B849" w14:textId="77777777" w:rsidR="007F23AD" w:rsidRPr="007F23AD" w:rsidRDefault="007F23AD" w:rsidP="007F23AD">
      <w:pPr>
        <w:pStyle w:val="Bezproreda"/>
        <w:jc w:val="both"/>
        <w:rPr>
          <w:rFonts w:asciiTheme="minorHAnsi" w:hAnsiTheme="minorHAnsi" w:cstheme="minorHAnsi"/>
          <w:sz w:val="24"/>
          <w:szCs w:val="24"/>
        </w:rPr>
      </w:pPr>
      <w:proofErr w:type="spellStart"/>
      <w:r w:rsidRPr="007F23AD">
        <w:rPr>
          <w:rFonts w:asciiTheme="minorHAnsi" w:hAnsiTheme="minorHAnsi" w:cstheme="minorHAnsi"/>
          <w:sz w:val="24"/>
          <w:szCs w:val="24"/>
        </w:rPr>
        <w:t>Početna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kupoprodajna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cijena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iznosi</w:t>
      </w:r>
      <w:proofErr w:type="spellEnd"/>
      <w:r w:rsidRPr="007F23AD">
        <w:rPr>
          <w:rFonts w:asciiTheme="minorHAnsi" w:hAnsiTheme="minorHAnsi" w:cstheme="minorHAnsi"/>
          <w:sz w:val="24"/>
          <w:szCs w:val="24"/>
        </w:rPr>
        <w:t xml:space="preserve"> 5,34 EUR/m</w:t>
      </w:r>
      <w:r w:rsidRPr="007F23AD">
        <w:rPr>
          <w:rFonts w:asciiTheme="minorHAnsi" w:hAnsiTheme="minorHAnsi" w:cstheme="minorHAnsi"/>
          <w:sz w:val="24"/>
          <w:szCs w:val="24"/>
          <w:vertAlign w:val="superscript"/>
        </w:rPr>
        <w:t xml:space="preserve">2 </w:t>
      </w:r>
      <w:proofErr w:type="spellStart"/>
      <w:r w:rsidRPr="007F23AD">
        <w:rPr>
          <w:rFonts w:asciiTheme="minorHAnsi" w:hAnsiTheme="minorHAnsi" w:cstheme="minorHAnsi"/>
          <w:sz w:val="24"/>
          <w:szCs w:val="24"/>
        </w:rPr>
        <w:t>ukupno</w:t>
      </w:r>
      <w:proofErr w:type="spellEnd"/>
      <w:r w:rsidRPr="007F23AD">
        <w:rPr>
          <w:rFonts w:asciiTheme="minorHAnsi" w:hAnsiTheme="minorHAnsi" w:cstheme="minorHAnsi"/>
          <w:sz w:val="24"/>
          <w:szCs w:val="24"/>
        </w:rPr>
        <w:t xml:space="preserve"> 113.416,26 EUR, u </w:t>
      </w:r>
      <w:proofErr w:type="spellStart"/>
      <w:r w:rsidRPr="007F23AD">
        <w:rPr>
          <w:rFonts w:asciiTheme="minorHAnsi" w:hAnsiTheme="minorHAnsi" w:cstheme="minorHAnsi"/>
          <w:sz w:val="24"/>
          <w:szCs w:val="24"/>
        </w:rPr>
        <w:t>skladu</w:t>
      </w:r>
      <w:proofErr w:type="spellEnd"/>
      <w:r w:rsidRPr="007F23AD">
        <w:rPr>
          <w:rFonts w:asciiTheme="minorHAnsi" w:hAnsiTheme="minorHAnsi" w:cstheme="minorHAnsi"/>
          <w:sz w:val="24"/>
          <w:szCs w:val="24"/>
        </w:rPr>
        <w:t xml:space="preserve"> s </w:t>
      </w:r>
      <w:proofErr w:type="spellStart"/>
      <w:r w:rsidRPr="007F23AD">
        <w:rPr>
          <w:rFonts w:asciiTheme="minorHAnsi" w:hAnsiTheme="minorHAnsi" w:cstheme="minorHAnsi"/>
          <w:sz w:val="24"/>
          <w:szCs w:val="24"/>
        </w:rPr>
        <w:t>procjenom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ovlaštenog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sudskog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vještaka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siječnja</w:t>
      </w:r>
      <w:proofErr w:type="spellEnd"/>
      <w:r w:rsidRPr="007F23AD">
        <w:rPr>
          <w:rFonts w:asciiTheme="minorHAnsi" w:hAnsiTheme="minorHAnsi" w:cstheme="minorHAnsi"/>
          <w:sz w:val="24"/>
          <w:szCs w:val="24"/>
        </w:rPr>
        <w:t xml:space="preserve"> 2024.  </w:t>
      </w:r>
    </w:p>
    <w:p w14:paraId="355B75DA" w14:textId="77777777" w:rsidR="007F23AD" w:rsidRPr="007F23AD" w:rsidRDefault="007F23AD" w:rsidP="007F23AD">
      <w:pPr>
        <w:pStyle w:val="Bezproreda"/>
        <w:jc w:val="both"/>
        <w:rPr>
          <w:rFonts w:asciiTheme="minorHAnsi" w:hAnsiTheme="minorHAnsi" w:cstheme="minorHAnsi"/>
          <w:sz w:val="24"/>
          <w:szCs w:val="24"/>
        </w:rPr>
      </w:pPr>
    </w:p>
    <w:p w14:paraId="10C501EB" w14:textId="77777777" w:rsidR="007F23AD" w:rsidRPr="007F23AD" w:rsidRDefault="007F23AD" w:rsidP="007F23AD">
      <w:pPr>
        <w:pStyle w:val="Bezproreda"/>
        <w:jc w:val="both"/>
        <w:rPr>
          <w:rFonts w:asciiTheme="minorHAnsi" w:hAnsiTheme="minorHAnsi" w:cstheme="minorHAnsi"/>
          <w:sz w:val="24"/>
          <w:szCs w:val="24"/>
        </w:rPr>
      </w:pPr>
    </w:p>
    <w:p w14:paraId="70E7400D" w14:textId="77777777" w:rsidR="007F23AD" w:rsidRPr="007F23AD" w:rsidRDefault="007F23AD" w:rsidP="007F23AD">
      <w:pPr>
        <w:pStyle w:val="Bezproreda"/>
        <w:jc w:val="both"/>
        <w:rPr>
          <w:rFonts w:asciiTheme="minorHAnsi" w:hAnsiTheme="minorHAnsi" w:cstheme="minorHAnsi"/>
          <w:sz w:val="24"/>
          <w:szCs w:val="24"/>
        </w:rPr>
      </w:pPr>
      <w:proofErr w:type="spellStart"/>
      <w:r w:rsidRPr="007F23AD">
        <w:rPr>
          <w:rFonts w:asciiTheme="minorHAnsi" w:hAnsiTheme="minorHAnsi" w:cstheme="minorHAnsi"/>
          <w:sz w:val="24"/>
          <w:szCs w:val="24"/>
        </w:rPr>
        <w:t>Kupoprodajna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cijena</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ona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cijena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koja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će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biti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ostvarena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natječaju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kao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najpovoljnija</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skladu</w:t>
      </w:r>
      <w:proofErr w:type="spellEnd"/>
      <w:r w:rsidRPr="007F23AD">
        <w:rPr>
          <w:rFonts w:asciiTheme="minorHAnsi" w:hAnsiTheme="minorHAnsi" w:cstheme="minorHAnsi"/>
          <w:sz w:val="24"/>
          <w:szCs w:val="24"/>
        </w:rPr>
        <w:t xml:space="preserve"> s </w:t>
      </w:r>
      <w:proofErr w:type="spellStart"/>
      <w:r w:rsidRPr="007F23AD">
        <w:rPr>
          <w:rFonts w:asciiTheme="minorHAnsi" w:hAnsiTheme="minorHAnsi" w:cstheme="minorHAnsi"/>
          <w:sz w:val="24"/>
          <w:szCs w:val="24"/>
        </w:rPr>
        <w:t>točkom</w:t>
      </w:r>
      <w:proofErr w:type="spellEnd"/>
      <w:r w:rsidRPr="007F23AD">
        <w:rPr>
          <w:rFonts w:asciiTheme="minorHAnsi" w:hAnsiTheme="minorHAnsi" w:cstheme="minorHAnsi"/>
          <w:sz w:val="24"/>
          <w:szCs w:val="24"/>
        </w:rPr>
        <w:t xml:space="preserve"> 8. </w:t>
      </w:r>
      <w:proofErr w:type="spellStart"/>
      <w:r w:rsidRPr="007F23AD">
        <w:rPr>
          <w:rFonts w:asciiTheme="minorHAnsi" w:hAnsiTheme="minorHAnsi" w:cstheme="minorHAnsi"/>
          <w:sz w:val="24"/>
          <w:szCs w:val="24"/>
        </w:rPr>
        <w:t>ove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Odluke</w:t>
      </w:r>
      <w:proofErr w:type="spellEnd"/>
      <w:r w:rsidRPr="007F23AD">
        <w:rPr>
          <w:rFonts w:asciiTheme="minorHAnsi" w:hAnsiTheme="minorHAnsi" w:cstheme="minorHAnsi"/>
          <w:sz w:val="24"/>
          <w:szCs w:val="24"/>
        </w:rPr>
        <w:t xml:space="preserve">. </w:t>
      </w:r>
    </w:p>
    <w:p w14:paraId="72912EF3" w14:textId="77777777" w:rsidR="007F23AD" w:rsidRPr="007F23AD" w:rsidRDefault="007F23AD" w:rsidP="007F23AD">
      <w:pPr>
        <w:jc w:val="both"/>
        <w:rPr>
          <w:rFonts w:asciiTheme="minorHAnsi" w:eastAsia="Calibri" w:hAnsiTheme="minorHAnsi" w:cstheme="minorHAnsi"/>
        </w:rPr>
      </w:pPr>
    </w:p>
    <w:p w14:paraId="46C326C6" w14:textId="77777777" w:rsidR="007F23AD" w:rsidRPr="007F23AD" w:rsidRDefault="007F23AD" w:rsidP="007F23AD">
      <w:pPr>
        <w:spacing w:after="200" w:line="276" w:lineRule="auto"/>
        <w:jc w:val="both"/>
        <w:rPr>
          <w:rFonts w:asciiTheme="minorHAnsi" w:eastAsia="Calibri" w:hAnsiTheme="minorHAnsi" w:cstheme="minorHAnsi"/>
          <w:b/>
        </w:rPr>
      </w:pPr>
      <w:r w:rsidRPr="007F23AD">
        <w:rPr>
          <w:rFonts w:asciiTheme="minorHAnsi" w:eastAsia="Calibri" w:hAnsiTheme="minorHAnsi" w:cstheme="minorHAnsi"/>
          <w:b/>
        </w:rPr>
        <w:t>3. ODREDBE O UVJETIMA POTICAJA NA KUPOPRODAJNU CIJENU I DRUGI POTICAJI</w:t>
      </w:r>
    </w:p>
    <w:p w14:paraId="47B35591" w14:textId="77777777" w:rsidR="007F23AD" w:rsidRPr="007F23AD" w:rsidRDefault="007F23AD" w:rsidP="007F23AD">
      <w:pPr>
        <w:pStyle w:val="Bezproreda"/>
        <w:jc w:val="both"/>
        <w:rPr>
          <w:rFonts w:asciiTheme="minorHAnsi" w:hAnsiTheme="minorHAnsi" w:cstheme="minorHAnsi"/>
          <w:sz w:val="24"/>
          <w:szCs w:val="24"/>
        </w:rPr>
      </w:pPr>
      <w:proofErr w:type="spellStart"/>
      <w:r w:rsidRPr="007F23AD">
        <w:rPr>
          <w:rFonts w:asciiTheme="minorHAnsi" w:hAnsiTheme="minorHAnsi" w:cstheme="minorHAnsi"/>
          <w:sz w:val="24"/>
          <w:szCs w:val="24"/>
        </w:rPr>
        <w:t>Prilikom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sklapanja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ugovora</w:t>
      </w:r>
      <w:proofErr w:type="spellEnd"/>
      <w:r w:rsidRPr="007F23AD">
        <w:rPr>
          <w:rFonts w:asciiTheme="minorHAnsi" w:hAnsiTheme="minorHAnsi" w:cstheme="minorHAnsi"/>
          <w:sz w:val="24"/>
          <w:szCs w:val="24"/>
        </w:rPr>
        <w:t xml:space="preserve"> o </w:t>
      </w:r>
      <w:proofErr w:type="spellStart"/>
      <w:r w:rsidRPr="007F23AD">
        <w:rPr>
          <w:rFonts w:asciiTheme="minorHAnsi" w:hAnsiTheme="minorHAnsi" w:cstheme="minorHAnsi"/>
          <w:sz w:val="24"/>
          <w:szCs w:val="24"/>
        </w:rPr>
        <w:t>kupoprodaji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kupcu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će</w:t>
      </w:r>
      <w:proofErr w:type="spellEnd"/>
      <w:r w:rsidRPr="007F23AD">
        <w:rPr>
          <w:rFonts w:asciiTheme="minorHAnsi" w:hAnsiTheme="minorHAnsi" w:cstheme="minorHAnsi"/>
          <w:sz w:val="24"/>
          <w:szCs w:val="24"/>
        </w:rPr>
        <w:t xml:space="preserve"> se </w:t>
      </w:r>
      <w:proofErr w:type="spellStart"/>
      <w:r w:rsidRPr="007F23AD">
        <w:rPr>
          <w:rFonts w:asciiTheme="minorHAnsi" w:hAnsiTheme="minorHAnsi" w:cstheme="minorHAnsi"/>
          <w:sz w:val="24"/>
          <w:szCs w:val="24"/>
        </w:rPr>
        <w:t>odobriti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ime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kupoprodajne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cijene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ukoliko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želi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iskoristiti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pravo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te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ukoliko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isti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ima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pravo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ovisno</w:t>
      </w:r>
      <w:proofErr w:type="spellEnd"/>
      <w:r w:rsidRPr="007F23AD">
        <w:rPr>
          <w:rFonts w:asciiTheme="minorHAnsi" w:hAnsiTheme="minorHAnsi" w:cstheme="minorHAnsi"/>
          <w:sz w:val="24"/>
          <w:szCs w:val="24"/>
        </w:rPr>
        <w:t xml:space="preserve"> o </w:t>
      </w:r>
      <w:proofErr w:type="spellStart"/>
      <w:r w:rsidRPr="007F23AD">
        <w:rPr>
          <w:rFonts w:asciiTheme="minorHAnsi" w:hAnsiTheme="minorHAnsi" w:cstheme="minorHAnsi"/>
          <w:sz w:val="24"/>
          <w:szCs w:val="24"/>
        </w:rPr>
        <w:t>zbroju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svih</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primljenih</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potpora</w:t>
      </w:r>
      <w:proofErr w:type="spellEnd"/>
      <w:r w:rsidRPr="007F23AD">
        <w:rPr>
          <w:rFonts w:asciiTheme="minorHAnsi" w:hAnsiTheme="minorHAnsi" w:cstheme="minorHAnsi"/>
          <w:sz w:val="24"/>
          <w:szCs w:val="24"/>
        </w:rPr>
        <w:t xml:space="preserve"> male </w:t>
      </w:r>
      <w:proofErr w:type="spellStart"/>
      <w:r w:rsidRPr="007F23AD">
        <w:rPr>
          <w:rFonts w:asciiTheme="minorHAnsi" w:hAnsiTheme="minorHAnsi" w:cstheme="minorHAnsi"/>
          <w:sz w:val="24"/>
          <w:szCs w:val="24"/>
        </w:rPr>
        <w:t>vrijednosti</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tekućoj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godini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te</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dvije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prethodne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godine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uračunavajući</w:t>
      </w:r>
      <w:proofErr w:type="spellEnd"/>
      <w:r w:rsidRPr="007F23AD">
        <w:rPr>
          <w:rFonts w:asciiTheme="minorHAnsi" w:hAnsiTheme="minorHAnsi" w:cstheme="minorHAnsi"/>
          <w:sz w:val="24"/>
          <w:szCs w:val="24"/>
        </w:rPr>
        <w:t xml:space="preserve"> u taj </w:t>
      </w:r>
      <w:proofErr w:type="spellStart"/>
      <w:r w:rsidRPr="007F23AD">
        <w:rPr>
          <w:rFonts w:asciiTheme="minorHAnsi" w:hAnsiTheme="minorHAnsi" w:cstheme="minorHAnsi"/>
          <w:sz w:val="24"/>
          <w:szCs w:val="24"/>
        </w:rPr>
        <w:lastRenderedPageBreak/>
        <w:t>iznos</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ime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kupoprodajne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cijene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ovog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javnog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natječaja</w:t>
      </w:r>
      <w:proofErr w:type="spellEnd"/>
      <w:r w:rsidRPr="007F23AD">
        <w:rPr>
          <w:rFonts w:asciiTheme="minorHAnsi" w:hAnsiTheme="minorHAnsi" w:cstheme="minorHAnsi"/>
          <w:sz w:val="24"/>
          <w:szCs w:val="24"/>
        </w:rPr>
        <w:t xml:space="preserve">, a koji </w:t>
      </w:r>
      <w:proofErr w:type="spellStart"/>
      <w:r w:rsidRPr="007F23AD">
        <w:rPr>
          <w:rFonts w:asciiTheme="minorHAnsi" w:hAnsiTheme="minorHAnsi" w:cstheme="minorHAnsi"/>
          <w:sz w:val="24"/>
          <w:szCs w:val="24"/>
        </w:rPr>
        <w:t>zbroj</w:t>
      </w:r>
      <w:proofErr w:type="spellEnd"/>
      <w:r w:rsidRPr="007F23AD">
        <w:rPr>
          <w:rFonts w:asciiTheme="minorHAnsi" w:hAnsiTheme="minorHAnsi" w:cstheme="minorHAnsi"/>
          <w:sz w:val="24"/>
          <w:szCs w:val="24"/>
        </w:rPr>
        <w:t xml:space="preserve"> ne </w:t>
      </w:r>
      <w:proofErr w:type="spellStart"/>
      <w:r w:rsidRPr="007F23AD">
        <w:rPr>
          <w:rFonts w:asciiTheme="minorHAnsi" w:hAnsiTheme="minorHAnsi" w:cstheme="minorHAnsi"/>
          <w:sz w:val="24"/>
          <w:szCs w:val="24"/>
        </w:rPr>
        <w:t>može</w:t>
      </w:r>
      <w:proofErr w:type="spellEnd"/>
      <w:r w:rsidRPr="007F23AD">
        <w:rPr>
          <w:rFonts w:asciiTheme="minorHAnsi" w:hAnsiTheme="minorHAnsi" w:cstheme="minorHAnsi"/>
          <w:sz w:val="24"/>
          <w:szCs w:val="24"/>
        </w:rPr>
        <w:t xml:space="preserve"> </w:t>
      </w:r>
      <w:proofErr w:type="spellStart"/>
      <w:proofErr w:type="gramStart"/>
      <w:r w:rsidRPr="007F23AD">
        <w:rPr>
          <w:rFonts w:asciiTheme="minorHAnsi" w:hAnsiTheme="minorHAnsi" w:cstheme="minorHAnsi"/>
          <w:sz w:val="24"/>
          <w:szCs w:val="24"/>
        </w:rPr>
        <w:t>prelaziti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iznos</w:t>
      </w:r>
      <w:proofErr w:type="spellEnd"/>
      <w:proofErr w:type="gramEnd"/>
      <w:r w:rsidRPr="007F23AD">
        <w:rPr>
          <w:rFonts w:asciiTheme="minorHAnsi" w:hAnsiTheme="minorHAnsi" w:cstheme="minorHAnsi"/>
          <w:sz w:val="24"/>
          <w:szCs w:val="24"/>
        </w:rPr>
        <w:t xml:space="preserve"> od 300.000,00 Eura.</w:t>
      </w:r>
    </w:p>
    <w:p w14:paraId="45E67B22" w14:textId="77777777" w:rsidR="007F23AD" w:rsidRPr="007F23AD" w:rsidRDefault="007F23AD" w:rsidP="007F23AD">
      <w:pPr>
        <w:pStyle w:val="Bezproreda"/>
        <w:jc w:val="both"/>
        <w:rPr>
          <w:rFonts w:asciiTheme="minorHAnsi" w:hAnsiTheme="minorHAnsi" w:cstheme="minorHAnsi"/>
          <w:sz w:val="24"/>
          <w:szCs w:val="24"/>
        </w:rPr>
      </w:pPr>
    </w:p>
    <w:p w14:paraId="360EB0ED" w14:textId="77777777" w:rsidR="007F23AD" w:rsidRPr="007F23AD" w:rsidRDefault="007F23AD" w:rsidP="007F23AD">
      <w:pPr>
        <w:pStyle w:val="Bezproreda"/>
        <w:jc w:val="both"/>
        <w:rPr>
          <w:rFonts w:asciiTheme="minorHAnsi" w:hAnsiTheme="minorHAnsi" w:cstheme="minorHAnsi"/>
          <w:sz w:val="24"/>
          <w:szCs w:val="24"/>
        </w:rPr>
      </w:pPr>
      <w:proofErr w:type="spellStart"/>
      <w:r w:rsidRPr="007F23AD">
        <w:rPr>
          <w:rFonts w:asciiTheme="minorHAnsi" w:hAnsiTheme="minorHAnsi" w:cstheme="minorHAnsi"/>
          <w:sz w:val="24"/>
          <w:szCs w:val="24"/>
        </w:rPr>
        <w:t>Poticaj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potpora</w:t>
      </w:r>
      <w:proofErr w:type="spellEnd"/>
      <w:r w:rsidRPr="007F23AD">
        <w:rPr>
          <w:rFonts w:asciiTheme="minorHAnsi" w:hAnsiTheme="minorHAnsi" w:cstheme="minorHAnsi"/>
          <w:sz w:val="24"/>
          <w:szCs w:val="24"/>
        </w:rPr>
        <w:t xml:space="preserve">) se </w:t>
      </w:r>
      <w:proofErr w:type="spellStart"/>
      <w:r w:rsidRPr="007F23AD">
        <w:rPr>
          <w:rFonts w:asciiTheme="minorHAnsi" w:hAnsiTheme="minorHAnsi" w:cstheme="minorHAnsi"/>
          <w:sz w:val="24"/>
          <w:szCs w:val="24"/>
        </w:rPr>
        <w:t>ostvaruje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ovisno</w:t>
      </w:r>
      <w:proofErr w:type="spellEnd"/>
      <w:r w:rsidRPr="007F23AD">
        <w:rPr>
          <w:rFonts w:asciiTheme="minorHAnsi" w:hAnsiTheme="minorHAnsi" w:cstheme="minorHAnsi"/>
          <w:sz w:val="24"/>
          <w:szCs w:val="24"/>
        </w:rPr>
        <w:t xml:space="preserve"> o </w:t>
      </w:r>
      <w:proofErr w:type="spellStart"/>
      <w:r w:rsidRPr="007F23AD">
        <w:rPr>
          <w:rFonts w:asciiTheme="minorHAnsi" w:hAnsiTheme="minorHAnsi" w:cstheme="minorHAnsi"/>
          <w:sz w:val="24"/>
          <w:szCs w:val="24"/>
        </w:rPr>
        <w:t>broju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radnika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koje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će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ponuditelj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zaposliti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neodređeno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vrijeme</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skladu</w:t>
      </w:r>
      <w:proofErr w:type="spellEnd"/>
      <w:r w:rsidRPr="007F23AD">
        <w:rPr>
          <w:rFonts w:asciiTheme="minorHAnsi" w:hAnsiTheme="minorHAnsi" w:cstheme="minorHAnsi"/>
          <w:sz w:val="24"/>
          <w:szCs w:val="24"/>
        </w:rPr>
        <w:t xml:space="preserve"> s </w:t>
      </w:r>
      <w:proofErr w:type="spellStart"/>
      <w:r w:rsidRPr="007F23AD">
        <w:rPr>
          <w:rFonts w:asciiTheme="minorHAnsi" w:hAnsiTheme="minorHAnsi" w:cstheme="minorHAnsi"/>
          <w:sz w:val="24"/>
          <w:szCs w:val="24"/>
        </w:rPr>
        <w:t>izjavom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priloženom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uz</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ponudu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prema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sljedećoj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tabeli</w:t>
      </w:r>
      <w:proofErr w:type="spellEnd"/>
      <w:r w:rsidRPr="007F23AD">
        <w:rPr>
          <w:rFonts w:asciiTheme="minorHAnsi" w:hAnsiTheme="minorHAnsi" w:cstheme="minorHAnsi"/>
          <w:sz w:val="24"/>
          <w:szCs w:val="24"/>
        </w:rPr>
        <w:t>:</w:t>
      </w:r>
    </w:p>
    <w:p w14:paraId="6CA64B50" w14:textId="77777777" w:rsidR="007F23AD" w:rsidRPr="007F23AD" w:rsidRDefault="007F23AD" w:rsidP="007F23AD">
      <w:pPr>
        <w:pStyle w:val="Bezproreda"/>
        <w:jc w:val="both"/>
        <w:rPr>
          <w:rFonts w:asciiTheme="minorHAnsi" w:hAnsiTheme="minorHAnsi" w:cstheme="minorHAns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30"/>
        <w:gridCol w:w="1843"/>
        <w:gridCol w:w="1559"/>
        <w:gridCol w:w="1559"/>
        <w:gridCol w:w="1247"/>
      </w:tblGrid>
      <w:tr w:rsidR="007F23AD" w:rsidRPr="007F23AD" w14:paraId="712C8A73" w14:textId="77777777" w:rsidTr="00E0118E">
        <w:trPr>
          <w:trHeight w:val="540"/>
        </w:trPr>
        <w:tc>
          <w:tcPr>
            <w:tcW w:w="1951" w:type="dxa"/>
            <w:shd w:val="clear" w:color="auto" w:fill="EEECE1"/>
          </w:tcPr>
          <w:p w14:paraId="42A42663" w14:textId="77777777" w:rsidR="007F23AD" w:rsidRPr="007F23AD" w:rsidRDefault="007F23AD" w:rsidP="00E0118E">
            <w:pPr>
              <w:pStyle w:val="Bezproreda"/>
              <w:jc w:val="center"/>
              <w:rPr>
                <w:rFonts w:asciiTheme="minorHAnsi" w:hAnsiTheme="minorHAnsi" w:cstheme="minorHAnsi"/>
                <w:i/>
                <w:iCs/>
                <w:sz w:val="24"/>
                <w:szCs w:val="24"/>
              </w:rPr>
            </w:pPr>
            <w:proofErr w:type="spellStart"/>
            <w:r w:rsidRPr="007F23AD">
              <w:rPr>
                <w:rFonts w:asciiTheme="minorHAnsi" w:hAnsiTheme="minorHAnsi" w:cstheme="minorHAnsi"/>
                <w:i/>
                <w:iCs/>
                <w:sz w:val="24"/>
                <w:szCs w:val="24"/>
              </w:rPr>
              <w:t>Broj</w:t>
            </w:r>
            <w:proofErr w:type="spellEnd"/>
            <w:r w:rsidRPr="007F23AD">
              <w:rPr>
                <w:rFonts w:asciiTheme="minorHAnsi" w:hAnsiTheme="minorHAnsi" w:cstheme="minorHAnsi"/>
                <w:i/>
                <w:iCs/>
                <w:sz w:val="24"/>
                <w:szCs w:val="24"/>
              </w:rPr>
              <w:t xml:space="preserve"> </w:t>
            </w:r>
            <w:proofErr w:type="spellStart"/>
            <w:r w:rsidRPr="007F23AD">
              <w:rPr>
                <w:rFonts w:asciiTheme="minorHAnsi" w:hAnsiTheme="minorHAnsi" w:cstheme="minorHAnsi"/>
                <w:i/>
                <w:iCs/>
                <w:sz w:val="24"/>
                <w:szCs w:val="24"/>
              </w:rPr>
              <w:t>zaposlenih</w:t>
            </w:r>
            <w:proofErr w:type="spellEnd"/>
            <w:r w:rsidRPr="007F23AD">
              <w:rPr>
                <w:rFonts w:asciiTheme="minorHAnsi" w:hAnsiTheme="minorHAnsi" w:cstheme="minorHAnsi"/>
                <w:i/>
                <w:iCs/>
                <w:sz w:val="24"/>
                <w:szCs w:val="24"/>
              </w:rPr>
              <w:t xml:space="preserve"> </w:t>
            </w:r>
            <w:proofErr w:type="spellStart"/>
            <w:r w:rsidRPr="007F23AD">
              <w:rPr>
                <w:rFonts w:asciiTheme="minorHAnsi" w:hAnsiTheme="minorHAnsi" w:cstheme="minorHAnsi"/>
                <w:i/>
                <w:iCs/>
                <w:sz w:val="24"/>
                <w:szCs w:val="24"/>
              </w:rPr>
              <w:t>radnika</w:t>
            </w:r>
            <w:proofErr w:type="spellEnd"/>
          </w:p>
        </w:tc>
        <w:tc>
          <w:tcPr>
            <w:tcW w:w="1730" w:type="dxa"/>
            <w:shd w:val="clear" w:color="auto" w:fill="EEECE1"/>
          </w:tcPr>
          <w:p w14:paraId="2E617437" w14:textId="77777777" w:rsidR="007F23AD" w:rsidRPr="007F23AD" w:rsidRDefault="007F23AD" w:rsidP="00E0118E">
            <w:pPr>
              <w:pStyle w:val="Bezproreda"/>
              <w:jc w:val="center"/>
              <w:rPr>
                <w:rFonts w:asciiTheme="minorHAnsi" w:hAnsiTheme="minorHAnsi" w:cstheme="minorHAnsi"/>
                <w:i/>
                <w:iCs/>
                <w:sz w:val="24"/>
                <w:szCs w:val="24"/>
              </w:rPr>
            </w:pPr>
            <w:r w:rsidRPr="007F23AD">
              <w:rPr>
                <w:rFonts w:asciiTheme="minorHAnsi" w:hAnsiTheme="minorHAnsi" w:cstheme="minorHAnsi"/>
                <w:i/>
                <w:iCs/>
                <w:sz w:val="24"/>
                <w:szCs w:val="24"/>
              </w:rPr>
              <w:t xml:space="preserve">do 5 </w:t>
            </w:r>
            <w:proofErr w:type="spellStart"/>
            <w:r w:rsidRPr="007F23AD">
              <w:rPr>
                <w:rFonts w:asciiTheme="minorHAnsi" w:hAnsiTheme="minorHAnsi" w:cstheme="minorHAnsi"/>
                <w:i/>
                <w:iCs/>
                <w:sz w:val="24"/>
                <w:szCs w:val="24"/>
              </w:rPr>
              <w:t>zaposlenih</w:t>
            </w:r>
            <w:proofErr w:type="spellEnd"/>
          </w:p>
        </w:tc>
        <w:tc>
          <w:tcPr>
            <w:tcW w:w="1843" w:type="dxa"/>
            <w:shd w:val="clear" w:color="auto" w:fill="EEECE1"/>
          </w:tcPr>
          <w:p w14:paraId="6BB42A0F" w14:textId="77777777" w:rsidR="007F23AD" w:rsidRPr="007F23AD" w:rsidRDefault="007F23AD" w:rsidP="00E0118E">
            <w:pPr>
              <w:pStyle w:val="Bezproreda"/>
              <w:jc w:val="center"/>
              <w:rPr>
                <w:rFonts w:asciiTheme="minorHAnsi" w:hAnsiTheme="minorHAnsi" w:cstheme="minorHAnsi"/>
                <w:i/>
                <w:iCs/>
                <w:sz w:val="24"/>
                <w:szCs w:val="24"/>
              </w:rPr>
            </w:pPr>
            <w:r w:rsidRPr="007F23AD">
              <w:rPr>
                <w:rFonts w:asciiTheme="minorHAnsi" w:hAnsiTheme="minorHAnsi" w:cstheme="minorHAnsi"/>
                <w:i/>
                <w:iCs/>
                <w:sz w:val="24"/>
                <w:szCs w:val="24"/>
              </w:rPr>
              <w:t>od 6-10</w:t>
            </w:r>
          </w:p>
        </w:tc>
        <w:tc>
          <w:tcPr>
            <w:tcW w:w="1559" w:type="dxa"/>
            <w:shd w:val="clear" w:color="auto" w:fill="EEECE1"/>
          </w:tcPr>
          <w:p w14:paraId="79BE779C" w14:textId="77777777" w:rsidR="007F23AD" w:rsidRPr="007F23AD" w:rsidRDefault="007F23AD" w:rsidP="00E0118E">
            <w:pPr>
              <w:pStyle w:val="Bezproreda"/>
              <w:jc w:val="center"/>
              <w:rPr>
                <w:rFonts w:asciiTheme="minorHAnsi" w:hAnsiTheme="minorHAnsi" w:cstheme="minorHAnsi"/>
                <w:i/>
                <w:iCs/>
                <w:sz w:val="24"/>
                <w:szCs w:val="24"/>
              </w:rPr>
            </w:pPr>
            <w:r w:rsidRPr="007F23AD">
              <w:rPr>
                <w:rFonts w:asciiTheme="minorHAnsi" w:hAnsiTheme="minorHAnsi" w:cstheme="minorHAnsi"/>
                <w:i/>
                <w:iCs/>
                <w:sz w:val="24"/>
                <w:szCs w:val="24"/>
              </w:rPr>
              <w:t>od 11-20</w:t>
            </w:r>
          </w:p>
        </w:tc>
        <w:tc>
          <w:tcPr>
            <w:tcW w:w="1559" w:type="dxa"/>
            <w:shd w:val="clear" w:color="auto" w:fill="EEECE1"/>
          </w:tcPr>
          <w:p w14:paraId="1AFF86BF" w14:textId="77777777" w:rsidR="007F23AD" w:rsidRPr="007F23AD" w:rsidRDefault="007F23AD" w:rsidP="00E0118E">
            <w:pPr>
              <w:pStyle w:val="Bezproreda"/>
              <w:jc w:val="center"/>
              <w:rPr>
                <w:rFonts w:asciiTheme="minorHAnsi" w:hAnsiTheme="minorHAnsi" w:cstheme="minorHAnsi"/>
                <w:i/>
                <w:iCs/>
                <w:sz w:val="24"/>
                <w:szCs w:val="24"/>
              </w:rPr>
            </w:pPr>
            <w:r w:rsidRPr="007F23AD">
              <w:rPr>
                <w:rFonts w:asciiTheme="minorHAnsi" w:hAnsiTheme="minorHAnsi" w:cstheme="minorHAnsi"/>
                <w:i/>
                <w:iCs/>
                <w:sz w:val="24"/>
                <w:szCs w:val="24"/>
              </w:rPr>
              <w:t>od 21-30</w:t>
            </w:r>
          </w:p>
        </w:tc>
        <w:tc>
          <w:tcPr>
            <w:tcW w:w="1247" w:type="dxa"/>
            <w:shd w:val="clear" w:color="auto" w:fill="EEECE1"/>
          </w:tcPr>
          <w:p w14:paraId="57E11697" w14:textId="77777777" w:rsidR="007F23AD" w:rsidRPr="007F23AD" w:rsidRDefault="007F23AD" w:rsidP="00E0118E">
            <w:pPr>
              <w:pStyle w:val="Bezproreda"/>
              <w:jc w:val="center"/>
              <w:rPr>
                <w:rFonts w:asciiTheme="minorHAnsi" w:hAnsiTheme="minorHAnsi" w:cstheme="minorHAnsi"/>
                <w:i/>
                <w:iCs/>
                <w:sz w:val="24"/>
                <w:szCs w:val="24"/>
              </w:rPr>
            </w:pPr>
            <w:r w:rsidRPr="007F23AD">
              <w:rPr>
                <w:rFonts w:asciiTheme="minorHAnsi" w:hAnsiTheme="minorHAnsi" w:cstheme="minorHAnsi"/>
                <w:i/>
                <w:iCs/>
                <w:sz w:val="24"/>
                <w:szCs w:val="24"/>
              </w:rPr>
              <w:t xml:space="preserve">31 </w:t>
            </w:r>
            <w:proofErr w:type="spellStart"/>
            <w:r w:rsidRPr="007F23AD">
              <w:rPr>
                <w:rFonts w:asciiTheme="minorHAnsi" w:hAnsiTheme="minorHAnsi" w:cstheme="minorHAnsi"/>
                <w:i/>
                <w:iCs/>
                <w:sz w:val="24"/>
                <w:szCs w:val="24"/>
              </w:rPr>
              <w:t>i</w:t>
            </w:r>
            <w:proofErr w:type="spellEnd"/>
            <w:r w:rsidRPr="007F23AD">
              <w:rPr>
                <w:rFonts w:asciiTheme="minorHAnsi" w:hAnsiTheme="minorHAnsi" w:cstheme="minorHAnsi"/>
                <w:i/>
                <w:iCs/>
                <w:sz w:val="24"/>
                <w:szCs w:val="24"/>
              </w:rPr>
              <w:t xml:space="preserve"> </w:t>
            </w:r>
            <w:proofErr w:type="spellStart"/>
            <w:r w:rsidRPr="007F23AD">
              <w:rPr>
                <w:rFonts w:asciiTheme="minorHAnsi" w:hAnsiTheme="minorHAnsi" w:cstheme="minorHAnsi"/>
                <w:i/>
                <w:iCs/>
                <w:sz w:val="24"/>
                <w:szCs w:val="24"/>
              </w:rPr>
              <w:t>više</w:t>
            </w:r>
            <w:proofErr w:type="spellEnd"/>
          </w:p>
        </w:tc>
      </w:tr>
      <w:tr w:rsidR="007F23AD" w:rsidRPr="007F23AD" w14:paraId="7CBE5BB0" w14:textId="77777777" w:rsidTr="00E0118E">
        <w:tc>
          <w:tcPr>
            <w:tcW w:w="1951" w:type="dxa"/>
            <w:shd w:val="clear" w:color="auto" w:fill="auto"/>
          </w:tcPr>
          <w:p w14:paraId="54C857AF" w14:textId="77777777" w:rsidR="007F23AD" w:rsidRPr="007F23AD" w:rsidRDefault="007F23AD" w:rsidP="00E0118E">
            <w:pPr>
              <w:pStyle w:val="Bezproreda"/>
              <w:jc w:val="center"/>
              <w:rPr>
                <w:rFonts w:asciiTheme="minorHAnsi" w:hAnsiTheme="minorHAnsi" w:cstheme="minorHAnsi"/>
                <w:i/>
                <w:iCs/>
                <w:sz w:val="24"/>
                <w:szCs w:val="24"/>
                <w:vertAlign w:val="superscript"/>
              </w:rPr>
            </w:pPr>
            <w:proofErr w:type="spellStart"/>
            <w:r w:rsidRPr="007F23AD">
              <w:rPr>
                <w:rFonts w:asciiTheme="minorHAnsi" w:hAnsiTheme="minorHAnsi" w:cstheme="minorHAnsi"/>
                <w:i/>
                <w:iCs/>
                <w:sz w:val="24"/>
                <w:szCs w:val="24"/>
              </w:rPr>
              <w:t>Potpora</w:t>
            </w:r>
            <w:proofErr w:type="spellEnd"/>
            <w:r w:rsidRPr="007F23AD">
              <w:rPr>
                <w:rFonts w:asciiTheme="minorHAnsi" w:hAnsiTheme="minorHAnsi" w:cstheme="minorHAnsi"/>
                <w:i/>
                <w:iCs/>
                <w:sz w:val="24"/>
                <w:szCs w:val="24"/>
              </w:rPr>
              <w:t xml:space="preserve"> u EUR/m</w:t>
            </w:r>
            <w:r w:rsidRPr="007F23AD">
              <w:rPr>
                <w:rFonts w:asciiTheme="minorHAnsi" w:hAnsiTheme="minorHAnsi" w:cstheme="minorHAnsi"/>
                <w:i/>
                <w:iCs/>
                <w:sz w:val="24"/>
                <w:szCs w:val="24"/>
                <w:vertAlign w:val="superscript"/>
              </w:rPr>
              <w:t>2</w:t>
            </w:r>
          </w:p>
        </w:tc>
        <w:tc>
          <w:tcPr>
            <w:tcW w:w="1730" w:type="dxa"/>
            <w:shd w:val="clear" w:color="auto" w:fill="auto"/>
          </w:tcPr>
          <w:p w14:paraId="24D8C2CC" w14:textId="77777777" w:rsidR="007F23AD" w:rsidRPr="007F23AD" w:rsidRDefault="007F23AD" w:rsidP="00E0118E">
            <w:pPr>
              <w:pStyle w:val="Bezproreda"/>
              <w:jc w:val="center"/>
              <w:rPr>
                <w:rFonts w:asciiTheme="minorHAnsi" w:hAnsiTheme="minorHAnsi" w:cstheme="minorHAnsi"/>
                <w:i/>
                <w:iCs/>
                <w:sz w:val="24"/>
                <w:szCs w:val="24"/>
              </w:rPr>
            </w:pPr>
            <w:r w:rsidRPr="007F23AD">
              <w:rPr>
                <w:rFonts w:asciiTheme="minorHAnsi" w:hAnsiTheme="minorHAnsi" w:cstheme="minorHAnsi"/>
                <w:i/>
                <w:iCs/>
                <w:sz w:val="24"/>
                <w:szCs w:val="24"/>
              </w:rPr>
              <w:t>0,00</w:t>
            </w:r>
          </w:p>
        </w:tc>
        <w:tc>
          <w:tcPr>
            <w:tcW w:w="1843" w:type="dxa"/>
            <w:shd w:val="clear" w:color="auto" w:fill="auto"/>
          </w:tcPr>
          <w:p w14:paraId="2AB5C701" w14:textId="77777777" w:rsidR="007F23AD" w:rsidRPr="007F23AD" w:rsidRDefault="007F23AD" w:rsidP="00E0118E">
            <w:pPr>
              <w:pStyle w:val="Bezproreda"/>
              <w:jc w:val="center"/>
              <w:rPr>
                <w:rFonts w:asciiTheme="minorHAnsi" w:hAnsiTheme="minorHAnsi" w:cstheme="minorHAnsi"/>
                <w:i/>
                <w:iCs/>
                <w:sz w:val="24"/>
                <w:szCs w:val="24"/>
              </w:rPr>
            </w:pPr>
            <w:r w:rsidRPr="007F23AD">
              <w:rPr>
                <w:rFonts w:asciiTheme="minorHAnsi" w:hAnsiTheme="minorHAnsi" w:cstheme="minorHAnsi"/>
                <w:i/>
                <w:iCs/>
                <w:sz w:val="24"/>
                <w:szCs w:val="24"/>
              </w:rPr>
              <w:t>1,33</w:t>
            </w:r>
          </w:p>
        </w:tc>
        <w:tc>
          <w:tcPr>
            <w:tcW w:w="1559" w:type="dxa"/>
            <w:shd w:val="clear" w:color="auto" w:fill="auto"/>
          </w:tcPr>
          <w:p w14:paraId="1AA0425D" w14:textId="77777777" w:rsidR="007F23AD" w:rsidRPr="007F23AD" w:rsidRDefault="007F23AD" w:rsidP="00E0118E">
            <w:pPr>
              <w:pStyle w:val="Bezproreda"/>
              <w:jc w:val="center"/>
              <w:rPr>
                <w:rFonts w:asciiTheme="minorHAnsi" w:hAnsiTheme="minorHAnsi" w:cstheme="minorHAnsi"/>
                <w:i/>
                <w:iCs/>
                <w:sz w:val="24"/>
                <w:szCs w:val="24"/>
              </w:rPr>
            </w:pPr>
            <w:r w:rsidRPr="007F23AD">
              <w:rPr>
                <w:rFonts w:asciiTheme="minorHAnsi" w:hAnsiTheme="minorHAnsi" w:cstheme="minorHAnsi"/>
                <w:i/>
                <w:iCs/>
                <w:sz w:val="24"/>
                <w:szCs w:val="24"/>
              </w:rPr>
              <w:t>2,65</w:t>
            </w:r>
          </w:p>
        </w:tc>
        <w:tc>
          <w:tcPr>
            <w:tcW w:w="1559" w:type="dxa"/>
            <w:shd w:val="clear" w:color="auto" w:fill="auto"/>
          </w:tcPr>
          <w:p w14:paraId="111EAAD3" w14:textId="77777777" w:rsidR="007F23AD" w:rsidRPr="007F23AD" w:rsidRDefault="007F23AD" w:rsidP="00E0118E">
            <w:pPr>
              <w:pStyle w:val="Bezproreda"/>
              <w:jc w:val="center"/>
              <w:rPr>
                <w:rFonts w:asciiTheme="minorHAnsi" w:hAnsiTheme="minorHAnsi" w:cstheme="minorHAnsi"/>
                <w:i/>
                <w:iCs/>
                <w:sz w:val="24"/>
                <w:szCs w:val="24"/>
              </w:rPr>
            </w:pPr>
            <w:r w:rsidRPr="007F23AD">
              <w:rPr>
                <w:rFonts w:asciiTheme="minorHAnsi" w:hAnsiTheme="minorHAnsi" w:cstheme="minorHAnsi"/>
                <w:i/>
                <w:iCs/>
                <w:sz w:val="24"/>
                <w:szCs w:val="24"/>
              </w:rPr>
              <w:t>3,98</w:t>
            </w:r>
          </w:p>
        </w:tc>
        <w:tc>
          <w:tcPr>
            <w:tcW w:w="1247" w:type="dxa"/>
            <w:shd w:val="clear" w:color="auto" w:fill="auto"/>
          </w:tcPr>
          <w:p w14:paraId="608C2D9A" w14:textId="77777777" w:rsidR="007F23AD" w:rsidRPr="007F23AD" w:rsidRDefault="007F23AD" w:rsidP="00E0118E">
            <w:pPr>
              <w:pStyle w:val="Bezproreda"/>
              <w:jc w:val="center"/>
              <w:rPr>
                <w:rFonts w:asciiTheme="minorHAnsi" w:hAnsiTheme="minorHAnsi" w:cstheme="minorHAnsi"/>
                <w:i/>
                <w:iCs/>
                <w:sz w:val="24"/>
                <w:szCs w:val="24"/>
              </w:rPr>
            </w:pPr>
            <w:r w:rsidRPr="007F23AD">
              <w:rPr>
                <w:rFonts w:asciiTheme="minorHAnsi" w:hAnsiTheme="minorHAnsi" w:cstheme="minorHAnsi"/>
                <w:i/>
                <w:iCs/>
                <w:sz w:val="24"/>
                <w:szCs w:val="24"/>
              </w:rPr>
              <w:t>5,31</w:t>
            </w:r>
          </w:p>
        </w:tc>
      </w:tr>
    </w:tbl>
    <w:p w14:paraId="2DD05A9C" w14:textId="77777777" w:rsidR="007F23AD" w:rsidRPr="007F23AD" w:rsidRDefault="007F23AD" w:rsidP="007F23AD">
      <w:pPr>
        <w:spacing w:after="200" w:line="276" w:lineRule="auto"/>
        <w:jc w:val="both"/>
        <w:rPr>
          <w:rFonts w:asciiTheme="minorHAnsi" w:eastAsia="Calibri" w:hAnsiTheme="minorHAnsi" w:cstheme="minorHAnsi"/>
          <w:b/>
        </w:rPr>
      </w:pPr>
    </w:p>
    <w:p w14:paraId="2D30ED43" w14:textId="77777777" w:rsidR="007F23AD" w:rsidRPr="007F23AD" w:rsidRDefault="007F23AD" w:rsidP="007F23AD">
      <w:pPr>
        <w:pStyle w:val="Bezproreda"/>
        <w:jc w:val="both"/>
        <w:rPr>
          <w:rFonts w:asciiTheme="minorHAnsi" w:hAnsiTheme="minorHAnsi" w:cstheme="minorHAnsi"/>
          <w:sz w:val="24"/>
          <w:szCs w:val="24"/>
        </w:rPr>
      </w:pPr>
      <w:bookmarkStart w:id="3" w:name="_Hlk33010116"/>
      <w:bookmarkStart w:id="4" w:name="_Hlk33010461"/>
      <w:proofErr w:type="spellStart"/>
      <w:r w:rsidRPr="007F23AD">
        <w:rPr>
          <w:rFonts w:asciiTheme="minorHAnsi" w:hAnsiTheme="minorHAnsi" w:cstheme="minorHAnsi"/>
          <w:sz w:val="24"/>
          <w:szCs w:val="24"/>
        </w:rPr>
        <w:t>Ukoliko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kupac</w:t>
      </w:r>
      <w:proofErr w:type="spellEnd"/>
      <w:r w:rsidRPr="007F23AD">
        <w:rPr>
          <w:rFonts w:asciiTheme="minorHAnsi" w:hAnsiTheme="minorHAnsi" w:cstheme="minorHAnsi"/>
          <w:sz w:val="24"/>
          <w:szCs w:val="24"/>
        </w:rPr>
        <w:t xml:space="preserve"> po </w:t>
      </w:r>
      <w:proofErr w:type="spellStart"/>
      <w:r w:rsidRPr="007F23AD">
        <w:rPr>
          <w:rFonts w:asciiTheme="minorHAnsi" w:hAnsiTheme="minorHAnsi" w:cstheme="minorHAnsi"/>
          <w:sz w:val="24"/>
          <w:szCs w:val="24"/>
        </w:rPr>
        <w:t>proteku</w:t>
      </w:r>
      <w:proofErr w:type="spellEnd"/>
      <w:r w:rsidRPr="007F23AD">
        <w:rPr>
          <w:rFonts w:asciiTheme="minorHAnsi" w:hAnsiTheme="minorHAnsi" w:cstheme="minorHAnsi"/>
          <w:sz w:val="24"/>
          <w:szCs w:val="24"/>
        </w:rPr>
        <w:t xml:space="preserve"> 3 (tri) </w:t>
      </w:r>
      <w:proofErr w:type="spellStart"/>
      <w:r w:rsidRPr="007F23AD">
        <w:rPr>
          <w:rFonts w:asciiTheme="minorHAnsi" w:hAnsiTheme="minorHAnsi" w:cstheme="minorHAnsi"/>
          <w:sz w:val="24"/>
          <w:szCs w:val="24"/>
        </w:rPr>
        <w:t>godine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od</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početka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obavljanja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djelatnosti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kao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početak</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obavljanja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djelatnosti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računa</w:t>
      </w:r>
      <w:proofErr w:type="spellEnd"/>
      <w:r w:rsidRPr="007F23AD">
        <w:rPr>
          <w:rFonts w:asciiTheme="minorHAnsi" w:hAnsiTheme="minorHAnsi" w:cstheme="minorHAnsi"/>
          <w:sz w:val="24"/>
          <w:szCs w:val="24"/>
        </w:rPr>
        <w:t xml:space="preserve"> se </w:t>
      </w:r>
      <w:proofErr w:type="spellStart"/>
      <w:r w:rsidRPr="007F23AD">
        <w:rPr>
          <w:rFonts w:asciiTheme="minorHAnsi" w:hAnsiTheme="minorHAnsi" w:cstheme="minorHAnsi"/>
          <w:sz w:val="24"/>
          <w:szCs w:val="24"/>
        </w:rPr>
        <w:t>trenutak</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pravomoćnosti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uporabne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dozvole</w:t>
      </w:r>
      <w:proofErr w:type="spellEnd"/>
      <w:r w:rsidRPr="007F23AD">
        <w:rPr>
          <w:rFonts w:asciiTheme="minorHAnsi" w:hAnsiTheme="minorHAnsi" w:cstheme="minorHAnsi"/>
          <w:sz w:val="24"/>
          <w:szCs w:val="24"/>
        </w:rPr>
        <w:t xml:space="preserve">) ne </w:t>
      </w:r>
      <w:proofErr w:type="spellStart"/>
      <w:r w:rsidRPr="007F23AD">
        <w:rPr>
          <w:rFonts w:asciiTheme="minorHAnsi" w:hAnsiTheme="minorHAnsi" w:cstheme="minorHAnsi"/>
          <w:sz w:val="24"/>
          <w:szCs w:val="24"/>
        </w:rPr>
        <w:t>zaposli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neodređeno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vrijeme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onoliki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broj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radnika</w:t>
      </w:r>
      <w:proofErr w:type="spellEnd"/>
      <w:r w:rsidRPr="007F23AD">
        <w:rPr>
          <w:rFonts w:asciiTheme="minorHAnsi" w:hAnsiTheme="minorHAnsi" w:cstheme="minorHAnsi"/>
          <w:sz w:val="24"/>
          <w:szCs w:val="24"/>
        </w:rPr>
        <w:t xml:space="preserve"> za koji je </w:t>
      </w:r>
      <w:proofErr w:type="spellStart"/>
      <w:r w:rsidRPr="007F23AD">
        <w:rPr>
          <w:rFonts w:asciiTheme="minorHAnsi" w:hAnsiTheme="minorHAnsi" w:cstheme="minorHAnsi"/>
          <w:sz w:val="24"/>
          <w:szCs w:val="24"/>
        </w:rPr>
        <w:t>ostvario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dužan</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prodavatelju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isplatiti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ostatak</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kupoprodajne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cijene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uvećan</w:t>
      </w:r>
      <w:proofErr w:type="spellEnd"/>
      <w:r w:rsidRPr="007F23AD">
        <w:rPr>
          <w:rFonts w:asciiTheme="minorHAnsi" w:hAnsiTheme="minorHAnsi" w:cstheme="minorHAnsi"/>
          <w:sz w:val="24"/>
          <w:szCs w:val="24"/>
        </w:rPr>
        <w:t xml:space="preserve"> za </w:t>
      </w:r>
      <w:proofErr w:type="spellStart"/>
      <w:r w:rsidRPr="007F23AD">
        <w:rPr>
          <w:rFonts w:asciiTheme="minorHAnsi" w:hAnsiTheme="minorHAnsi" w:cstheme="minorHAnsi"/>
          <w:sz w:val="24"/>
          <w:szCs w:val="24"/>
        </w:rPr>
        <w:t>zakonsku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kamatu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teče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sve</w:t>
      </w:r>
      <w:proofErr w:type="spellEnd"/>
      <w:r w:rsidRPr="007F23AD">
        <w:rPr>
          <w:rFonts w:asciiTheme="minorHAnsi" w:hAnsiTheme="minorHAnsi" w:cstheme="minorHAnsi"/>
          <w:sz w:val="24"/>
          <w:szCs w:val="24"/>
        </w:rPr>
        <w:t xml:space="preserve"> 3 (tri) </w:t>
      </w:r>
      <w:proofErr w:type="spellStart"/>
      <w:r w:rsidRPr="007F23AD">
        <w:rPr>
          <w:rFonts w:asciiTheme="minorHAnsi" w:hAnsiTheme="minorHAnsi" w:cstheme="minorHAnsi"/>
          <w:sz w:val="24"/>
          <w:szCs w:val="24"/>
        </w:rPr>
        <w:t>godine</w:t>
      </w:r>
      <w:proofErr w:type="spellEnd"/>
      <w:r w:rsidRPr="007F23AD">
        <w:rPr>
          <w:rFonts w:asciiTheme="minorHAnsi" w:hAnsiTheme="minorHAnsi" w:cstheme="minorHAnsi"/>
          <w:sz w:val="24"/>
          <w:szCs w:val="24"/>
        </w:rPr>
        <w:t xml:space="preserve"> od dana </w:t>
      </w:r>
      <w:proofErr w:type="spellStart"/>
      <w:r w:rsidRPr="007F23AD">
        <w:rPr>
          <w:rFonts w:asciiTheme="minorHAnsi" w:hAnsiTheme="minorHAnsi" w:cstheme="minorHAnsi"/>
          <w:sz w:val="24"/>
          <w:szCs w:val="24"/>
        </w:rPr>
        <w:t>potpisivanja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ugovora</w:t>
      </w:r>
      <w:proofErr w:type="spellEnd"/>
      <w:r w:rsidRPr="007F23AD">
        <w:rPr>
          <w:rFonts w:asciiTheme="minorHAnsi" w:hAnsiTheme="minorHAnsi" w:cstheme="minorHAnsi"/>
          <w:sz w:val="24"/>
          <w:szCs w:val="24"/>
        </w:rPr>
        <w:t xml:space="preserve"> o </w:t>
      </w:r>
      <w:proofErr w:type="spellStart"/>
      <w:r w:rsidRPr="007F23AD">
        <w:rPr>
          <w:rFonts w:asciiTheme="minorHAnsi" w:hAnsiTheme="minorHAnsi" w:cstheme="minorHAnsi"/>
          <w:sz w:val="24"/>
          <w:szCs w:val="24"/>
        </w:rPr>
        <w:t>kupoprodaji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nekretnine</w:t>
      </w:r>
      <w:proofErr w:type="spellEnd"/>
      <w:r w:rsidRPr="007F23AD">
        <w:rPr>
          <w:rFonts w:asciiTheme="minorHAnsi" w:hAnsiTheme="minorHAnsi" w:cstheme="minorHAnsi"/>
          <w:sz w:val="24"/>
          <w:szCs w:val="24"/>
        </w:rPr>
        <w:t xml:space="preserve"> do </w:t>
      </w:r>
      <w:proofErr w:type="spellStart"/>
      <w:r w:rsidRPr="007F23AD">
        <w:rPr>
          <w:rFonts w:asciiTheme="minorHAnsi" w:hAnsiTheme="minorHAnsi" w:cstheme="minorHAnsi"/>
          <w:sz w:val="24"/>
          <w:szCs w:val="24"/>
        </w:rPr>
        <w:t>poziva</w:t>
      </w:r>
      <w:proofErr w:type="spellEnd"/>
      <w:r w:rsidRPr="007F23AD">
        <w:rPr>
          <w:rFonts w:asciiTheme="minorHAnsi" w:hAnsiTheme="minorHAnsi" w:cstheme="minorHAnsi"/>
          <w:sz w:val="24"/>
          <w:szCs w:val="24"/>
        </w:rPr>
        <w:t xml:space="preserve"> Grada </w:t>
      </w:r>
      <w:proofErr w:type="spellStart"/>
      <w:r w:rsidRPr="007F23AD">
        <w:rPr>
          <w:rFonts w:asciiTheme="minorHAnsi" w:hAnsiTheme="minorHAnsi" w:cstheme="minorHAnsi"/>
          <w:sz w:val="24"/>
          <w:szCs w:val="24"/>
        </w:rPr>
        <w:t>Novske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isplatu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ostatka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kupoprodajne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cijene</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roku</w:t>
      </w:r>
      <w:proofErr w:type="spellEnd"/>
      <w:r w:rsidRPr="007F23AD">
        <w:rPr>
          <w:rFonts w:asciiTheme="minorHAnsi" w:hAnsiTheme="minorHAnsi" w:cstheme="minorHAnsi"/>
          <w:sz w:val="24"/>
          <w:szCs w:val="24"/>
        </w:rPr>
        <w:t xml:space="preserve"> 15 dana od </w:t>
      </w:r>
      <w:proofErr w:type="spellStart"/>
      <w:r w:rsidRPr="007F23AD">
        <w:rPr>
          <w:rFonts w:asciiTheme="minorHAnsi" w:hAnsiTheme="minorHAnsi" w:cstheme="minorHAnsi"/>
          <w:sz w:val="24"/>
          <w:szCs w:val="24"/>
        </w:rPr>
        <w:t>poziva</w:t>
      </w:r>
      <w:proofErr w:type="spellEnd"/>
      <w:r w:rsidRPr="007F23AD">
        <w:rPr>
          <w:rFonts w:asciiTheme="minorHAnsi" w:hAnsiTheme="minorHAnsi" w:cstheme="minorHAnsi"/>
          <w:sz w:val="24"/>
          <w:szCs w:val="24"/>
        </w:rPr>
        <w:t xml:space="preserve"> Grada </w:t>
      </w:r>
      <w:proofErr w:type="spellStart"/>
      <w:r w:rsidRPr="007F23AD">
        <w:rPr>
          <w:rFonts w:asciiTheme="minorHAnsi" w:hAnsiTheme="minorHAnsi" w:cstheme="minorHAnsi"/>
          <w:sz w:val="24"/>
          <w:szCs w:val="24"/>
        </w:rPr>
        <w:t>Novske</w:t>
      </w:r>
      <w:proofErr w:type="spellEnd"/>
      <w:r w:rsidRPr="007F23AD">
        <w:rPr>
          <w:rFonts w:asciiTheme="minorHAnsi" w:hAnsiTheme="minorHAnsi" w:cstheme="minorHAnsi"/>
          <w:sz w:val="24"/>
          <w:szCs w:val="24"/>
        </w:rPr>
        <w:t xml:space="preserve"> da to </w:t>
      </w:r>
      <w:proofErr w:type="spellStart"/>
      <w:r w:rsidRPr="007F23AD">
        <w:rPr>
          <w:rFonts w:asciiTheme="minorHAnsi" w:hAnsiTheme="minorHAnsi" w:cstheme="minorHAnsi"/>
          <w:sz w:val="24"/>
          <w:szCs w:val="24"/>
        </w:rPr>
        <w:t>učini</w:t>
      </w:r>
      <w:bookmarkEnd w:id="3"/>
      <w:proofErr w:type="spellEnd"/>
      <w:r w:rsidRPr="007F23AD">
        <w:rPr>
          <w:rFonts w:asciiTheme="minorHAnsi" w:hAnsiTheme="minorHAnsi" w:cstheme="minorHAnsi"/>
          <w:sz w:val="24"/>
          <w:szCs w:val="24"/>
        </w:rPr>
        <w:t>.</w:t>
      </w:r>
      <w:bookmarkEnd w:id="4"/>
    </w:p>
    <w:p w14:paraId="490AEDF8" w14:textId="77777777" w:rsidR="007F23AD" w:rsidRPr="007F23AD" w:rsidRDefault="007F23AD" w:rsidP="007F23AD">
      <w:pPr>
        <w:pStyle w:val="Bezproreda"/>
        <w:jc w:val="both"/>
        <w:rPr>
          <w:rFonts w:asciiTheme="minorHAnsi" w:hAnsiTheme="minorHAnsi" w:cstheme="minorHAnsi"/>
          <w:sz w:val="24"/>
          <w:szCs w:val="24"/>
        </w:rPr>
      </w:pPr>
    </w:p>
    <w:p w14:paraId="435819A3" w14:textId="77777777" w:rsidR="007F23AD" w:rsidRPr="007F23AD" w:rsidRDefault="007F23AD" w:rsidP="007F23AD">
      <w:pPr>
        <w:jc w:val="both"/>
        <w:rPr>
          <w:rFonts w:asciiTheme="minorHAnsi" w:eastAsia="Calibri" w:hAnsiTheme="minorHAnsi" w:cstheme="minorHAnsi"/>
          <w:color w:val="FF0000"/>
        </w:rPr>
      </w:pPr>
      <w:r w:rsidRPr="007F23AD">
        <w:rPr>
          <w:rFonts w:asciiTheme="minorHAnsi" w:eastAsia="Calibri" w:hAnsiTheme="minorHAnsi" w:cstheme="minorHAnsi"/>
        </w:rPr>
        <w:t xml:space="preserve">Ostatak kupoprodajne cijene čini razliku između kupoprodajne cijene i poticaja na kupoprodajnu cijenu na kojega kupac ima pravo nakon što prodavatelj utvrdi koliko je radnika kupac stvarno zaposlio na neodređeno vrijeme, umanjeno za isplaćenu kupoprodajnu cijenu. </w:t>
      </w:r>
      <w:r w:rsidRPr="007F23AD">
        <w:rPr>
          <w:rFonts w:asciiTheme="minorHAnsi" w:eastAsia="Calibri" w:hAnsiTheme="minorHAnsi" w:cstheme="minorHAnsi"/>
          <w:color w:val="FF0000"/>
        </w:rPr>
        <w:t xml:space="preserve">  </w:t>
      </w:r>
    </w:p>
    <w:p w14:paraId="25DC5430" w14:textId="77777777" w:rsidR="007F23AD" w:rsidRPr="007F23AD" w:rsidRDefault="007F23AD" w:rsidP="007F23AD">
      <w:pPr>
        <w:jc w:val="both"/>
        <w:rPr>
          <w:rFonts w:asciiTheme="minorHAnsi" w:eastAsia="Calibri" w:hAnsiTheme="minorHAnsi" w:cstheme="minorHAnsi"/>
          <w:b/>
          <w:bCs/>
        </w:rPr>
      </w:pPr>
    </w:p>
    <w:p w14:paraId="10968457" w14:textId="77777777" w:rsidR="007F23AD" w:rsidRPr="007F23AD" w:rsidRDefault="007F23AD" w:rsidP="007F23AD">
      <w:pPr>
        <w:jc w:val="both"/>
        <w:rPr>
          <w:rFonts w:asciiTheme="minorHAnsi" w:eastAsia="Calibri" w:hAnsiTheme="minorHAnsi" w:cstheme="minorHAnsi"/>
        </w:rPr>
      </w:pPr>
      <w:r w:rsidRPr="007F23AD">
        <w:rPr>
          <w:rFonts w:asciiTheme="minorHAnsi" w:eastAsia="Calibri" w:hAnsiTheme="minorHAnsi" w:cstheme="minorHAnsi"/>
        </w:rPr>
        <w:t>Radi osiguranja isplate ostatka kupoprodajne cijene iz prethodnog stavka kupac je dužan prodavatelju uručiti bjanko zadužnicu ovjerenu kod javnog bilježnika najmanje na iznos ostvarenog poticaja na ime kupoprodajne cijene uvećan za iznos zakonske kamate (</w:t>
      </w:r>
      <w:r w:rsidRPr="007F23AD">
        <w:rPr>
          <w:rFonts w:asciiTheme="minorHAnsi" w:hAnsiTheme="minorHAnsi" w:cstheme="minorHAnsi"/>
        </w:rPr>
        <w:t>teče sve 3 (tri) godine od dana sklapanja ugovora o kupoprodaji do poziva Grada Novske na isplatu ostatka kupoprodajne cijene),</w:t>
      </w:r>
      <w:r w:rsidRPr="007F23AD">
        <w:rPr>
          <w:rFonts w:asciiTheme="minorHAnsi" w:eastAsia="Calibri" w:hAnsiTheme="minorHAnsi" w:cstheme="minorHAnsi"/>
        </w:rPr>
        <w:t xml:space="preserve"> najkasnije na dan sklapanja kupoprodajnog ugovora, a koji će prodavatelj aktivirati u slučaju da se kupac ne odazove pozivu prodavatelja na isplatu ostatka kupoprodajne cijene.</w:t>
      </w:r>
    </w:p>
    <w:p w14:paraId="795FBB58" w14:textId="77777777" w:rsidR="007F23AD" w:rsidRPr="007F23AD" w:rsidRDefault="007F23AD" w:rsidP="007F23AD">
      <w:pPr>
        <w:jc w:val="both"/>
        <w:rPr>
          <w:rFonts w:asciiTheme="minorHAnsi" w:eastAsia="Calibri" w:hAnsiTheme="minorHAnsi" w:cstheme="minorHAnsi"/>
        </w:rPr>
      </w:pPr>
    </w:p>
    <w:p w14:paraId="68A31295" w14:textId="77777777" w:rsidR="007F23AD" w:rsidRPr="007F23AD" w:rsidRDefault="007F23AD" w:rsidP="007F23AD">
      <w:pPr>
        <w:jc w:val="both"/>
        <w:rPr>
          <w:rFonts w:asciiTheme="minorHAnsi" w:eastAsia="Calibri" w:hAnsiTheme="minorHAnsi" w:cstheme="minorHAnsi"/>
        </w:rPr>
      </w:pPr>
      <w:r w:rsidRPr="007F23AD">
        <w:rPr>
          <w:rFonts w:asciiTheme="minorHAnsi" w:eastAsia="Calibri" w:hAnsiTheme="minorHAnsi" w:cstheme="minorHAnsi"/>
        </w:rPr>
        <w:t xml:space="preserve">Ukoliko kupac na poziv prodavatelja ne dostavi prodavatelju ovjerenu bjanko zadužnicu do sklapanja ugovora o kupoprodaji, smatra se da je odustao od kupnje. </w:t>
      </w:r>
    </w:p>
    <w:p w14:paraId="530CC275" w14:textId="77777777" w:rsidR="007F23AD" w:rsidRPr="007F23AD" w:rsidRDefault="007F23AD" w:rsidP="007F23AD">
      <w:pPr>
        <w:jc w:val="both"/>
        <w:rPr>
          <w:rFonts w:asciiTheme="minorHAnsi" w:eastAsia="Calibri" w:hAnsiTheme="minorHAnsi" w:cstheme="minorHAnsi"/>
        </w:rPr>
      </w:pPr>
    </w:p>
    <w:p w14:paraId="2B8CE4A9" w14:textId="77777777" w:rsidR="007F23AD" w:rsidRPr="007F23AD" w:rsidRDefault="007F23AD" w:rsidP="007F23AD">
      <w:pPr>
        <w:jc w:val="both"/>
        <w:rPr>
          <w:rFonts w:asciiTheme="minorHAnsi" w:eastAsia="Calibri" w:hAnsiTheme="minorHAnsi" w:cstheme="minorHAnsi"/>
          <w:iCs/>
        </w:rPr>
      </w:pPr>
      <w:r w:rsidRPr="007F23AD">
        <w:rPr>
          <w:rFonts w:asciiTheme="minorHAnsi" w:eastAsia="Calibri" w:hAnsiTheme="minorHAnsi" w:cstheme="minorHAnsi"/>
        </w:rPr>
        <w:t>Programom poticanja razvoja malog i srednjeg poduzetništva Grada Novske za razdoblje 2021.- 2025. godina</w:t>
      </w:r>
      <w:r w:rsidRPr="007F23AD">
        <w:rPr>
          <w:rFonts w:asciiTheme="minorHAnsi" w:eastAsia="Calibri" w:hAnsiTheme="minorHAnsi" w:cstheme="minorHAnsi"/>
          <w:bCs/>
          <w:iCs/>
        </w:rPr>
        <w:t>, prodavatelj je propisao i druge poticajne mjere:</w:t>
      </w:r>
      <w:r w:rsidRPr="007F23AD">
        <w:rPr>
          <w:rFonts w:asciiTheme="minorHAnsi" w:eastAsia="Calibri" w:hAnsiTheme="minorHAnsi" w:cstheme="minorHAnsi"/>
          <w:bCs/>
        </w:rPr>
        <w:t xml:space="preserve"> osloba</w:t>
      </w:r>
      <w:r w:rsidRPr="007F23AD">
        <w:rPr>
          <w:rFonts w:asciiTheme="minorHAnsi" w:eastAsia="Calibri" w:hAnsiTheme="minorHAnsi" w:cstheme="minorHAnsi"/>
        </w:rPr>
        <w:t>đ</w:t>
      </w:r>
      <w:r w:rsidRPr="007F23AD">
        <w:rPr>
          <w:rFonts w:asciiTheme="minorHAnsi" w:eastAsia="Calibri" w:hAnsiTheme="minorHAnsi" w:cstheme="minorHAnsi"/>
          <w:bCs/>
        </w:rPr>
        <w:t>anje od pla</w:t>
      </w:r>
      <w:r w:rsidRPr="007F23AD">
        <w:rPr>
          <w:rFonts w:asciiTheme="minorHAnsi" w:eastAsia="Calibri" w:hAnsiTheme="minorHAnsi" w:cstheme="minorHAnsi"/>
        </w:rPr>
        <w:t>ć</w:t>
      </w:r>
      <w:r w:rsidRPr="007F23AD">
        <w:rPr>
          <w:rFonts w:asciiTheme="minorHAnsi" w:eastAsia="Calibri" w:hAnsiTheme="minorHAnsi" w:cstheme="minorHAnsi"/>
          <w:bCs/>
        </w:rPr>
        <w:t>anja komunalnog doprinosa  i oslobađanje od pla</w:t>
      </w:r>
      <w:r w:rsidRPr="007F23AD">
        <w:rPr>
          <w:rFonts w:asciiTheme="minorHAnsi" w:eastAsia="Calibri" w:hAnsiTheme="minorHAnsi" w:cstheme="minorHAnsi"/>
        </w:rPr>
        <w:t>ć</w:t>
      </w:r>
      <w:r w:rsidRPr="007F23AD">
        <w:rPr>
          <w:rFonts w:asciiTheme="minorHAnsi" w:eastAsia="Calibri" w:hAnsiTheme="minorHAnsi" w:cstheme="minorHAnsi"/>
          <w:bCs/>
        </w:rPr>
        <w:t xml:space="preserve">anja komunalne naknade u prve dvije godine poslovanja. </w:t>
      </w:r>
    </w:p>
    <w:p w14:paraId="572CFF49" w14:textId="77777777" w:rsidR="007F23AD" w:rsidRPr="007F23AD" w:rsidRDefault="007F23AD" w:rsidP="007F23AD">
      <w:pPr>
        <w:jc w:val="both"/>
        <w:rPr>
          <w:rFonts w:asciiTheme="minorHAnsi" w:eastAsia="Calibri" w:hAnsiTheme="minorHAnsi" w:cstheme="minorHAnsi"/>
          <w:bCs/>
        </w:rPr>
      </w:pPr>
    </w:p>
    <w:p w14:paraId="744A6FD4" w14:textId="77777777" w:rsidR="007F23AD" w:rsidRPr="007F23AD" w:rsidRDefault="007F23AD" w:rsidP="007F23AD">
      <w:pPr>
        <w:jc w:val="both"/>
        <w:rPr>
          <w:rFonts w:asciiTheme="minorHAnsi" w:eastAsia="Calibri" w:hAnsiTheme="minorHAnsi" w:cstheme="minorHAnsi"/>
        </w:rPr>
      </w:pPr>
      <w:r w:rsidRPr="007F23AD">
        <w:rPr>
          <w:rFonts w:asciiTheme="minorHAnsi" w:eastAsia="Calibri" w:hAnsiTheme="minorHAnsi" w:cstheme="minorHAnsi"/>
        </w:rPr>
        <w:t>O korištenju poticaja između prodavatelja i kupca zaključit će se poseban ugovor.</w:t>
      </w:r>
    </w:p>
    <w:p w14:paraId="66B10FD3" w14:textId="77777777" w:rsidR="007F23AD" w:rsidRPr="007F23AD" w:rsidRDefault="007F23AD" w:rsidP="007F23AD">
      <w:pPr>
        <w:jc w:val="both"/>
        <w:rPr>
          <w:rFonts w:asciiTheme="minorHAnsi" w:eastAsia="Calibri" w:hAnsiTheme="minorHAnsi" w:cstheme="minorHAnsi"/>
        </w:rPr>
      </w:pPr>
    </w:p>
    <w:p w14:paraId="31B8FC94" w14:textId="77777777" w:rsidR="007F23AD" w:rsidRPr="007F23AD" w:rsidRDefault="007F23AD" w:rsidP="007F23AD">
      <w:pPr>
        <w:pStyle w:val="Odlomakpopisa"/>
        <w:numPr>
          <w:ilvl w:val="0"/>
          <w:numId w:val="16"/>
        </w:numPr>
        <w:ind w:left="0" w:right="43" w:firstLine="0"/>
        <w:jc w:val="both"/>
        <w:rPr>
          <w:rFonts w:asciiTheme="minorHAnsi" w:eastAsia="Calibri" w:hAnsiTheme="minorHAnsi" w:cstheme="minorHAnsi"/>
          <w:b/>
        </w:rPr>
      </w:pPr>
      <w:r w:rsidRPr="007F23AD">
        <w:rPr>
          <w:rFonts w:asciiTheme="minorHAnsi" w:eastAsia="Calibri" w:hAnsiTheme="minorHAnsi" w:cstheme="minorHAnsi"/>
          <w:b/>
        </w:rPr>
        <w:t>SUBJEKTI KOJI MOGU  SUDJELOVATI NA NATJEČAJU</w:t>
      </w:r>
    </w:p>
    <w:p w14:paraId="20BE74F6" w14:textId="77777777" w:rsidR="007F23AD" w:rsidRPr="007F23AD" w:rsidRDefault="007F23AD" w:rsidP="007F23AD">
      <w:pPr>
        <w:pStyle w:val="Odlomakpopisa"/>
        <w:ind w:left="0" w:right="43"/>
        <w:jc w:val="both"/>
        <w:rPr>
          <w:rFonts w:asciiTheme="minorHAnsi" w:eastAsia="Calibri" w:hAnsiTheme="minorHAnsi" w:cstheme="minorHAnsi"/>
          <w:b/>
        </w:rPr>
      </w:pPr>
    </w:p>
    <w:p w14:paraId="4599C7E0" w14:textId="77777777" w:rsidR="007F23AD" w:rsidRPr="007F23AD" w:rsidRDefault="007F23AD" w:rsidP="007F23AD">
      <w:pPr>
        <w:ind w:right="43"/>
        <w:jc w:val="both"/>
        <w:rPr>
          <w:rFonts w:asciiTheme="minorHAnsi" w:hAnsiTheme="minorHAnsi" w:cstheme="minorHAnsi"/>
        </w:rPr>
      </w:pPr>
      <w:r w:rsidRPr="007F23AD">
        <w:rPr>
          <w:rFonts w:asciiTheme="minorHAnsi" w:eastAsia="Calibri" w:hAnsiTheme="minorHAnsi" w:cstheme="minorHAnsi"/>
        </w:rPr>
        <w:t>Pravo sudjelovanja na natječaju</w:t>
      </w:r>
      <w:r w:rsidRPr="007F23AD">
        <w:rPr>
          <w:rFonts w:asciiTheme="minorHAnsi" w:hAnsiTheme="minorHAnsi" w:cstheme="minorHAnsi"/>
        </w:rPr>
        <w:t xml:space="preserve"> imaju: fizičke osobe državljani Republike Hrvatske, pravne osobe registrirane u Republici Hrvatskoj, strani državljani sukladno pozitivnim propisima Republike Hrvatske, pod uvjetom da svi prethodno navedeni nemaju dugovanja prema Gradu Novska i Republici Hrvatskoj.</w:t>
      </w:r>
    </w:p>
    <w:p w14:paraId="3795B34B" w14:textId="77777777" w:rsidR="007F23AD" w:rsidRPr="007F23AD" w:rsidRDefault="007F23AD" w:rsidP="007F23AD">
      <w:pPr>
        <w:ind w:right="43"/>
        <w:jc w:val="both"/>
        <w:rPr>
          <w:rFonts w:asciiTheme="minorHAnsi" w:hAnsiTheme="minorHAnsi" w:cstheme="minorHAnsi"/>
        </w:rPr>
      </w:pPr>
    </w:p>
    <w:p w14:paraId="050C12B3" w14:textId="77777777" w:rsidR="007F23AD" w:rsidRPr="007F23AD" w:rsidRDefault="007F23AD" w:rsidP="007F23AD">
      <w:pPr>
        <w:pStyle w:val="Odlomakpopisa"/>
        <w:numPr>
          <w:ilvl w:val="0"/>
          <w:numId w:val="16"/>
        </w:numPr>
        <w:ind w:left="0" w:right="43" w:firstLine="0"/>
        <w:jc w:val="both"/>
        <w:rPr>
          <w:rFonts w:asciiTheme="minorHAnsi" w:hAnsiTheme="minorHAnsi" w:cstheme="minorHAnsi"/>
          <w:b/>
        </w:rPr>
      </w:pPr>
      <w:r w:rsidRPr="007F23AD">
        <w:rPr>
          <w:rFonts w:asciiTheme="minorHAnsi" w:hAnsiTheme="minorHAnsi" w:cstheme="minorHAnsi"/>
          <w:b/>
        </w:rPr>
        <w:t>OBVEZE KUPCA - INVESTITORA ZA GRAĐENJE U PODUZETNIČKOJ ZONI</w:t>
      </w:r>
    </w:p>
    <w:p w14:paraId="3B361752" w14:textId="77777777" w:rsidR="007F23AD" w:rsidRPr="007F23AD" w:rsidRDefault="007F23AD" w:rsidP="007F23AD">
      <w:pPr>
        <w:pStyle w:val="Odlomakpopisa"/>
        <w:ind w:left="0" w:right="43"/>
        <w:jc w:val="both"/>
        <w:rPr>
          <w:rFonts w:asciiTheme="minorHAnsi" w:hAnsiTheme="minorHAnsi" w:cstheme="minorHAnsi"/>
          <w:b/>
        </w:rPr>
      </w:pPr>
    </w:p>
    <w:p w14:paraId="25298AC5" w14:textId="77777777" w:rsidR="007F23AD" w:rsidRPr="007F23AD" w:rsidRDefault="007F23AD" w:rsidP="007F23AD">
      <w:pPr>
        <w:shd w:val="clear" w:color="auto" w:fill="FFFFFF"/>
        <w:ind w:right="43"/>
        <w:jc w:val="both"/>
        <w:rPr>
          <w:rFonts w:asciiTheme="minorHAnsi" w:eastAsia="Calibri" w:hAnsiTheme="minorHAnsi" w:cstheme="minorHAnsi"/>
        </w:rPr>
      </w:pPr>
      <w:r w:rsidRPr="007F23AD">
        <w:rPr>
          <w:rFonts w:asciiTheme="minorHAnsi" w:eastAsia="Calibri" w:hAnsiTheme="minorHAnsi" w:cstheme="minorHAnsi"/>
        </w:rPr>
        <w:t>5.1. Kupac je dužan</w:t>
      </w:r>
      <w:r w:rsidRPr="007F23AD">
        <w:rPr>
          <w:rFonts w:asciiTheme="minorHAnsi" w:eastAsia="Calibri" w:hAnsiTheme="minorHAnsi" w:cstheme="minorHAnsi"/>
          <w:b/>
        </w:rPr>
        <w:t xml:space="preserve"> </w:t>
      </w:r>
      <w:r w:rsidRPr="007F23AD">
        <w:rPr>
          <w:rFonts w:asciiTheme="minorHAnsi" w:eastAsia="Calibri" w:hAnsiTheme="minorHAnsi" w:cstheme="minorHAnsi"/>
          <w:bCs/>
        </w:rPr>
        <w:t xml:space="preserve">ishoditi građevinsku dozvolu </w:t>
      </w:r>
      <w:r w:rsidRPr="007F23AD">
        <w:rPr>
          <w:rFonts w:asciiTheme="minorHAnsi" w:eastAsia="Calibri" w:hAnsiTheme="minorHAnsi" w:cstheme="minorHAnsi"/>
        </w:rPr>
        <w:t>u roku 2 (dvije) godine</w:t>
      </w:r>
      <w:r w:rsidRPr="007F23AD">
        <w:rPr>
          <w:rFonts w:asciiTheme="minorHAnsi" w:eastAsia="Calibri" w:hAnsiTheme="minorHAnsi" w:cstheme="minorHAnsi"/>
          <w:b/>
        </w:rPr>
        <w:t xml:space="preserve"> </w:t>
      </w:r>
      <w:r w:rsidRPr="007F23AD">
        <w:rPr>
          <w:rFonts w:asciiTheme="minorHAnsi" w:eastAsia="Calibri" w:hAnsiTheme="minorHAnsi" w:cstheme="minorHAnsi"/>
        </w:rPr>
        <w:t xml:space="preserve">od dana sklapanja kupoprodajnog ugovora, te je u roku 7 (sedam) dana od ishođenja dozvola o istima dužan izvijestiti prodavatelja. Rok za ishođenje dozvola može se produžiti iz opravdanih razloga za koje kupac nije odgovoran najduže na daljnji rok od 6 (šest) mjeseci. </w:t>
      </w:r>
    </w:p>
    <w:p w14:paraId="45BD6336" w14:textId="77777777" w:rsidR="007F23AD" w:rsidRPr="007F23AD" w:rsidRDefault="007F23AD" w:rsidP="007F23AD">
      <w:pPr>
        <w:shd w:val="clear" w:color="auto" w:fill="FFFFFF"/>
        <w:ind w:right="43"/>
        <w:jc w:val="both"/>
        <w:rPr>
          <w:rFonts w:asciiTheme="minorHAnsi" w:eastAsia="Calibri" w:hAnsiTheme="minorHAnsi" w:cstheme="minorHAnsi"/>
        </w:rPr>
      </w:pPr>
    </w:p>
    <w:p w14:paraId="0D93D893" w14:textId="77777777" w:rsidR="007F23AD" w:rsidRPr="007F23AD" w:rsidRDefault="007F23AD" w:rsidP="007F23AD">
      <w:pPr>
        <w:shd w:val="clear" w:color="auto" w:fill="FFFFFF"/>
        <w:ind w:right="43"/>
        <w:jc w:val="both"/>
        <w:rPr>
          <w:rFonts w:asciiTheme="minorHAnsi" w:eastAsia="Calibri" w:hAnsiTheme="minorHAnsi" w:cstheme="minorHAnsi"/>
        </w:rPr>
      </w:pPr>
      <w:r w:rsidRPr="007F23AD">
        <w:rPr>
          <w:rFonts w:asciiTheme="minorHAnsi" w:eastAsia="Calibri" w:hAnsiTheme="minorHAnsi" w:cstheme="minorHAnsi"/>
        </w:rPr>
        <w:t>Ako kupac ne ishodi građevinsku dozvolu, prodavatelj ima pravo:</w:t>
      </w:r>
    </w:p>
    <w:p w14:paraId="7BE83D97" w14:textId="77777777" w:rsidR="007F23AD" w:rsidRPr="007F23AD" w:rsidRDefault="007F23AD" w:rsidP="007F23AD">
      <w:pPr>
        <w:shd w:val="clear" w:color="auto" w:fill="FFFFFF"/>
        <w:ind w:right="43"/>
        <w:jc w:val="both"/>
        <w:rPr>
          <w:rFonts w:asciiTheme="minorHAnsi" w:eastAsia="Calibri" w:hAnsiTheme="minorHAnsi" w:cstheme="minorHAnsi"/>
        </w:rPr>
      </w:pPr>
    </w:p>
    <w:p w14:paraId="178FC0EB" w14:textId="77777777" w:rsidR="007F23AD" w:rsidRPr="007F23AD" w:rsidRDefault="007F23AD" w:rsidP="007F23AD">
      <w:pPr>
        <w:pStyle w:val="Bezproreda"/>
        <w:ind w:right="43"/>
        <w:jc w:val="both"/>
        <w:rPr>
          <w:rFonts w:asciiTheme="minorHAnsi" w:hAnsiTheme="minorHAnsi" w:cstheme="minorHAnsi"/>
          <w:sz w:val="24"/>
          <w:szCs w:val="24"/>
        </w:rPr>
      </w:pPr>
      <w:r w:rsidRPr="007F23AD">
        <w:rPr>
          <w:rFonts w:asciiTheme="minorHAnsi" w:hAnsiTheme="minorHAnsi" w:cstheme="minorHAnsi"/>
          <w:sz w:val="24"/>
          <w:szCs w:val="24"/>
        </w:rPr>
        <w:t xml:space="preserve">a) </w:t>
      </w:r>
      <w:proofErr w:type="spellStart"/>
      <w:r w:rsidRPr="007F23AD">
        <w:rPr>
          <w:rFonts w:asciiTheme="minorHAnsi" w:hAnsiTheme="minorHAnsi" w:cstheme="minorHAnsi"/>
          <w:sz w:val="24"/>
          <w:szCs w:val="24"/>
        </w:rPr>
        <w:t>Jednostranom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izjavom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raskinuti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ugovor</w:t>
      </w:r>
      <w:proofErr w:type="spellEnd"/>
      <w:r w:rsidRPr="007F23AD">
        <w:rPr>
          <w:rFonts w:asciiTheme="minorHAnsi" w:hAnsiTheme="minorHAnsi" w:cstheme="minorHAnsi"/>
          <w:sz w:val="24"/>
          <w:szCs w:val="24"/>
        </w:rPr>
        <w:t xml:space="preserve"> o </w:t>
      </w:r>
      <w:proofErr w:type="spellStart"/>
      <w:r w:rsidRPr="007F23AD">
        <w:rPr>
          <w:rFonts w:asciiTheme="minorHAnsi" w:hAnsiTheme="minorHAnsi" w:cstheme="minorHAnsi"/>
          <w:sz w:val="24"/>
          <w:szCs w:val="24"/>
        </w:rPr>
        <w:t>kupoprodaji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zemljišta</w:t>
      </w:r>
      <w:proofErr w:type="spellEnd"/>
      <w:r w:rsidRPr="007F23AD">
        <w:rPr>
          <w:rFonts w:asciiTheme="minorHAnsi" w:hAnsiTheme="minorHAnsi" w:cstheme="minorHAnsi"/>
          <w:sz w:val="24"/>
          <w:szCs w:val="24"/>
        </w:rPr>
        <w:t xml:space="preserve">, bez </w:t>
      </w:r>
      <w:proofErr w:type="spellStart"/>
      <w:r w:rsidRPr="007F23AD">
        <w:rPr>
          <w:rFonts w:asciiTheme="minorHAnsi" w:hAnsiTheme="minorHAnsi" w:cstheme="minorHAnsi"/>
          <w:sz w:val="24"/>
          <w:szCs w:val="24"/>
        </w:rPr>
        <w:t>prava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kupca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naknadu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štete</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kojem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slučaju</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kupac</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dužan</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vratiti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prodavatelju</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stanju</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kojem</w:t>
      </w:r>
      <w:proofErr w:type="spellEnd"/>
      <w:r w:rsidRPr="007F23AD">
        <w:rPr>
          <w:rFonts w:asciiTheme="minorHAnsi" w:hAnsiTheme="minorHAnsi" w:cstheme="minorHAnsi"/>
          <w:sz w:val="24"/>
          <w:szCs w:val="24"/>
        </w:rPr>
        <w:t xml:space="preserve"> ga je </w:t>
      </w:r>
      <w:proofErr w:type="spellStart"/>
      <w:r w:rsidRPr="007F23AD">
        <w:rPr>
          <w:rFonts w:asciiTheme="minorHAnsi" w:hAnsiTheme="minorHAnsi" w:cstheme="minorHAnsi"/>
          <w:sz w:val="24"/>
          <w:szCs w:val="24"/>
        </w:rPr>
        <w: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primio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izvršiti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povrat</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svih</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primljenih</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te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podmiriti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trošak</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javnog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natječaja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ili</w:t>
      </w:r>
      <w:proofErr w:type="spellEnd"/>
      <w:r w:rsidRPr="007F23AD">
        <w:rPr>
          <w:rFonts w:asciiTheme="minorHAnsi" w:hAnsiTheme="minorHAnsi" w:cstheme="minorHAnsi"/>
          <w:sz w:val="24"/>
          <w:szCs w:val="24"/>
        </w:rPr>
        <w:t xml:space="preserve"> </w:t>
      </w:r>
    </w:p>
    <w:p w14:paraId="00E8C2FA" w14:textId="77777777" w:rsidR="007F23AD" w:rsidRPr="007F23AD" w:rsidRDefault="007F23AD" w:rsidP="007F23AD">
      <w:pPr>
        <w:pStyle w:val="Bezproreda"/>
        <w:ind w:right="43"/>
        <w:jc w:val="both"/>
        <w:rPr>
          <w:rFonts w:asciiTheme="minorHAnsi" w:hAnsiTheme="minorHAnsi" w:cstheme="minorHAnsi"/>
          <w:sz w:val="24"/>
          <w:szCs w:val="24"/>
        </w:rPr>
      </w:pPr>
    </w:p>
    <w:p w14:paraId="7C8CAEDC" w14:textId="77777777" w:rsidR="007F23AD" w:rsidRPr="007F23AD" w:rsidRDefault="007F23AD" w:rsidP="007F23AD">
      <w:pPr>
        <w:pStyle w:val="Bezproreda"/>
        <w:ind w:right="43"/>
        <w:jc w:val="both"/>
        <w:rPr>
          <w:rFonts w:asciiTheme="minorHAnsi" w:hAnsiTheme="minorHAnsi" w:cstheme="minorHAnsi"/>
          <w:sz w:val="24"/>
          <w:szCs w:val="24"/>
        </w:rPr>
      </w:pPr>
      <w:r w:rsidRPr="007F23AD">
        <w:rPr>
          <w:rFonts w:asciiTheme="minorHAnsi" w:hAnsiTheme="minorHAnsi" w:cstheme="minorHAnsi"/>
          <w:sz w:val="24"/>
          <w:szCs w:val="24"/>
        </w:rPr>
        <w:t xml:space="preserve">b) </w:t>
      </w:r>
      <w:proofErr w:type="spellStart"/>
      <w:proofErr w:type="gramStart"/>
      <w:r w:rsidRPr="007F23AD">
        <w:rPr>
          <w:rFonts w:asciiTheme="minorHAnsi" w:hAnsiTheme="minorHAnsi" w:cstheme="minorHAnsi"/>
          <w:sz w:val="24"/>
          <w:szCs w:val="24"/>
        </w:rPr>
        <w:t>Koristiti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pravo</w:t>
      </w:r>
      <w:proofErr w:type="spellEnd"/>
      <w:proofErr w:type="gram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nazadkupa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zemljišta</w:t>
      </w:r>
      <w:proofErr w:type="spellEnd"/>
      <w:r w:rsidRPr="007F23AD">
        <w:rPr>
          <w:rFonts w:asciiTheme="minorHAnsi" w:hAnsiTheme="minorHAnsi" w:cstheme="minorHAnsi"/>
          <w:sz w:val="24"/>
          <w:szCs w:val="24"/>
        </w:rPr>
        <w:t xml:space="preserve"> za </w:t>
      </w:r>
      <w:proofErr w:type="spellStart"/>
      <w:r w:rsidRPr="007F23AD">
        <w:rPr>
          <w:rFonts w:asciiTheme="minorHAnsi" w:hAnsiTheme="minorHAnsi" w:cstheme="minorHAnsi"/>
          <w:sz w:val="24"/>
          <w:szCs w:val="24"/>
        </w:rPr>
        <w:t>istu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cijenu</w:t>
      </w:r>
      <w:proofErr w:type="spellEnd"/>
      <w:r w:rsidRPr="007F23AD">
        <w:rPr>
          <w:rFonts w:asciiTheme="minorHAnsi" w:hAnsiTheme="minorHAnsi" w:cstheme="minorHAnsi"/>
          <w:sz w:val="24"/>
          <w:szCs w:val="24"/>
        </w:rPr>
        <w:t xml:space="preserve">, bez </w:t>
      </w:r>
      <w:proofErr w:type="spellStart"/>
      <w:r w:rsidRPr="007F23AD">
        <w:rPr>
          <w:rFonts w:asciiTheme="minorHAnsi" w:hAnsiTheme="minorHAnsi" w:cstheme="minorHAnsi"/>
          <w:sz w:val="24"/>
          <w:szCs w:val="24"/>
        </w:rPr>
        <w:t>kamata</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kojem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slučaju</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kupac</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dužan</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vratiti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prodavatelju</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stanju</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kojem</w:t>
      </w:r>
      <w:proofErr w:type="spellEnd"/>
      <w:r w:rsidRPr="007F23AD">
        <w:rPr>
          <w:rFonts w:asciiTheme="minorHAnsi" w:hAnsiTheme="minorHAnsi" w:cstheme="minorHAnsi"/>
          <w:sz w:val="24"/>
          <w:szCs w:val="24"/>
        </w:rPr>
        <w:t xml:space="preserve"> ga je </w:t>
      </w:r>
      <w:proofErr w:type="spellStart"/>
      <w:r w:rsidRPr="007F23AD">
        <w:rPr>
          <w:rFonts w:asciiTheme="minorHAnsi" w:hAnsiTheme="minorHAnsi" w:cstheme="minorHAnsi"/>
          <w:sz w:val="24"/>
          <w:szCs w:val="24"/>
        </w:rPr>
        <w: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primio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izvršiti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povrat</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svih</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primljenih</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poticaja</w:t>
      </w:r>
      <w:proofErr w:type="spellEnd"/>
      <w:r w:rsidRPr="007F23AD">
        <w:rPr>
          <w:rFonts w:asciiTheme="minorHAnsi" w:hAnsiTheme="minorHAnsi" w:cstheme="minorHAnsi"/>
          <w:sz w:val="24"/>
          <w:szCs w:val="24"/>
        </w:rPr>
        <w:t xml:space="preserve">. U oba </w:t>
      </w:r>
      <w:proofErr w:type="spellStart"/>
      <w:r w:rsidRPr="007F23AD">
        <w:rPr>
          <w:rFonts w:asciiTheme="minorHAnsi" w:hAnsiTheme="minorHAnsi" w:cstheme="minorHAnsi"/>
          <w:sz w:val="24"/>
          <w:szCs w:val="24"/>
        </w:rPr>
        <w:t>slučaja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Kupac</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dužan</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prodavatelju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nadoknaditi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štetu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koju</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pretrpio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zbog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raskida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prema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općim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pravilima</w:t>
      </w:r>
      <w:proofErr w:type="spellEnd"/>
      <w:r w:rsidRPr="007F23AD">
        <w:rPr>
          <w:rFonts w:asciiTheme="minorHAnsi" w:hAnsiTheme="minorHAnsi" w:cstheme="minorHAnsi"/>
          <w:sz w:val="24"/>
          <w:szCs w:val="24"/>
        </w:rPr>
        <w:t xml:space="preserve"> o </w:t>
      </w:r>
      <w:proofErr w:type="spellStart"/>
      <w:r w:rsidRPr="007F23AD">
        <w:rPr>
          <w:rFonts w:asciiTheme="minorHAnsi" w:hAnsiTheme="minorHAnsi" w:cstheme="minorHAnsi"/>
          <w:sz w:val="24"/>
          <w:szCs w:val="24"/>
        </w:rPr>
        <w:t>naknadi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štete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nastale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povredom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ugovorne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obveze</w:t>
      </w:r>
      <w:proofErr w:type="spellEnd"/>
      <w:r w:rsidRPr="007F23AD">
        <w:rPr>
          <w:rFonts w:asciiTheme="minorHAnsi" w:hAnsiTheme="minorHAnsi" w:cstheme="minorHAnsi"/>
          <w:sz w:val="24"/>
          <w:szCs w:val="24"/>
        </w:rPr>
        <w:t>.</w:t>
      </w:r>
    </w:p>
    <w:p w14:paraId="3C1D170C" w14:textId="77777777" w:rsidR="007F23AD" w:rsidRPr="007F23AD" w:rsidRDefault="007F23AD" w:rsidP="007F23AD">
      <w:pPr>
        <w:shd w:val="clear" w:color="auto" w:fill="FFFFFF"/>
        <w:spacing w:after="200" w:line="276" w:lineRule="auto"/>
        <w:ind w:right="43"/>
        <w:contextualSpacing/>
        <w:jc w:val="both"/>
        <w:rPr>
          <w:rFonts w:asciiTheme="minorHAnsi" w:eastAsia="Calibri" w:hAnsiTheme="minorHAnsi" w:cstheme="minorHAnsi"/>
        </w:rPr>
      </w:pPr>
    </w:p>
    <w:p w14:paraId="430A06BE" w14:textId="77777777" w:rsidR="007F23AD" w:rsidRPr="007F23AD" w:rsidRDefault="007F23AD" w:rsidP="007F23AD">
      <w:pPr>
        <w:shd w:val="clear" w:color="auto" w:fill="FFFFFF"/>
        <w:ind w:right="43"/>
        <w:jc w:val="both"/>
        <w:rPr>
          <w:rFonts w:asciiTheme="minorHAnsi" w:eastAsia="Calibri" w:hAnsiTheme="minorHAnsi" w:cstheme="minorHAnsi"/>
        </w:rPr>
      </w:pPr>
      <w:r w:rsidRPr="007F23AD">
        <w:rPr>
          <w:rFonts w:asciiTheme="minorHAnsi" w:eastAsia="Calibri" w:hAnsiTheme="minorHAnsi" w:cstheme="minorHAnsi"/>
        </w:rPr>
        <w:t xml:space="preserve">5.2. Kupac je dužan izgraditi objekt, ishoditi uporabnu dozvolu i započeti djelatnost u objektu gospodarsko poslovne namjene </w:t>
      </w:r>
      <w:r w:rsidRPr="007F23AD">
        <w:rPr>
          <w:rFonts w:asciiTheme="minorHAnsi" w:eastAsia="Calibri" w:hAnsiTheme="minorHAnsi" w:cstheme="minorHAnsi"/>
          <w:bCs/>
        </w:rPr>
        <w:t>u roku</w:t>
      </w:r>
      <w:r w:rsidRPr="007F23AD">
        <w:rPr>
          <w:rFonts w:asciiTheme="minorHAnsi" w:eastAsia="Calibri" w:hAnsiTheme="minorHAnsi" w:cstheme="minorHAnsi"/>
        </w:rPr>
        <w:t xml:space="preserve"> </w:t>
      </w:r>
      <w:r w:rsidRPr="007F23AD">
        <w:rPr>
          <w:rFonts w:asciiTheme="minorHAnsi" w:eastAsia="Calibri" w:hAnsiTheme="minorHAnsi" w:cstheme="minorHAnsi"/>
          <w:bCs/>
        </w:rPr>
        <w:t>3 (tri) godine</w:t>
      </w:r>
      <w:r w:rsidRPr="007F23AD">
        <w:rPr>
          <w:rFonts w:asciiTheme="minorHAnsi" w:eastAsia="Calibri" w:hAnsiTheme="minorHAnsi" w:cstheme="minorHAnsi"/>
        </w:rPr>
        <w:t xml:space="preserve"> od dobivanja građevinske dozvole.  Rok za ishođenje uporabne dozvole može se produžiti iz opravdanih razloga za koje kupac nije odgovoran najduže na daljnji rok od 6 (šest) mjeseci.</w:t>
      </w:r>
    </w:p>
    <w:p w14:paraId="72B189A0" w14:textId="77777777" w:rsidR="007F23AD" w:rsidRPr="007F23AD" w:rsidRDefault="007F23AD" w:rsidP="007F23AD">
      <w:pPr>
        <w:shd w:val="clear" w:color="auto" w:fill="FFFFFF"/>
        <w:ind w:right="43"/>
        <w:jc w:val="both"/>
        <w:rPr>
          <w:rFonts w:asciiTheme="minorHAnsi" w:eastAsia="Calibri" w:hAnsiTheme="minorHAnsi" w:cstheme="minorHAnsi"/>
        </w:rPr>
      </w:pPr>
    </w:p>
    <w:p w14:paraId="1FF9C0D4" w14:textId="77777777" w:rsidR="007F23AD" w:rsidRPr="007F23AD" w:rsidRDefault="007F23AD" w:rsidP="007F23AD">
      <w:pPr>
        <w:shd w:val="clear" w:color="auto" w:fill="FFFFFF"/>
        <w:ind w:right="43"/>
        <w:jc w:val="both"/>
        <w:rPr>
          <w:rFonts w:asciiTheme="minorHAnsi" w:eastAsia="Calibri" w:hAnsiTheme="minorHAnsi" w:cstheme="minorHAnsi"/>
        </w:rPr>
      </w:pPr>
      <w:r w:rsidRPr="007F23AD">
        <w:rPr>
          <w:rFonts w:asciiTheme="minorHAnsi" w:eastAsia="Calibri" w:hAnsiTheme="minorHAnsi" w:cstheme="minorHAnsi"/>
        </w:rPr>
        <w:t>Ako kupac ne izgradi objekt i ne dobije uporabnu dozvolu u roku, prodavatelj ima pravo:</w:t>
      </w:r>
    </w:p>
    <w:p w14:paraId="4B6748AD" w14:textId="77777777" w:rsidR="007F23AD" w:rsidRPr="007F23AD" w:rsidRDefault="007F23AD" w:rsidP="007F23AD">
      <w:pPr>
        <w:shd w:val="clear" w:color="auto" w:fill="FFFFFF"/>
        <w:ind w:right="43"/>
        <w:jc w:val="both"/>
        <w:rPr>
          <w:rFonts w:asciiTheme="minorHAnsi" w:eastAsia="Calibri" w:hAnsiTheme="minorHAnsi" w:cstheme="minorHAnsi"/>
        </w:rPr>
      </w:pPr>
    </w:p>
    <w:p w14:paraId="545BEF83" w14:textId="77777777" w:rsidR="007F23AD" w:rsidRPr="007F23AD" w:rsidRDefault="007F23AD" w:rsidP="007F23AD">
      <w:pPr>
        <w:pStyle w:val="Bezproreda"/>
        <w:ind w:right="43"/>
        <w:jc w:val="both"/>
        <w:rPr>
          <w:rFonts w:asciiTheme="minorHAnsi" w:hAnsiTheme="minorHAnsi" w:cstheme="minorHAnsi"/>
          <w:sz w:val="24"/>
          <w:szCs w:val="24"/>
        </w:rPr>
      </w:pPr>
      <w:r w:rsidRPr="007F23AD">
        <w:rPr>
          <w:rFonts w:asciiTheme="minorHAnsi" w:hAnsiTheme="minorHAnsi" w:cstheme="minorHAnsi"/>
          <w:sz w:val="24"/>
          <w:szCs w:val="24"/>
        </w:rPr>
        <w:t xml:space="preserve">a) </w:t>
      </w:r>
      <w:proofErr w:type="spellStart"/>
      <w:r w:rsidRPr="007F23AD">
        <w:rPr>
          <w:rFonts w:asciiTheme="minorHAnsi" w:hAnsiTheme="minorHAnsi" w:cstheme="minorHAnsi"/>
          <w:sz w:val="24"/>
          <w:szCs w:val="24"/>
        </w:rPr>
        <w:t>Jednostranom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izjavom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raskinuti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ugovor</w:t>
      </w:r>
      <w:proofErr w:type="spellEnd"/>
      <w:r w:rsidRPr="007F23AD">
        <w:rPr>
          <w:rFonts w:asciiTheme="minorHAnsi" w:hAnsiTheme="minorHAnsi" w:cstheme="minorHAnsi"/>
          <w:sz w:val="24"/>
          <w:szCs w:val="24"/>
        </w:rPr>
        <w:t xml:space="preserve"> o </w:t>
      </w:r>
      <w:proofErr w:type="spellStart"/>
      <w:r w:rsidRPr="007F23AD">
        <w:rPr>
          <w:rFonts w:asciiTheme="minorHAnsi" w:hAnsiTheme="minorHAnsi" w:cstheme="minorHAnsi"/>
          <w:sz w:val="24"/>
          <w:szCs w:val="24"/>
        </w:rPr>
        <w:t>kupoprodaji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zemljišta</w:t>
      </w:r>
      <w:proofErr w:type="spellEnd"/>
      <w:r w:rsidRPr="007F23AD">
        <w:rPr>
          <w:rFonts w:asciiTheme="minorHAnsi" w:hAnsiTheme="minorHAnsi" w:cstheme="minorHAnsi"/>
          <w:sz w:val="24"/>
          <w:szCs w:val="24"/>
        </w:rPr>
        <w:t xml:space="preserve">, bez </w:t>
      </w:r>
      <w:proofErr w:type="spellStart"/>
      <w:r w:rsidRPr="007F23AD">
        <w:rPr>
          <w:rFonts w:asciiTheme="minorHAnsi" w:hAnsiTheme="minorHAnsi" w:cstheme="minorHAnsi"/>
          <w:sz w:val="24"/>
          <w:szCs w:val="24"/>
        </w:rPr>
        <w:t>prava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kupca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naknadu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štete</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kojem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slučaju</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kupac</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dužan</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vratiti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prodavatelju</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stanju</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kojem</w:t>
      </w:r>
      <w:proofErr w:type="spellEnd"/>
      <w:r w:rsidRPr="007F23AD">
        <w:rPr>
          <w:rFonts w:asciiTheme="minorHAnsi" w:hAnsiTheme="minorHAnsi" w:cstheme="minorHAnsi"/>
          <w:sz w:val="24"/>
          <w:szCs w:val="24"/>
        </w:rPr>
        <w:t xml:space="preserve"> ga je </w:t>
      </w:r>
      <w:proofErr w:type="spellStart"/>
      <w:r w:rsidRPr="007F23AD">
        <w:rPr>
          <w:rFonts w:asciiTheme="minorHAnsi" w:hAnsiTheme="minorHAnsi" w:cstheme="minorHAnsi"/>
          <w:sz w:val="24"/>
          <w:szCs w:val="24"/>
        </w:rPr>
        <w: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primio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izvršiti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povrat</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svih</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primljenih</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te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podmiriti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trošak</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javnog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natječaja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ili</w:t>
      </w:r>
      <w:proofErr w:type="spellEnd"/>
      <w:r w:rsidRPr="007F23AD">
        <w:rPr>
          <w:rFonts w:asciiTheme="minorHAnsi" w:hAnsiTheme="minorHAnsi" w:cstheme="minorHAnsi"/>
          <w:sz w:val="24"/>
          <w:szCs w:val="24"/>
        </w:rPr>
        <w:t xml:space="preserve"> </w:t>
      </w:r>
    </w:p>
    <w:p w14:paraId="6600462F" w14:textId="77777777" w:rsidR="007F23AD" w:rsidRPr="007F23AD" w:rsidRDefault="007F23AD" w:rsidP="007F23AD">
      <w:pPr>
        <w:pStyle w:val="Bezproreda"/>
        <w:ind w:right="43"/>
        <w:jc w:val="both"/>
        <w:rPr>
          <w:rFonts w:asciiTheme="minorHAnsi" w:hAnsiTheme="minorHAnsi" w:cstheme="minorHAnsi"/>
          <w:sz w:val="24"/>
          <w:szCs w:val="24"/>
        </w:rPr>
      </w:pPr>
    </w:p>
    <w:p w14:paraId="339171DC" w14:textId="77777777" w:rsidR="007F23AD" w:rsidRPr="007F23AD" w:rsidRDefault="007F23AD" w:rsidP="007F23AD">
      <w:pPr>
        <w:pStyle w:val="Bezproreda"/>
        <w:ind w:right="43"/>
        <w:jc w:val="both"/>
        <w:rPr>
          <w:rFonts w:asciiTheme="minorHAnsi" w:hAnsiTheme="minorHAnsi" w:cstheme="minorHAnsi"/>
          <w:sz w:val="24"/>
          <w:szCs w:val="24"/>
        </w:rPr>
      </w:pPr>
      <w:r w:rsidRPr="007F23AD">
        <w:rPr>
          <w:rFonts w:asciiTheme="minorHAnsi" w:hAnsiTheme="minorHAnsi" w:cstheme="minorHAnsi"/>
          <w:sz w:val="24"/>
          <w:szCs w:val="24"/>
        </w:rPr>
        <w:t xml:space="preserve">b) </w:t>
      </w:r>
      <w:proofErr w:type="spellStart"/>
      <w:proofErr w:type="gramStart"/>
      <w:r w:rsidRPr="007F23AD">
        <w:rPr>
          <w:rFonts w:asciiTheme="minorHAnsi" w:hAnsiTheme="minorHAnsi" w:cstheme="minorHAnsi"/>
          <w:sz w:val="24"/>
          <w:szCs w:val="24"/>
        </w:rPr>
        <w:t>Koristiti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pravo</w:t>
      </w:r>
      <w:proofErr w:type="spellEnd"/>
      <w:proofErr w:type="gram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nazadkupa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zemljišta</w:t>
      </w:r>
      <w:proofErr w:type="spellEnd"/>
      <w:r w:rsidRPr="007F23AD">
        <w:rPr>
          <w:rFonts w:asciiTheme="minorHAnsi" w:hAnsiTheme="minorHAnsi" w:cstheme="minorHAnsi"/>
          <w:sz w:val="24"/>
          <w:szCs w:val="24"/>
        </w:rPr>
        <w:t xml:space="preserve"> za </w:t>
      </w:r>
      <w:proofErr w:type="spellStart"/>
      <w:r w:rsidRPr="007F23AD">
        <w:rPr>
          <w:rFonts w:asciiTheme="minorHAnsi" w:hAnsiTheme="minorHAnsi" w:cstheme="minorHAnsi"/>
          <w:sz w:val="24"/>
          <w:szCs w:val="24"/>
        </w:rPr>
        <w:t>istu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cijenu</w:t>
      </w:r>
      <w:proofErr w:type="spellEnd"/>
      <w:r w:rsidRPr="007F23AD">
        <w:rPr>
          <w:rFonts w:asciiTheme="minorHAnsi" w:hAnsiTheme="minorHAnsi" w:cstheme="minorHAnsi"/>
          <w:sz w:val="24"/>
          <w:szCs w:val="24"/>
        </w:rPr>
        <w:t xml:space="preserve">, bez </w:t>
      </w:r>
      <w:proofErr w:type="spellStart"/>
      <w:r w:rsidRPr="007F23AD">
        <w:rPr>
          <w:rFonts w:asciiTheme="minorHAnsi" w:hAnsiTheme="minorHAnsi" w:cstheme="minorHAnsi"/>
          <w:sz w:val="24"/>
          <w:szCs w:val="24"/>
        </w:rPr>
        <w:t>kamata</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kojem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slučaju</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kupac</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dužan</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vratiti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zemljište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prodavatelju</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stanju</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kojem</w:t>
      </w:r>
      <w:proofErr w:type="spellEnd"/>
      <w:r w:rsidRPr="007F23AD">
        <w:rPr>
          <w:rFonts w:asciiTheme="minorHAnsi" w:hAnsiTheme="minorHAnsi" w:cstheme="minorHAnsi"/>
          <w:sz w:val="24"/>
          <w:szCs w:val="24"/>
        </w:rPr>
        <w:t xml:space="preserve"> ga je </w:t>
      </w:r>
      <w:proofErr w:type="spellStart"/>
      <w:r w:rsidRPr="007F23AD">
        <w:rPr>
          <w:rFonts w:asciiTheme="minorHAnsi" w:hAnsiTheme="minorHAnsi" w:cstheme="minorHAnsi"/>
          <w:sz w:val="24"/>
          <w:szCs w:val="24"/>
        </w:rPr>
        <w: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primio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izvršiti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povrat</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svih</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primljenih</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Kupac</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dužan</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prodavatelju</w:t>
      </w:r>
      <w:proofErr w:type="spellEnd"/>
      <w:r w:rsidRPr="007F23AD">
        <w:rPr>
          <w:rFonts w:asciiTheme="minorHAnsi" w:hAnsiTheme="minorHAnsi" w:cstheme="minorHAnsi"/>
          <w:sz w:val="24"/>
          <w:szCs w:val="24"/>
        </w:rPr>
        <w:t xml:space="preserve"> u oba </w:t>
      </w:r>
      <w:proofErr w:type="spellStart"/>
      <w:r w:rsidRPr="007F23AD">
        <w:rPr>
          <w:rFonts w:asciiTheme="minorHAnsi" w:hAnsiTheme="minorHAnsi" w:cstheme="minorHAnsi"/>
          <w:sz w:val="24"/>
          <w:szCs w:val="24"/>
        </w:rPr>
        <w:t>slučaja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nadoknaditi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štetu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koju</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prodavatelj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pretrpio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zbog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raskida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prema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općim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pravilima</w:t>
      </w:r>
      <w:proofErr w:type="spellEnd"/>
      <w:r w:rsidRPr="007F23AD">
        <w:rPr>
          <w:rFonts w:asciiTheme="minorHAnsi" w:hAnsiTheme="minorHAnsi" w:cstheme="minorHAnsi"/>
          <w:sz w:val="24"/>
          <w:szCs w:val="24"/>
        </w:rPr>
        <w:t xml:space="preserve"> o </w:t>
      </w:r>
      <w:proofErr w:type="spellStart"/>
      <w:r w:rsidRPr="007F23AD">
        <w:rPr>
          <w:rFonts w:asciiTheme="minorHAnsi" w:hAnsiTheme="minorHAnsi" w:cstheme="minorHAnsi"/>
          <w:sz w:val="24"/>
          <w:szCs w:val="24"/>
        </w:rPr>
        <w:t>naknadi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štete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nastale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povredom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ugovora</w:t>
      </w:r>
      <w:proofErr w:type="spellEnd"/>
      <w:r w:rsidRPr="007F23AD">
        <w:rPr>
          <w:rFonts w:asciiTheme="minorHAnsi" w:hAnsiTheme="minorHAnsi" w:cstheme="minorHAnsi"/>
          <w:sz w:val="24"/>
          <w:szCs w:val="24"/>
        </w:rPr>
        <w:t xml:space="preserve">. </w:t>
      </w:r>
    </w:p>
    <w:p w14:paraId="6DC9D744" w14:textId="77777777" w:rsidR="007F23AD" w:rsidRPr="007F23AD" w:rsidRDefault="007F23AD" w:rsidP="007F23AD">
      <w:pPr>
        <w:pStyle w:val="Bezproreda"/>
        <w:ind w:right="43"/>
        <w:jc w:val="both"/>
        <w:rPr>
          <w:rFonts w:asciiTheme="minorHAnsi" w:hAnsiTheme="minorHAnsi" w:cstheme="minorHAnsi"/>
          <w:sz w:val="24"/>
          <w:szCs w:val="24"/>
        </w:rPr>
      </w:pPr>
    </w:p>
    <w:p w14:paraId="73543D71" w14:textId="77777777" w:rsidR="007F23AD" w:rsidRPr="007F23AD" w:rsidRDefault="007F23AD" w:rsidP="007F23AD">
      <w:pPr>
        <w:pStyle w:val="Bezproreda"/>
        <w:ind w:right="43"/>
        <w:jc w:val="both"/>
        <w:rPr>
          <w:rFonts w:asciiTheme="minorHAnsi" w:hAnsiTheme="minorHAnsi" w:cstheme="minorHAnsi"/>
          <w:sz w:val="24"/>
          <w:szCs w:val="24"/>
        </w:rPr>
      </w:pPr>
      <w:r w:rsidRPr="007F23AD">
        <w:rPr>
          <w:rFonts w:asciiTheme="minorHAnsi" w:hAnsiTheme="minorHAnsi" w:cstheme="minorHAnsi"/>
          <w:sz w:val="24"/>
          <w:szCs w:val="24"/>
        </w:rPr>
        <w:t xml:space="preserve">5.3. </w:t>
      </w:r>
      <w:proofErr w:type="spellStart"/>
      <w:r w:rsidRPr="007F23AD">
        <w:rPr>
          <w:rFonts w:asciiTheme="minorHAnsi" w:hAnsiTheme="minorHAnsi" w:cstheme="minorHAnsi"/>
          <w:sz w:val="24"/>
          <w:szCs w:val="24"/>
        </w:rPr>
        <w:t>Kupac</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dužan</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skladu</w:t>
      </w:r>
      <w:proofErr w:type="spellEnd"/>
      <w:r w:rsidRPr="007F23AD">
        <w:rPr>
          <w:rFonts w:asciiTheme="minorHAnsi" w:hAnsiTheme="minorHAnsi" w:cstheme="minorHAnsi"/>
          <w:sz w:val="24"/>
          <w:szCs w:val="24"/>
        </w:rPr>
        <w:t xml:space="preserve"> s </w:t>
      </w:r>
      <w:proofErr w:type="spellStart"/>
      <w:r w:rsidRPr="007F23AD">
        <w:rPr>
          <w:rFonts w:asciiTheme="minorHAnsi" w:hAnsiTheme="minorHAnsi" w:cstheme="minorHAnsi"/>
          <w:sz w:val="24"/>
          <w:szCs w:val="24"/>
        </w:rPr>
        <w:t>Poslovnim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planom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ponude</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roku</w:t>
      </w:r>
      <w:proofErr w:type="spellEnd"/>
      <w:r w:rsidRPr="007F23AD">
        <w:rPr>
          <w:rFonts w:asciiTheme="minorHAnsi" w:hAnsiTheme="minorHAnsi" w:cstheme="minorHAnsi"/>
          <w:sz w:val="24"/>
          <w:szCs w:val="24"/>
        </w:rPr>
        <w:t xml:space="preserve"> 3 (tri) </w:t>
      </w:r>
      <w:proofErr w:type="spellStart"/>
      <w:r w:rsidRPr="007F23AD">
        <w:rPr>
          <w:rFonts w:asciiTheme="minorHAnsi" w:hAnsiTheme="minorHAnsi" w:cstheme="minorHAnsi"/>
          <w:sz w:val="24"/>
          <w:szCs w:val="24"/>
        </w:rPr>
        <w:t>godine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od</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započinjanja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djelatnosti</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izgrađenom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objektu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zaposliti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neodređeno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vrijeme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onoliki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broj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radnika</w:t>
      </w:r>
      <w:proofErr w:type="spellEnd"/>
      <w:r w:rsidRPr="007F23AD">
        <w:rPr>
          <w:rFonts w:asciiTheme="minorHAnsi" w:hAnsiTheme="minorHAnsi" w:cstheme="minorHAnsi"/>
          <w:sz w:val="24"/>
          <w:szCs w:val="24"/>
        </w:rPr>
        <w:t xml:space="preserve"> za koji je </w:t>
      </w:r>
      <w:proofErr w:type="spellStart"/>
      <w:r w:rsidRPr="007F23AD">
        <w:rPr>
          <w:rFonts w:asciiTheme="minorHAnsi" w:hAnsiTheme="minorHAnsi" w:cstheme="minorHAnsi"/>
          <w:sz w:val="24"/>
          <w:szCs w:val="24"/>
        </w:rPr>
        <w:t>dobio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Početak</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obavljanja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djelatnosti</w:t>
      </w:r>
      <w:proofErr w:type="spellEnd"/>
      <w:r w:rsidRPr="007F23AD">
        <w:rPr>
          <w:rFonts w:asciiTheme="minorHAnsi" w:hAnsiTheme="minorHAnsi" w:cstheme="minorHAnsi"/>
          <w:sz w:val="24"/>
          <w:szCs w:val="24"/>
        </w:rPr>
        <w:t xml:space="preserve"> je dan </w:t>
      </w:r>
      <w:proofErr w:type="spellStart"/>
      <w:r w:rsidRPr="007F23AD">
        <w:rPr>
          <w:rFonts w:asciiTheme="minorHAnsi" w:hAnsiTheme="minorHAnsi" w:cstheme="minorHAnsi"/>
          <w:sz w:val="24"/>
          <w:szCs w:val="24"/>
        </w:rPr>
        <w:t>izdavanja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uporabne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dozvole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Ako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kupac</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roku</w:t>
      </w:r>
      <w:proofErr w:type="spellEnd"/>
      <w:r w:rsidRPr="007F23AD">
        <w:rPr>
          <w:rFonts w:asciiTheme="minorHAnsi" w:hAnsiTheme="minorHAnsi" w:cstheme="minorHAnsi"/>
          <w:sz w:val="24"/>
          <w:szCs w:val="24"/>
        </w:rPr>
        <w:t xml:space="preserve"> od 3 (tri) </w:t>
      </w:r>
      <w:proofErr w:type="spellStart"/>
      <w:r w:rsidRPr="007F23AD">
        <w:rPr>
          <w:rFonts w:asciiTheme="minorHAnsi" w:hAnsiTheme="minorHAnsi" w:cstheme="minorHAnsi"/>
          <w:sz w:val="24"/>
          <w:szCs w:val="24"/>
        </w:rPr>
        <w:t>godine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od</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započinjanja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djelatnosti</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izgrađenom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objektu</w:t>
      </w:r>
      <w:proofErr w:type="spellEnd"/>
      <w:r w:rsidRPr="007F23AD">
        <w:rPr>
          <w:rFonts w:asciiTheme="minorHAnsi" w:hAnsiTheme="minorHAnsi" w:cstheme="minorHAnsi"/>
          <w:sz w:val="24"/>
          <w:szCs w:val="24"/>
        </w:rPr>
        <w:t xml:space="preserve"> ne </w:t>
      </w:r>
      <w:proofErr w:type="spellStart"/>
      <w:r w:rsidRPr="007F23AD">
        <w:rPr>
          <w:rFonts w:asciiTheme="minorHAnsi" w:hAnsiTheme="minorHAnsi" w:cstheme="minorHAnsi"/>
          <w:sz w:val="24"/>
          <w:szCs w:val="24"/>
        </w:rPr>
        <w:t>zaposli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onoliki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broj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radnika</w:t>
      </w:r>
      <w:proofErr w:type="spellEnd"/>
      <w:r w:rsidRPr="007F23AD">
        <w:rPr>
          <w:rFonts w:asciiTheme="minorHAnsi" w:hAnsiTheme="minorHAnsi" w:cstheme="minorHAnsi"/>
          <w:sz w:val="24"/>
          <w:szCs w:val="24"/>
        </w:rPr>
        <w:t xml:space="preserve"> za koji je </w:t>
      </w:r>
      <w:proofErr w:type="spellStart"/>
      <w:r w:rsidRPr="007F23AD">
        <w:rPr>
          <w:rFonts w:asciiTheme="minorHAnsi" w:hAnsiTheme="minorHAnsi" w:cstheme="minorHAnsi"/>
          <w:sz w:val="24"/>
          <w:szCs w:val="24"/>
        </w:rPr>
        <w:t>dobio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dužan</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vratiti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kojeg</w:t>
      </w:r>
      <w:proofErr w:type="spellEnd"/>
      <w:r w:rsidRPr="007F23AD">
        <w:rPr>
          <w:rFonts w:asciiTheme="minorHAnsi" w:hAnsiTheme="minorHAnsi" w:cstheme="minorHAnsi"/>
          <w:sz w:val="24"/>
          <w:szCs w:val="24"/>
        </w:rPr>
        <w:t xml:space="preserve"> ne </w:t>
      </w:r>
      <w:proofErr w:type="spellStart"/>
      <w:r w:rsidRPr="007F23AD">
        <w:rPr>
          <w:rFonts w:asciiTheme="minorHAnsi" w:hAnsiTheme="minorHAnsi" w:cstheme="minorHAnsi"/>
          <w:sz w:val="24"/>
          <w:szCs w:val="24"/>
        </w:rPr>
        <w:t>ostvaruje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pravo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razlika</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broju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radnika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koje</w:t>
      </w:r>
      <w:proofErr w:type="spellEnd"/>
      <w:r w:rsidRPr="007F23AD">
        <w:rPr>
          <w:rFonts w:asciiTheme="minorHAnsi" w:hAnsiTheme="minorHAnsi" w:cstheme="minorHAnsi"/>
          <w:sz w:val="24"/>
          <w:szCs w:val="24"/>
        </w:rPr>
        <w:t xml:space="preserve"> je </w:t>
      </w:r>
      <w:proofErr w:type="spellStart"/>
      <w:r w:rsidRPr="007F23AD">
        <w:rPr>
          <w:rFonts w:asciiTheme="minorHAnsi" w:hAnsiTheme="minorHAnsi" w:cstheme="minorHAnsi"/>
          <w:sz w:val="24"/>
          <w:szCs w:val="24"/>
        </w:rPr>
        <w:t>trebao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zaposliti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prema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ponudi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stvarno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zaposlenih</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Prodavatelj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će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donijeti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odluku</w:t>
      </w:r>
      <w:proofErr w:type="spellEnd"/>
      <w:r w:rsidRPr="007F23AD">
        <w:rPr>
          <w:rFonts w:asciiTheme="minorHAnsi" w:hAnsiTheme="minorHAnsi" w:cstheme="minorHAnsi"/>
          <w:sz w:val="24"/>
          <w:szCs w:val="24"/>
        </w:rPr>
        <w:t xml:space="preserve"> o </w:t>
      </w:r>
      <w:proofErr w:type="spellStart"/>
      <w:r w:rsidRPr="007F23AD">
        <w:rPr>
          <w:rFonts w:asciiTheme="minorHAnsi" w:hAnsiTheme="minorHAnsi" w:cstheme="minorHAnsi"/>
          <w:sz w:val="24"/>
          <w:szCs w:val="24"/>
        </w:rPr>
        <w:t>povratu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poticaja</w:t>
      </w:r>
      <w:proofErr w:type="spellEnd"/>
      <w:r w:rsidRPr="007F23AD">
        <w:rPr>
          <w:rFonts w:asciiTheme="minorHAnsi" w:hAnsiTheme="minorHAnsi" w:cstheme="minorHAnsi"/>
          <w:sz w:val="24"/>
          <w:szCs w:val="24"/>
        </w:rPr>
        <w:t xml:space="preserve"> s </w:t>
      </w:r>
      <w:proofErr w:type="spellStart"/>
      <w:r w:rsidRPr="007F23AD">
        <w:rPr>
          <w:rFonts w:asciiTheme="minorHAnsi" w:hAnsiTheme="minorHAnsi" w:cstheme="minorHAnsi"/>
          <w:sz w:val="24"/>
          <w:szCs w:val="24"/>
        </w:rPr>
        <w:t>obračunatim</w:t>
      </w:r>
      <w:proofErr w:type="spellEnd"/>
      <w:r w:rsidRPr="007F23AD">
        <w:rPr>
          <w:rFonts w:asciiTheme="minorHAnsi" w:hAnsiTheme="minorHAnsi" w:cstheme="minorHAnsi"/>
          <w:sz w:val="24"/>
          <w:szCs w:val="24"/>
        </w:rPr>
        <w:t xml:space="preserve"> </w:t>
      </w:r>
      <w:proofErr w:type="spellStart"/>
      <w:proofErr w:type="gramStart"/>
      <w:r w:rsidRPr="007F23AD">
        <w:rPr>
          <w:rFonts w:asciiTheme="minorHAnsi" w:hAnsiTheme="minorHAnsi" w:cstheme="minorHAnsi"/>
          <w:sz w:val="24"/>
          <w:szCs w:val="24"/>
        </w:rPr>
        <w:t>zateznim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kamatama</w:t>
      </w:r>
      <w:proofErr w:type="spellEnd"/>
      <w:proofErr w:type="gramEnd"/>
      <w:r w:rsidRPr="007F23AD">
        <w:rPr>
          <w:rFonts w:asciiTheme="minorHAnsi" w:hAnsiTheme="minorHAnsi" w:cstheme="minorHAnsi"/>
          <w:sz w:val="24"/>
          <w:szCs w:val="24"/>
        </w:rPr>
        <w:t xml:space="preserve"> za </w:t>
      </w:r>
      <w:proofErr w:type="spellStart"/>
      <w:r w:rsidRPr="007F23AD">
        <w:rPr>
          <w:rFonts w:asciiTheme="minorHAnsi" w:hAnsiTheme="minorHAnsi" w:cstheme="minorHAnsi"/>
          <w:sz w:val="24"/>
          <w:szCs w:val="24"/>
        </w:rPr>
        <w:t>razdoblje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od</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sklapanja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ugovora</w:t>
      </w:r>
      <w:proofErr w:type="spellEnd"/>
      <w:r w:rsidRPr="007F23AD">
        <w:rPr>
          <w:rFonts w:asciiTheme="minorHAnsi" w:hAnsiTheme="minorHAnsi" w:cstheme="minorHAnsi"/>
          <w:sz w:val="24"/>
          <w:szCs w:val="24"/>
        </w:rPr>
        <w:t xml:space="preserve"> do </w:t>
      </w:r>
      <w:proofErr w:type="spellStart"/>
      <w:r w:rsidRPr="007F23AD">
        <w:rPr>
          <w:rFonts w:asciiTheme="minorHAnsi" w:hAnsiTheme="minorHAnsi" w:cstheme="minorHAnsi"/>
          <w:sz w:val="24"/>
          <w:szCs w:val="24"/>
        </w:rPr>
        <w:t>povrata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poticaja</w:t>
      </w:r>
      <w:proofErr w:type="spellEnd"/>
      <w:r w:rsidRPr="007F23AD">
        <w:rPr>
          <w:rFonts w:asciiTheme="minorHAnsi" w:hAnsiTheme="minorHAnsi" w:cstheme="minorHAnsi"/>
          <w:sz w:val="24"/>
          <w:szCs w:val="24"/>
        </w:rPr>
        <w:t>.</w:t>
      </w:r>
    </w:p>
    <w:p w14:paraId="01C60E11" w14:textId="77777777" w:rsidR="007F23AD" w:rsidRPr="007F23AD" w:rsidRDefault="007F23AD" w:rsidP="007F23AD">
      <w:pPr>
        <w:pStyle w:val="Bezproreda"/>
        <w:ind w:right="43"/>
        <w:jc w:val="both"/>
        <w:rPr>
          <w:rFonts w:asciiTheme="minorHAnsi" w:hAnsiTheme="minorHAnsi" w:cstheme="minorHAnsi"/>
          <w:sz w:val="24"/>
          <w:szCs w:val="24"/>
        </w:rPr>
      </w:pPr>
    </w:p>
    <w:p w14:paraId="261658F3" w14:textId="77777777" w:rsidR="007F23AD" w:rsidRPr="007F23AD" w:rsidRDefault="007F23AD" w:rsidP="007F23AD">
      <w:pPr>
        <w:pStyle w:val="t-9-8"/>
        <w:shd w:val="clear" w:color="auto" w:fill="FFFFFF"/>
        <w:spacing w:before="0" w:beforeAutospacing="0" w:after="225" w:afterAutospacing="0"/>
        <w:ind w:right="43"/>
        <w:jc w:val="both"/>
        <w:textAlignment w:val="baseline"/>
        <w:rPr>
          <w:rFonts w:asciiTheme="minorHAnsi" w:hAnsiTheme="minorHAnsi" w:cstheme="minorHAnsi"/>
        </w:rPr>
      </w:pPr>
      <w:r w:rsidRPr="007F23AD">
        <w:rPr>
          <w:rFonts w:asciiTheme="minorHAnsi" w:hAnsiTheme="minorHAnsi" w:cstheme="minorHAnsi"/>
        </w:rPr>
        <w:lastRenderedPageBreak/>
        <w:t xml:space="preserve">5.4. </w:t>
      </w:r>
      <w:proofErr w:type="spellStart"/>
      <w:r w:rsidRPr="007F23AD">
        <w:rPr>
          <w:rFonts w:asciiTheme="minorHAnsi" w:hAnsiTheme="minorHAnsi" w:cstheme="minorHAnsi"/>
        </w:rPr>
        <w:t>Kupac</w:t>
      </w:r>
      <w:proofErr w:type="spellEnd"/>
      <w:r w:rsidRPr="007F23AD">
        <w:rPr>
          <w:rFonts w:asciiTheme="minorHAnsi" w:hAnsiTheme="minorHAnsi" w:cstheme="minorHAnsi"/>
        </w:rPr>
        <w:t xml:space="preserve"> je </w:t>
      </w:r>
      <w:proofErr w:type="spellStart"/>
      <w:r w:rsidRPr="007F23AD">
        <w:rPr>
          <w:rFonts w:asciiTheme="minorHAnsi" w:hAnsiTheme="minorHAnsi" w:cstheme="minorHAnsi"/>
        </w:rPr>
        <w:t>dužan</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dopustiti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zabilježbu</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nazadkupa</w:t>
      </w:r>
      <w:proofErr w:type="spellEnd"/>
      <w:r w:rsidRPr="007F23AD">
        <w:rPr>
          <w:rFonts w:asciiTheme="minorHAnsi" w:hAnsiTheme="minorHAnsi" w:cstheme="minorHAnsi"/>
        </w:rPr>
        <w:t xml:space="preserve"> u </w:t>
      </w:r>
      <w:proofErr w:type="spellStart"/>
      <w:r w:rsidRPr="007F23AD">
        <w:rPr>
          <w:rFonts w:asciiTheme="minorHAnsi" w:hAnsiTheme="minorHAnsi" w:cstheme="minorHAnsi"/>
        </w:rPr>
        <w:t>korist</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prodavatelja</w:t>
      </w:r>
      <w:proofErr w:type="spellEnd"/>
      <w:r w:rsidRPr="007F23AD">
        <w:rPr>
          <w:rFonts w:asciiTheme="minorHAnsi" w:hAnsiTheme="minorHAnsi" w:cstheme="minorHAnsi"/>
        </w:rPr>
        <w:t xml:space="preserve"> za </w:t>
      </w:r>
      <w:proofErr w:type="spellStart"/>
      <w:r w:rsidRPr="007F23AD">
        <w:rPr>
          <w:rFonts w:asciiTheme="minorHAnsi" w:hAnsiTheme="minorHAnsi" w:cstheme="minorHAnsi"/>
        </w:rPr>
        <w:t>istu</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kupoprodajnu</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cijenu</w:t>
      </w:r>
      <w:proofErr w:type="spellEnd"/>
      <w:r w:rsidRPr="007F23AD">
        <w:rPr>
          <w:rFonts w:asciiTheme="minorHAnsi" w:hAnsiTheme="minorHAnsi" w:cstheme="minorHAnsi"/>
        </w:rPr>
        <w:t xml:space="preserve"> po </w:t>
      </w:r>
      <w:proofErr w:type="spellStart"/>
      <w:r w:rsidRPr="007F23AD">
        <w:rPr>
          <w:rFonts w:asciiTheme="minorHAnsi" w:hAnsiTheme="minorHAnsi" w:cstheme="minorHAnsi"/>
        </w:rPr>
        <w:t>kojoj</w:t>
      </w:r>
      <w:proofErr w:type="spellEnd"/>
      <w:r w:rsidRPr="007F23AD">
        <w:rPr>
          <w:rFonts w:asciiTheme="minorHAnsi" w:hAnsiTheme="minorHAnsi" w:cstheme="minorHAnsi"/>
        </w:rPr>
        <w:t xml:space="preserve"> je </w:t>
      </w:r>
      <w:proofErr w:type="spellStart"/>
      <w:r w:rsidRPr="007F23AD">
        <w:rPr>
          <w:rFonts w:asciiTheme="minorHAnsi" w:hAnsiTheme="minorHAnsi" w:cstheme="minorHAnsi"/>
        </w:rPr>
        <w:t>kupac</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kupio</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zemljište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od</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prodavatelja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Prodavatelj</w:t>
      </w:r>
      <w:proofErr w:type="spellEnd"/>
      <w:r w:rsidRPr="007F23AD">
        <w:rPr>
          <w:rFonts w:asciiTheme="minorHAnsi" w:hAnsiTheme="minorHAnsi" w:cstheme="minorHAnsi"/>
        </w:rPr>
        <w:t xml:space="preserve"> se </w:t>
      </w:r>
      <w:proofErr w:type="spellStart"/>
      <w:r w:rsidRPr="007F23AD">
        <w:rPr>
          <w:rFonts w:asciiTheme="minorHAnsi" w:hAnsiTheme="minorHAnsi" w:cstheme="minorHAnsi"/>
        </w:rPr>
        <w:t>obvezuje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izdati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kupcu</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ispravu</w:t>
      </w:r>
      <w:proofErr w:type="spellEnd"/>
      <w:r w:rsidRPr="007F23AD">
        <w:rPr>
          <w:rFonts w:asciiTheme="minorHAnsi" w:hAnsiTheme="minorHAnsi" w:cstheme="minorHAnsi"/>
        </w:rPr>
        <w:t xml:space="preserve"> za </w:t>
      </w:r>
      <w:proofErr w:type="spellStart"/>
      <w:r w:rsidRPr="007F23AD">
        <w:rPr>
          <w:rFonts w:asciiTheme="minorHAnsi" w:hAnsiTheme="minorHAnsi" w:cstheme="minorHAnsi"/>
        </w:rPr>
        <w:t>brisanje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zabilježbe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nazadkupa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kad</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kupac</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dokaže</w:t>
      </w:r>
      <w:proofErr w:type="spellEnd"/>
      <w:r w:rsidRPr="007F23AD">
        <w:rPr>
          <w:rFonts w:asciiTheme="minorHAnsi" w:hAnsiTheme="minorHAnsi" w:cstheme="minorHAnsi"/>
        </w:rPr>
        <w:t xml:space="preserve"> da je </w:t>
      </w:r>
      <w:proofErr w:type="spellStart"/>
      <w:r w:rsidRPr="007F23AD">
        <w:rPr>
          <w:rFonts w:asciiTheme="minorHAnsi" w:hAnsiTheme="minorHAnsi" w:cstheme="minorHAnsi"/>
        </w:rPr>
        <w:t>izgradio</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objekt</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dostavi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uvid</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uporabnu</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dozvolu</w:t>
      </w:r>
      <w:proofErr w:type="spellEnd"/>
      <w:r w:rsidRPr="007F23AD">
        <w:rPr>
          <w:rFonts w:asciiTheme="minorHAnsi" w:hAnsiTheme="minorHAnsi" w:cstheme="minorHAnsi"/>
        </w:rPr>
        <w:t>.</w:t>
      </w:r>
    </w:p>
    <w:p w14:paraId="425F33A7" w14:textId="77777777" w:rsidR="007F23AD" w:rsidRPr="007F23AD" w:rsidRDefault="007F23AD" w:rsidP="007F23AD">
      <w:pPr>
        <w:pStyle w:val="t-9-8"/>
        <w:shd w:val="clear" w:color="auto" w:fill="FFFFFF"/>
        <w:spacing w:before="0" w:beforeAutospacing="0" w:after="225" w:afterAutospacing="0"/>
        <w:ind w:right="43"/>
        <w:jc w:val="both"/>
        <w:textAlignment w:val="baseline"/>
        <w:rPr>
          <w:rFonts w:asciiTheme="minorHAnsi" w:hAnsiTheme="minorHAnsi" w:cstheme="minorHAnsi"/>
          <w:shd w:val="clear" w:color="auto" w:fill="FFFFFF"/>
        </w:rPr>
      </w:pPr>
      <w:r w:rsidRPr="007F23AD">
        <w:rPr>
          <w:rFonts w:asciiTheme="minorHAnsi" w:hAnsiTheme="minorHAnsi" w:cstheme="minorHAnsi"/>
        </w:rPr>
        <w:t xml:space="preserve">5.5. </w:t>
      </w:r>
      <w:proofErr w:type="spellStart"/>
      <w:r w:rsidRPr="007F23AD">
        <w:rPr>
          <w:rFonts w:asciiTheme="minorHAnsi" w:hAnsiTheme="minorHAnsi" w:cstheme="minorHAnsi"/>
        </w:rPr>
        <w:t>Kupac</w:t>
      </w:r>
      <w:proofErr w:type="spellEnd"/>
      <w:r w:rsidRPr="007F23AD">
        <w:rPr>
          <w:rFonts w:asciiTheme="minorHAnsi" w:hAnsiTheme="minorHAnsi" w:cstheme="minorHAnsi"/>
        </w:rPr>
        <w:t xml:space="preserve"> je </w:t>
      </w:r>
      <w:proofErr w:type="spellStart"/>
      <w:r w:rsidRPr="007F23AD">
        <w:rPr>
          <w:rFonts w:asciiTheme="minorHAnsi" w:hAnsiTheme="minorHAnsi" w:cstheme="minorHAnsi"/>
        </w:rPr>
        <w:t>dužan</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dopustiti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prodavatelju</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zabilježbu</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založnog</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prava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hipoteke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kupljenoj</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nekretnini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radi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osiguranja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isplate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povrata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poticaja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kupoprodajnu</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cijenu</w:t>
      </w:r>
      <w:proofErr w:type="spellEnd"/>
      <w:r w:rsidRPr="007F23AD">
        <w:rPr>
          <w:rFonts w:asciiTheme="minorHAnsi" w:hAnsiTheme="minorHAnsi" w:cstheme="minorHAnsi"/>
        </w:rPr>
        <w:t>.</w:t>
      </w:r>
      <w:r w:rsidRPr="007F23AD">
        <w:rPr>
          <w:rFonts w:asciiTheme="minorHAnsi" w:hAnsiTheme="minorHAnsi" w:cstheme="minorHAnsi"/>
          <w:shd w:val="clear" w:color="auto" w:fill="FFFFFF"/>
        </w:rPr>
        <w:t xml:space="preserve"> U </w:t>
      </w:r>
      <w:proofErr w:type="spellStart"/>
      <w:r w:rsidRPr="007F23AD">
        <w:rPr>
          <w:rFonts w:asciiTheme="minorHAnsi" w:hAnsiTheme="minorHAnsi" w:cstheme="minorHAnsi"/>
          <w:shd w:val="clear" w:color="auto" w:fill="FFFFFF"/>
        </w:rPr>
        <w:t>ugovor</w:t>
      </w:r>
      <w:proofErr w:type="spellEnd"/>
      <w:r w:rsidRPr="007F23AD">
        <w:rPr>
          <w:rFonts w:asciiTheme="minorHAnsi" w:hAnsiTheme="minorHAnsi" w:cstheme="minorHAnsi"/>
          <w:shd w:val="clear" w:color="auto" w:fill="FFFFFF"/>
        </w:rPr>
        <w:t xml:space="preserve"> o </w:t>
      </w:r>
      <w:proofErr w:type="spellStart"/>
      <w:r w:rsidRPr="007F23AD">
        <w:rPr>
          <w:rFonts w:asciiTheme="minorHAnsi" w:hAnsiTheme="minorHAnsi" w:cstheme="minorHAnsi"/>
          <w:shd w:val="clear" w:color="auto" w:fill="FFFFFF"/>
        </w:rPr>
        <w:t>kupoprodaji</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unijet</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će</w:t>
      </w:r>
      <w:proofErr w:type="spellEnd"/>
      <w:r w:rsidRPr="007F23AD">
        <w:rPr>
          <w:rFonts w:asciiTheme="minorHAnsi" w:hAnsiTheme="minorHAnsi" w:cstheme="minorHAnsi"/>
          <w:shd w:val="clear" w:color="auto" w:fill="FFFFFF"/>
        </w:rPr>
        <w:t xml:space="preserve"> se </w:t>
      </w:r>
      <w:proofErr w:type="spellStart"/>
      <w:r w:rsidRPr="007F23AD">
        <w:rPr>
          <w:rFonts w:asciiTheme="minorHAnsi" w:hAnsiTheme="minorHAnsi" w:cstheme="minorHAnsi"/>
          <w:shd w:val="clear" w:color="auto" w:fill="FFFFFF"/>
        </w:rPr>
        <w:t>odredba</w:t>
      </w:r>
      <w:proofErr w:type="spellEnd"/>
      <w:r w:rsidRPr="007F23AD">
        <w:rPr>
          <w:rFonts w:asciiTheme="minorHAnsi" w:hAnsiTheme="minorHAnsi" w:cstheme="minorHAnsi"/>
          <w:shd w:val="clear" w:color="auto" w:fill="FFFFFF"/>
        </w:rPr>
        <w:t xml:space="preserve"> o </w:t>
      </w:r>
      <w:proofErr w:type="spellStart"/>
      <w:r w:rsidRPr="007F23AD">
        <w:rPr>
          <w:rFonts w:asciiTheme="minorHAnsi" w:hAnsiTheme="minorHAnsi" w:cstheme="minorHAnsi"/>
          <w:shd w:val="clear" w:color="auto" w:fill="FFFFFF"/>
        </w:rPr>
        <w:t>zasnivanju</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založnog</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prava</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hipoteke</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kojim</w:t>
      </w:r>
      <w:proofErr w:type="spellEnd"/>
      <w:r w:rsidRPr="007F23AD">
        <w:rPr>
          <w:rFonts w:asciiTheme="minorHAnsi" w:hAnsiTheme="minorHAnsi" w:cstheme="minorHAnsi"/>
          <w:shd w:val="clear" w:color="auto" w:fill="FFFFFF"/>
        </w:rPr>
        <w:t xml:space="preserve"> se </w:t>
      </w:r>
      <w:proofErr w:type="spellStart"/>
      <w:r w:rsidRPr="007F23AD">
        <w:rPr>
          <w:rFonts w:asciiTheme="minorHAnsi" w:hAnsiTheme="minorHAnsi" w:cstheme="minorHAnsi"/>
          <w:shd w:val="clear" w:color="auto" w:fill="FFFFFF"/>
        </w:rPr>
        <w:t>kupac</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obvezuje</w:t>
      </w:r>
      <w:proofErr w:type="spellEnd"/>
      <w:r w:rsidRPr="007F23AD">
        <w:rPr>
          <w:rFonts w:asciiTheme="minorHAnsi" w:hAnsiTheme="minorHAnsi" w:cstheme="minorHAnsi"/>
          <w:shd w:val="clear" w:color="auto" w:fill="FFFFFF"/>
        </w:rPr>
        <w:t xml:space="preserve"> da </w:t>
      </w:r>
      <w:proofErr w:type="spellStart"/>
      <w:r w:rsidRPr="007F23AD">
        <w:rPr>
          <w:rFonts w:asciiTheme="minorHAnsi" w:hAnsiTheme="minorHAnsi" w:cstheme="minorHAnsi"/>
          <w:shd w:val="clear" w:color="auto" w:fill="FFFFFF"/>
        </w:rPr>
        <w:t>će</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radi</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osnivanja</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založnog</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prava</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dopustiti</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prodavatelju</w:t>
      </w:r>
      <w:proofErr w:type="spellEnd"/>
      <w:r w:rsidRPr="007F23AD">
        <w:rPr>
          <w:rFonts w:asciiTheme="minorHAnsi" w:hAnsiTheme="minorHAnsi" w:cstheme="minorHAnsi"/>
          <w:shd w:val="clear" w:color="auto" w:fill="FFFFFF"/>
        </w:rPr>
        <w:t xml:space="preserve"> da se </w:t>
      </w:r>
      <w:proofErr w:type="spellStart"/>
      <w:r w:rsidRPr="007F23AD">
        <w:rPr>
          <w:rFonts w:asciiTheme="minorHAnsi" w:hAnsiTheme="minorHAnsi" w:cstheme="minorHAnsi"/>
          <w:shd w:val="clear" w:color="auto" w:fill="FFFFFF"/>
        </w:rPr>
        <w:t>založno</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pravo</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upiše</w:t>
      </w:r>
      <w:proofErr w:type="spellEnd"/>
      <w:r w:rsidRPr="007F23AD">
        <w:rPr>
          <w:rFonts w:asciiTheme="minorHAnsi" w:hAnsiTheme="minorHAnsi" w:cstheme="minorHAnsi"/>
          <w:shd w:val="clear" w:color="auto" w:fill="FFFFFF"/>
        </w:rPr>
        <w:t xml:space="preserve"> u </w:t>
      </w:r>
      <w:proofErr w:type="spellStart"/>
      <w:r w:rsidRPr="007F23AD">
        <w:rPr>
          <w:rFonts w:asciiTheme="minorHAnsi" w:hAnsiTheme="minorHAnsi" w:cstheme="minorHAnsi"/>
          <w:shd w:val="clear" w:color="auto" w:fill="FFFFFF"/>
        </w:rPr>
        <w:t>zemljišnu</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knjigu</w:t>
      </w:r>
      <w:proofErr w:type="spellEnd"/>
      <w:r w:rsidRPr="007F23AD">
        <w:rPr>
          <w:rFonts w:asciiTheme="minorHAnsi" w:hAnsiTheme="minorHAnsi" w:cstheme="minorHAnsi"/>
          <w:shd w:val="clear" w:color="auto" w:fill="FFFFFF"/>
        </w:rPr>
        <w:t>.</w:t>
      </w:r>
    </w:p>
    <w:p w14:paraId="594D6230" w14:textId="77777777" w:rsidR="007F23AD" w:rsidRPr="007F23AD" w:rsidRDefault="007F23AD" w:rsidP="007F23AD">
      <w:pPr>
        <w:pStyle w:val="t-9-8"/>
        <w:shd w:val="clear" w:color="auto" w:fill="FFFFFF"/>
        <w:spacing w:before="0" w:beforeAutospacing="0" w:after="225" w:afterAutospacing="0"/>
        <w:ind w:right="43"/>
        <w:jc w:val="both"/>
        <w:textAlignment w:val="baseline"/>
        <w:rPr>
          <w:rFonts w:asciiTheme="minorHAnsi" w:hAnsiTheme="minorHAnsi" w:cstheme="minorHAnsi"/>
          <w:shd w:val="clear" w:color="auto" w:fill="FFFFFF"/>
        </w:rPr>
      </w:pPr>
      <w:r w:rsidRPr="007F23AD">
        <w:rPr>
          <w:rFonts w:asciiTheme="minorHAnsi" w:hAnsiTheme="minorHAnsi" w:cstheme="minorHAnsi"/>
          <w:shd w:val="clear" w:color="auto" w:fill="FFFFFF"/>
        </w:rPr>
        <w:t xml:space="preserve">5.6. </w:t>
      </w:r>
      <w:proofErr w:type="spellStart"/>
      <w:r w:rsidRPr="007F23AD">
        <w:rPr>
          <w:rFonts w:asciiTheme="minorHAnsi" w:hAnsiTheme="minorHAnsi" w:cstheme="minorHAnsi"/>
          <w:shd w:val="clear" w:color="auto" w:fill="FFFFFF"/>
        </w:rPr>
        <w:t>Kupac</w:t>
      </w:r>
      <w:proofErr w:type="spellEnd"/>
      <w:r w:rsidRPr="007F23AD">
        <w:rPr>
          <w:rFonts w:asciiTheme="minorHAnsi" w:hAnsiTheme="minorHAnsi" w:cstheme="minorHAnsi"/>
          <w:shd w:val="clear" w:color="auto" w:fill="FFFFFF"/>
        </w:rPr>
        <w:t xml:space="preserve"> je </w:t>
      </w:r>
      <w:proofErr w:type="spellStart"/>
      <w:r w:rsidRPr="007F23AD">
        <w:rPr>
          <w:rFonts w:asciiTheme="minorHAnsi" w:hAnsiTheme="minorHAnsi" w:cstheme="minorHAnsi"/>
          <w:shd w:val="clear" w:color="auto" w:fill="FFFFFF"/>
        </w:rPr>
        <w:t>dužan</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dopustiti</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prodavatelju</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zabilježbu</w:t>
      </w:r>
      <w:proofErr w:type="spellEnd"/>
      <w:r w:rsidRPr="007F23AD">
        <w:rPr>
          <w:rFonts w:asciiTheme="minorHAnsi" w:hAnsiTheme="minorHAnsi" w:cstheme="minorHAnsi"/>
          <w:shd w:val="clear" w:color="auto" w:fill="FFFFFF"/>
        </w:rPr>
        <w:t xml:space="preserve"> o </w:t>
      </w:r>
      <w:proofErr w:type="spellStart"/>
      <w:r w:rsidRPr="007F23AD">
        <w:rPr>
          <w:rFonts w:asciiTheme="minorHAnsi" w:hAnsiTheme="minorHAnsi" w:cstheme="minorHAnsi"/>
          <w:shd w:val="clear" w:color="auto" w:fill="FFFFFF"/>
        </w:rPr>
        <w:t>trajnoj</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zabrani</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otuđenja</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i</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opterećenja</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rPr>
        <w:t>kupljene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nekretnine</w:t>
      </w:r>
      <w:proofErr w:type="spellEnd"/>
      <w:r w:rsidRPr="007F23AD">
        <w:rPr>
          <w:rFonts w:asciiTheme="minorHAnsi" w:hAnsiTheme="minorHAnsi" w:cstheme="minorHAnsi"/>
        </w:rPr>
        <w:t xml:space="preserve"> bez </w:t>
      </w:r>
      <w:proofErr w:type="spellStart"/>
      <w:r w:rsidRPr="007F23AD">
        <w:rPr>
          <w:rFonts w:asciiTheme="minorHAnsi" w:hAnsiTheme="minorHAnsi" w:cstheme="minorHAnsi"/>
        </w:rPr>
        <w:t>suglasnosti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prodavatelja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radi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osiguranja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isplate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povrata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poticaja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kupoprodajnu</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cijenu</w:t>
      </w:r>
      <w:proofErr w:type="spellEnd"/>
      <w:r w:rsidRPr="007F23AD">
        <w:rPr>
          <w:rFonts w:asciiTheme="minorHAnsi" w:hAnsiTheme="minorHAnsi" w:cstheme="minorHAnsi"/>
        </w:rPr>
        <w:t>.</w:t>
      </w:r>
      <w:r w:rsidRPr="007F23AD">
        <w:rPr>
          <w:rFonts w:asciiTheme="minorHAnsi" w:hAnsiTheme="minorHAnsi" w:cstheme="minorHAnsi"/>
          <w:shd w:val="clear" w:color="auto" w:fill="FFFFFF"/>
        </w:rPr>
        <w:t xml:space="preserve"> U </w:t>
      </w:r>
      <w:proofErr w:type="spellStart"/>
      <w:r w:rsidRPr="007F23AD">
        <w:rPr>
          <w:rFonts w:asciiTheme="minorHAnsi" w:hAnsiTheme="minorHAnsi" w:cstheme="minorHAnsi"/>
          <w:shd w:val="clear" w:color="auto" w:fill="FFFFFF"/>
        </w:rPr>
        <w:t>ugovor</w:t>
      </w:r>
      <w:proofErr w:type="spellEnd"/>
      <w:r w:rsidRPr="007F23AD">
        <w:rPr>
          <w:rFonts w:asciiTheme="minorHAnsi" w:hAnsiTheme="minorHAnsi" w:cstheme="minorHAnsi"/>
          <w:shd w:val="clear" w:color="auto" w:fill="FFFFFF"/>
        </w:rPr>
        <w:t xml:space="preserve"> o </w:t>
      </w:r>
      <w:proofErr w:type="spellStart"/>
      <w:r w:rsidRPr="007F23AD">
        <w:rPr>
          <w:rFonts w:asciiTheme="minorHAnsi" w:hAnsiTheme="minorHAnsi" w:cstheme="minorHAnsi"/>
          <w:shd w:val="clear" w:color="auto" w:fill="FFFFFF"/>
        </w:rPr>
        <w:t>kupoprodaji</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unijet</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će</w:t>
      </w:r>
      <w:proofErr w:type="spellEnd"/>
      <w:r w:rsidRPr="007F23AD">
        <w:rPr>
          <w:rFonts w:asciiTheme="minorHAnsi" w:hAnsiTheme="minorHAnsi" w:cstheme="minorHAnsi"/>
          <w:shd w:val="clear" w:color="auto" w:fill="FFFFFF"/>
        </w:rPr>
        <w:t xml:space="preserve"> se </w:t>
      </w:r>
      <w:proofErr w:type="spellStart"/>
      <w:r w:rsidRPr="007F23AD">
        <w:rPr>
          <w:rFonts w:asciiTheme="minorHAnsi" w:hAnsiTheme="minorHAnsi" w:cstheme="minorHAnsi"/>
          <w:shd w:val="clear" w:color="auto" w:fill="FFFFFF"/>
        </w:rPr>
        <w:t>odredba</w:t>
      </w:r>
      <w:proofErr w:type="spellEnd"/>
      <w:r w:rsidRPr="007F23AD">
        <w:rPr>
          <w:rFonts w:asciiTheme="minorHAnsi" w:hAnsiTheme="minorHAnsi" w:cstheme="minorHAnsi"/>
          <w:shd w:val="clear" w:color="auto" w:fill="FFFFFF"/>
        </w:rPr>
        <w:t xml:space="preserve"> o </w:t>
      </w:r>
      <w:proofErr w:type="spellStart"/>
      <w:r w:rsidRPr="007F23AD">
        <w:rPr>
          <w:rFonts w:asciiTheme="minorHAnsi" w:hAnsiTheme="minorHAnsi" w:cstheme="minorHAnsi"/>
          <w:shd w:val="clear" w:color="auto" w:fill="FFFFFF"/>
        </w:rPr>
        <w:t>upisu</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zabilježbe</w:t>
      </w:r>
      <w:proofErr w:type="spellEnd"/>
      <w:r w:rsidRPr="007F23AD">
        <w:rPr>
          <w:rFonts w:asciiTheme="minorHAnsi" w:hAnsiTheme="minorHAnsi" w:cstheme="minorHAnsi"/>
          <w:shd w:val="clear" w:color="auto" w:fill="FFFFFF"/>
        </w:rPr>
        <w:t xml:space="preserve"> o </w:t>
      </w:r>
      <w:proofErr w:type="spellStart"/>
      <w:r w:rsidRPr="007F23AD">
        <w:rPr>
          <w:rFonts w:asciiTheme="minorHAnsi" w:hAnsiTheme="minorHAnsi" w:cstheme="minorHAnsi"/>
          <w:shd w:val="clear" w:color="auto" w:fill="FFFFFF"/>
        </w:rPr>
        <w:t>trajnoj</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zabrani</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otuđenja</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i</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opterećenja</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kupljene</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nekretnine</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kojom</w:t>
      </w:r>
      <w:proofErr w:type="spellEnd"/>
      <w:r w:rsidRPr="007F23AD">
        <w:rPr>
          <w:rFonts w:asciiTheme="minorHAnsi" w:hAnsiTheme="minorHAnsi" w:cstheme="minorHAnsi"/>
          <w:shd w:val="clear" w:color="auto" w:fill="FFFFFF"/>
        </w:rPr>
        <w:t xml:space="preserve"> se </w:t>
      </w:r>
      <w:proofErr w:type="spellStart"/>
      <w:r w:rsidRPr="007F23AD">
        <w:rPr>
          <w:rFonts w:asciiTheme="minorHAnsi" w:hAnsiTheme="minorHAnsi" w:cstheme="minorHAnsi"/>
          <w:shd w:val="clear" w:color="auto" w:fill="FFFFFF"/>
        </w:rPr>
        <w:t>kupac</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obvezuje</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dopustiti</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prodavatelju</w:t>
      </w:r>
      <w:proofErr w:type="spellEnd"/>
      <w:r w:rsidRPr="007F23AD">
        <w:rPr>
          <w:rFonts w:asciiTheme="minorHAnsi" w:hAnsiTheme="minorHAnsi" w:cstheme="minorHAnsi"/>
          <w:shd w:val="clear" w:color="auto" w:fill="FFFFFF"/>
        </w:rPr>
        <w:t xml:space="preserve"> da se </w:t>
      </w:r>
      <w:proofErr w:type="spellStart"/>
      <w:r w:rsidRPr="007F23AD">
        <w:rPr>
          <w:rFonts w:asciiTheme="minorHAnsi" w:hAnsiTheme="minorHAnsi" w:cstheme="minorHAnsi"/>
          <w:shd w:val="clear" w:color="auto" w:fill="FFFFFF"/>
        </w:rPr>
        <w:t>predmetna</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zabilježba</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upiše</w:t>
      </w:r>
      <w:proofErr w:type="spellEnd"/>
      <w:r w:rsidRPr="007F23AD">
        <w:rPr>
          <w:rFonts w:asciiTheme="minorHAnsi" w:hAnsiTheme="minorHAnsi" w:cstheme="minorHAnsi"/>
          <w:shd w:val="clear" w:color="auto" w:fill="FFFFFF"/>
        </w:rPr>
        <w:t xml:space="preserve"> u </w:t>
      </w:r>
      <w:proofErr w:type="spellStart"/>
      <w:r w:rsidRPr="007F23AD">
        <w:rPr>
          <w:rFonts w:asciiTheme="minorHAnsi" w:hAnsiTheme="minorHAnsi" w:cstheme="minorHAnsi"/>
          <w:shd w:val="clear" w:color="auto" w:fill="FFFFFF"/>
        </w:rPr>
        <w:t>zemljišnu</w:t>
      </w:r>
      <w:proofErr w:type="spellEnd"/>
      <w:r w:rsidRPr="007F23AD">
        <w:rPr>
          <w:rFonts w:asciiTheme="minorHAnsi" w:hAnsiTheme="minorHAnsi" w:cstheme="minorHAnsi"/>
          <w:shd w:val="clear" w:color="auto" w:fill="FFFFFF"/>
        </w:rPr>
        <w:t xml:space="preserve"> </w:t>
      </w:r>
      <w:proofErr w:type="spellStart"/>
      <w:r w:rsidRPr="007F23AD">
        <w:rPr>
          <w:rFonts w:asciiTheme="minorHAnsi" w:hAnsiTheme="minorHAnsi" w:cstheme="minorHAnsi"/>
          <w:shd w:val="clear" w:color="auto" w:fill="FFFFFF"/>
        </w:rPr>
        <w:t>knjigu</w:t>
      </w:r>
      <w:proofErr w:type="spellEnd"/>
      <w:r w:rsidRPr="007F23AD">
        <w:rPr>
          <w:rFonts w:asciiTheme="minorHAnsi" w:hAnsiTheme="minorHAnsi" w:cstheme="minorHAnsi"/>
          <w:shd w:val="clear" w:color="auto" w:fill="FFFFFF"/>
        </w:rPr>
        <w:t>.</w:t>
      </w:r>
    </w:p>
    <w:p w14:paraId="08BCA116" w14:textId="77777777" w:rsidR="007F23AD" w:rsidRPr="007F23AD" w:rsidRDefault="007F23AD" w:rsidP="007F23AD">
      <w:pPr>
        <w:pStyle w:val="t-9-8"/>
        <w:shd w:val="clear" w:color="auto" w:fill="FFFFFF"/>
        <w:spacing w:before="0" w:beforeAutospacing="0" w:after="225" w:afterAutospacing="0"/>
        <w:ind w:right="43"/>
        <w:jc w:val="both"/>
        <w:textAlignment w:val="baseline"/>
        <w:rPr>
          <w:rFonts w:asciiTheme="minorHAnsi" w:hAnsiTheme="minorHAnsi" w:cstheme="minorHAnsi"/>
          <w:shd w:val="clear" w:color="auto" w:fill="FFFFFF"/>
        </w:rPr>
      </w:pPr>
      <w:r w:rsidRPr="007F23AD">
        <w:rPr>
          <w:rFonts w:asciiTheme="minorHAnsi" w:eastAsia="Calibri" w:hAnsiTheme="minorHAnsi" w:cstheme="minorHAnsi"/>
          <w:b/>
        </w:rPr>
        <w:t>6. SADRŽAJ PONUDE</w:t>
      </w:r>
    </w:p>
    <w:p w14:paraId="477C6DB5" w14:textId="77777777" w:rsidR="007F23AD" w:rsidRPr="007F23AD" w:rsidRDefault="007F23AD" w:rsidP="007F23AD">
      <w:pPr>
        <w:ind w:right="43"/>
        <w:jc w:val="both"/>
        <w:rPr>
          <w:rFonts w:asciiTheme="minorHAnsi" w:eastAsia="Calibri" w:hAnsiTheme="minorHAnsi" w:cstheme="minorHAnsi"/>
        </w:rPr>
      </w:pPr>
      <w:r w:rsidRPr="007F23AD">
        <w:rPr>
          <w:rFonts w:asciiTheme="minorHAnsi" w:eastAsia="Calibri" w:hAnsiTheme="minorHAnsi" w:cstheme="minorHAnsi"/>
        </w:rPr>
        <w:t>Pisana ponuda treba sadržavati:</w:t>
      </w:r>
    </w:p>
    <w:p w14:paraId="0B8992BF" w14:textId="77777777" w:rsidR="007F23AD" w:rsidRPr="007F23AD" w:rsidRDefault="007F23AD" w:rsidP="007F23AD">
      <w:pPr>
        <w:pStyle w:val="Odlomakpopisa"/>
        <w:numPr>
          <w:ilvl w:val="0"/>
          <w:numId w:val="15"/>
        </w:numPr>
        <w:ind w:left="0" w:right="43" w:firstLine="0"/>
        <w:jc w:val="both"/>
        <w:rPr>
          <w:rFonts w:asciiTheme="minorHAnsi" w:eastAsia="Calibri" w:hAnsiTheme="minorHAnsi" w:cstheme="minorHAnsi"/>
        </w:rPr>
      </w:pPr>
      <w:r w:rsidRPr="007F23AD">
        <w:rPr>
          <w:rFonts w:asciiTheme="minorHAnsi" w:hAnsiTheme="minorHAnsi" w:cstheme="minorHAnsi"/>
        </w:rPr>
        <w:t>ime i prezime (naziv), adresu, sjedište, OIB, telefon i osnovne podatke o ponuditelju,</w:t>
      </w:r>
    </w:p>
    <w:p w14:paraId="37CF62A2" w14:textId="77777777" w:rsidR="007F23AD" w:rsidRPr="007F23AD" w:rsidRDefault="007F23AD" w:rsidP="007F23AD">
      <w:pPr>
        <w:pStyle w:val="Odlomakpopisa"/>
        <w:numPr>
          <w:ilvl w:val="0"/>
          <w:numId w:val="15"/>
        </w:numPr>
        <w:ind w:left="0" w:right="43" w:firstLine="0"/>
        <w:jc w:val="both"/>
        <w:rPr>
          <w:rFonts w:asciiTheme="minorHAnsi" w:eastAsia="Calibri" w:hAnsiTheme="minorHAnsi" w:cstheme="minorHAnsi"/>
        </w:rPr>
      </w:pPr>
      <w:r w:rsidRPr="007F23AD">
        <w:rPr>
          <w:rFonts w:asciiTheme="minorHAnsi" w:hAnsiTheme="minorHAnsi" w:cstheme="minorHAnsi"/>
        </w:rPr>
        <w:t>oznaku zemljišta za koju se podnosi ponuda,</w:t>
      </w:r>
    </w:p>
    <w:p w14:paraId="2A07B200" w14:textId="77777777" w:rsidR="007F23AD" w:rsidRPr="007F23AD" w:rsidRDefault="007F23AD" w:rsidP="007F23AD">
      <w:pPr>
        <w:pStyle w:val="Odlomakpopisa"/>
        <w:numPr>
          <w:ilvl w:val="0"/>
          <w:numId w:val="15"/>
        </w:numPr>
        <w:ind w:left="0" w:right="43" w:firstLine="0"/>
        <w:jc w:val="both"/>
        <w:rPr>
          <w:rFonts w:asciiTheme="minorHAnsi" w:eastAsia="Calibri" w:hAnsiTheme="minorHAnsi" w:cstheme="minorHAnsi"/>
        </w:rPr>
      </w:pPr>
      <w:r w:rsidRPr="007F23AD">
        <w:rPr>
          <w:rFonts w:asciiTheme="minorHAnsi" w:eastAsia="Calibri" w:hAnsiTheme="minorHAnsi" w:cstheme="minorHAnsi"/>
          <w:bCs/>
        </w:rPr>
        <w:t>ponuđenu cijenu zemljišta iskazanu u eurima za 1 m</w:t>
      </w:r>
      <w:r w:rsidRPr="007F23AD">
        <w:rPr>
          <w:rFonts w:asciiTheme="minorHAnsi" w:eastAsia="Calibri" w:hAnsiTheme="minorHAnsi" w:cstheme="minorHAnsi"/>
          <w:bCs/>
          <w:vertAlign w:val="superscript"/>
        </w:rPr>
        <w:t xml:space="preserve">2 </w:t>
      </w:r>
      <w:r w:rsidRPr="007F23AD">
        <w:rPr>
          <w:rFonts w:asciiTheme="minorHAnsi" w:eastAsia="Calibri" w:hAnsiTheme="minorHAnsi" w:cstheme="minorHAnsi"/>
        </w:rPr>
        <w:t>zemljišta, upisanu brojkama i slovima,</w:t>
      </w:r>
      <w:r w:rsidRPr="007F23AD">
        <w:rPr>
          <w:rFonts w:asciiTheme="minorHAnsi" w:hAnsiTheme="minorHAnsi" w:cstheme="minorHAnsi"/>
        </w:rPr>
        <w:t xml:space="preserve"> a koja ne može biti manja od početne cijene predviđene ovim javnim natječajem,</w:t>
      </w:r>
    </w:p>
    <w:p w14:paraId="044478FA" w14:textId="77777777" w:rsidR="007F23AD" w:rsidRPr="007F23AD" w:rsidRDefault="007F23AD" w:rsidP="007F23AD">
      <w:pPr>
        <w:pStyle w:val="Odlomakpopisa"/>
        <w:numPr>
          <w:ilvl w:val="0"/>
          <w:numId w:val="15"/>
        </w:numPr>
        <w:ind w:left="0" w:right="43" w:firstLine="0"/>
        <w:jc w:val="both"/>
        <w:rPr>
          <w:rFonts w:asciiTheme="minorHAnsi" w:eastAsia="Calibri" w:hAnsiTheme="minorHAnsi" w:cstheme="minorHAnsi"/>
        </w:rPr>
      </w:pPr>
      <w:r w:rsidRPr="007F23AD">
        <w:rPr>
          <w:rFonts w:asciiTheme="minorHAnsi" w:hAnsiTheme="minorHAnsi" w:cstheme="minorHAnsi"/>
        </w:rPr>
        <w:t xml:space="preserve">opis i grafički prikaz građevine na katastarskoj podlozi, </w:t>
      </w:r>
    </w:p>
    <w:p w14:paraId="51E1D387" w14:textId="77777777" w:rsidR="007F23AD" w:rsidRPr="007F23AD" w:rsidRDefault="007F23AD" w:rsidP="007F23AD">
      <w:pPr>
        <w:pStyle w:val="Odlomakpopisa"/>
        <w:numPr>
          <w:ilvl w:val="0"/>
          <w:numId w:val="15"/>
        </w:numPr>
        <w:ind w:left="0" w:right="43" w:firstLine="0"/>
        <w:jc w:val="both"/>
        <w:rPr>
          <w:rFonts w:asciiTheme="minorHAnsi" w:eastAsia="Calibri" w:hAnsiTheme="minorHAnsi" w:cstheme="minorHAnsi"/>
        </w:rPr>
      </w:pPr>
      <w:r w:rsidRPr="007F23AD">
        <w:rPr>
          <w:rFonts w:asciiTheme="minorHAnsi" w:eastAsia="Calibri" w:hAnsiTheme="minorHAnsi" w:cstheme="minorHAnsi"/>
        </w:rPr>
        <w:t>poslovni plan koji sadrži  opis  djelatnosti ponuditelja, dosadašnje poslovanje, opis građevina gospodarske namjene koje namjerava graditi radi obavljanja gospodarske–proizvodne djelatnosti, rok izgradnje, visinu planiranog ulaganja i izvore financiranja, sadašnji broj radnika zaposlenih na neodređeno vrijeme i planirani broj radnika koji će zaposliti na neodređeno vrijeme nakon započinjanja obavljanja djelatnosti.</w:t>
      </w:r>
    </w:p>
    <w:p w14:paraId="5F7CD189" w14:textId="77777777" w:rsidR="007F23AD" w:rsidRPr="007F23AD" w:rsidRDefault="007F23AD" w:rsidP="007F23AD">
      <w:pPr>
        <w:pStyle w:val="Odlomakpopisa"/>
        <w:ind w:left="0" w:right="43"/>
        <w:jc w:val="both"/>
        <w:rPr>
          <w:rFonts w:asciiTheme="minorHAnsi" w:eastAsia="Calibri" w:hAnsiTheme="minorHAnsi" w:cstheme="minorHAnsi"/>
        </w:rPr>
      </w:pPr>
    </w:p>
    <w:p w14:paraId="527F5966" w14:textId="77777777" w:rsidR="007F23AD" w:rsidRPr="007F23AD" w:rsidRDefault="007F23AD" w:rsidP="007F23AD">
      <w:pPr>
        <w:ind w:right="43"/>
        <w:jc w:val="both"/>
        <w:rPr>
          <w:rFonts w:asciiTheme="minorHAnsi" w:hAnsiTheme="minorHAnsi" w:cstheme="minorHAnsi"/>
          <w:shd w:val="clear" w:color="auto" w:fill="FFFFFF"/>
        </w:rPr>
      </w:pPr>
      <w:r w:rsidRPr="007F23AD">
        <w:rPr>
          <w:rFonts w:asciiTheme="minorHAnsi" w:hAnsiTheme="minorHAnsi" w:cstheme="minorHAnsi"/>
          <w:shd w:val="clear" w:color="auto" w:fill="FFFFFF"/>
        </w:rPr>
        <w:t>Ponudi treba priložiti:</w:t>
      </w:r>
    </w:p>
    <w:p w14:paraId="7A9575B8" w14:textId="77777777" w:rsidR="007F23AD" w:rsidRPr="007F23AD" w:rsidRDefault="007F23AD" w:rsidP="007F23AD">
      <w:pPr>
        <w:ind w:right="43"/>
        <w:jc w:val="both"/>
        <w:rPr>
          <w:rFonts w:asciiTheme="minorHAnsi" w:hAnsiTheme="minorHAnsi" w:cstheme="minorHAnsi"/>
          <w:shd w:val="clear" w:color="auto" w:fill="FFFFFF"/>
        </w:rPr>
      </w:pPr>
    </w:p>
    <w:p w14:paraId="52D2019D" w14:textId="77777777" w:rsidR="007F23AD" w:rsidRPr="007F23AD" w:rsidRDefault="007F23AD" w:rsidP="007F23AD">
      <w:pPr>
        <w:pStyle w:val="Odlomakpopisa"/>
        <w:numPr>
          <w:ilvl w:val="0"/>
          <w:numId w:val="15"/>
        </w:numPr>
        <w:ind w:left="0" w:right="43" w:firstLine="0"/>
        <w:jc w:val="both"/>
        <w:rPr>
          <w:rFonts w:asciiTheme="minorHAnsi" w:eastAsia="Calibri" w:hAnsiTheme="minorHAnsi" w:cstheme="minorHAnsi"/>
        </w:rPr>
      </w:pPr>
      <w:r w:rsidRPr="007F23AD">
        <w:rPr>
          <w:rFonts w:asciiTheme="minorHAnsi" w:hAnsiTheme="minorHAnsi" w:cstheme="minorHAnsi"/>
        </w:rPr>
        <w:t>dokaz o hrvatskom državljanstvu za domaću fizičku osobu, odnosno presliku putovnice za stranu fizičku osobu</w:t>
      </w:r>
    </w:p>
    <w:p w14:paraId="5D94C1EB" w14:textId="77777777" w:rsidR="007F23AD" w:rsidRPr="007F23AD" w:rsidRDefault="007F23AD" w:rsidP="007F23AD">
      <w:pPr>
        <w:pStyle w:val="Odlomakpopisa"/>
        <w:numPr>
          <w:ilvl w:val="0"/>
          <w:numId w:val="15"/>
        </w:numPr>
        <w:ind w:left="0" w:right="43" w:firstLine="0"/>
        <w:jc w:val="both"/>
        <w:rPr>
          <w:rFonts w:asciiTheme="minorHAnsi" w:eastAsia="Calibri" w:hAnsiTheme="minorHAnsi" w:cstheme="minorHAnsi"/>
        </w:rPr>
      </w:pPr>
      <w:r w:rsidRPr="007F23AD">
        <w:rPr>
          <w:rFonts w:asciiTheme="minorHAnsi" w:hAnsiTheme="minorHAnsi" w:cstheme="minorHAnsi"/>
        </w:rPr>
        <w:t>za pravne osobe izvod iz sudskog, obrtnog ili drugog odgovarajućeg registra ne stariji od 90 dana računajući od dana početka postupka natječaja, odnosno za obrtnike preslika rješenja ili obrtnice Ureda za gospodarstvo,</w:t>
      </w:r>
    </w:p>
    <w:p w14:paraId="2EE04511" w14:textId="77777777" w:rsidR="007F23AD" w:rsidRPr="007F23AD" w:rsidRDefault="007F23AD" w:rsidP="007F23AD">
      <w:pPr>
        <w:pStyle w:val="Odlomakpopisa"/>
        <w:numPr>
          <w:ilvl w:val="0"/>
          <w:numId w:val="15"/>
        </w:numPr>
        <w:ind w:left="0" w:right="43" w:firstLine="0"/>
        <w:jc w:val="both"/>
        <w:rPr>
          <w:rFonts w:asciiTheme="minorHAnsi" w:eastAsia="Calibri" w:hAnsiTheme="minorHAnsi" w:cstheme="minorHAnsi"/>
        </w:rPr>
      </w:pPr>
      <w:proofErr w:type="spellStart"/>
      <w:r w:rsidRPr="007F23AD">
        <w:rPr>
          <w:rFonts w:asciiTheme="minorHAnsi" w:hAnsiTheme="minorHAnsi" w:cstheme="minorHAnsi"/>
          <w:lang w:val="en-GB" w:eastAsia="en-GB"/>
        </w:rPr>
        <w:t>potvrdu</w:t>
      </w:r>
      <w:proofErr w:type="spellEnd"/>
      <w:r w:rsidRPr="007F23AD">
        <w:rPr>
          <w:rFonts w:asciiTheme="minorHAnsi" w:hAnsiTheme="minorHAnsi" w:cstheme="minorHAnsi"/>
          <w:lang w:val="en-GB" w:eastAsia="en-GB"/>
        </w:rPr>
        <w:t xml:space="preserve"> Grada </w:t>
      </w:r>
      <w:proofErr w:type="spellStart"/>
      <w:r w:rsidRPr="007F23AD">
        <w:rPr>
          <w:rFonts w:asciiTheme="minorHAnsi" w:hAnsiTheme="minorHAnsi" w:cstheme="minorHAnsi"/>
          <w:lang w:val="en-GB" w:eastAsia="en-GB"/>
        </w:rPr>
        <w:t>Novske</w:t>
      </w:r>
      <w:proofErr w:type="spellEnd"/>
      <w:r w:rsidRPr="007F23AD">
        <w:rPr>
          <w:rFonts w:asciiTheme="minorHAnsi" w:hAnsiTheme="minorHAnsi" w:cstheme="minorHAnsi"/>
          <w:lang w:val="en-GB" w:eastAsia="en-GB"/>
        </w:rPr>
        <w:t xml:space="preserve"> da </w:t>
      </w:r>
      <w:proofErr w:type="spellStart"/>
      <w:r w:rsidRPr="007F23AD">
        <w:rPr>
          <w:rFonts w:asciiTheme="minorHAnsi" w:hAnsiTheme="minorHAnsi" w:cstheme="minorHAnsi"/>
          <w:lang w:val="en-GB" w:eastAsia="en-GB"/>
        </w:rPr>
        <w:t>ponuditelj</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nema</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nepodmirenih</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dospjelih</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obveza</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prema</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Gradu</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Novska</w:t>
      </w:r>
      <w:proofErr w:type="spellEnd"/>
      <w:r w:rsidRPr="007F23AD">
        <w:rPr>
          <w:rFonts w:asciiTheme="minorHAnsi" w:hAnsiTheme="minorHAnsi" w:cstheme="minorHAnsi"/>
          <w:lang w:val="en-GB" w:eastAsia="en-GB"/>
        </w:rPr>
        <w:t>,</w:t>
      </w:r>
    </w:p>
    <w:p w14:paraId="6CC657D8" w14:textId="77777777" w:rsidR="007F23AD" w:rsidRPr="007F23AD" w:rsidRDefault="007F23AD" w:rsidP="007F23AD">
      <w:pPr>
        <w:pStyle w:val="Odlomakpopisa"/>
        <w:numPr>
          <w:ilvl w:val="0"/>
          <w:numId w:val="15"/>
        </w:numPr>
        <w:ind w:left="0" w:right="43" w:firstLine="0"/>
        <w:jc w:val="both"/>
        <w:rPr>
          <w:rFonts w:asciiTheme="minorHAnsi" w:eastAsia="Calibri" w:hAnsiTheme="minorHAnsi" w:cstheme="minorHAnsi"/>
        </w:rPr>
      </w:pPr>
      <w:proofErr w:type="spellStart"/>
      <w:r w:rsidRPr="007F23AD">
        <w:rPr>
          <w:rFonts w:asciiTheme="minorHAnsi" w:hAnsiTheme="minorHAnsi" w:cstheme="minorHAnsi"/>
          <w:lang w:val="en-GB" w:eastAsia="en-GB"/>
        </w:rPr>
        <w:t>potvrdu</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Porezne</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uprave</w:t>
      </w:r>
      <w:proofErr w:type="spellEnd"/>
      <w:r w:rsidRPr="007F23AD">
        <w:rPr>
          <w:rFonts w:asciiTheme="minorHAnsi" w:hAnsiTheme="minorHAnsi" w:cstheme="minorHAnsi"/>
          <w:lang w:val="en-GB" w:eastAsia="en-GB"/>
        </w:rPr>
        <w:t xml:space="preserve"> o </w:t>
      </w:r>
      <w:proofErr w:type="spellStart"/>
      <w:r w:rsidRPr="007F23AD">
        <w:rPr>
          <w:rFonts w:asciiTheme="minorHAnsi" w:hAnsiTheme="minorHAnsi" w:cstheme="minorHAnsi"/>
          <w:lang w:val="en-GB" w:eastAsia="en-GB"/>
        </w:rPr>
        <w:t>stanju</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duga</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koja</w:t>
      </w:r>
      <w:proofErr w:type="spellEnd"/>
      <w:r w:rsidRPr="007F23AD">
        <w:rPr>
          <w:rFonts w:asciiTheme="minorHAnsi" w:hAnsiTheme="minorHAnsi" w:cstheme="minorHAnsi"/>
          <w:lang w:val="en-GB" w:eastAsia="en-GB"/>
        </w:rPr>
        <w:t xml:space="preserve"> ne </w:t>
      </w:r>
      <w:proofErr w:type="spellStart"/>
      <w:r w:rsidRPr="007F23AD">
        <w:rPr>
          <w:rFonts w:asciiTheme="minorHAnsi" w:hAnsiTheme="minorHAnsi" w:cstheme="minorHAnsi"/>
          <w:lang w:val="en-GB" w:eastAsia="en-GB"/>
        </w:rPr>
        <w:t>smije</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biti</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starija</w:t>
      </w:r>
      <w:proofErr w:type="spellEnd"/>
      <w:r w:rsidRPr="007F23AD">
        <w:rPr>
          <w:rFonts w:asciiTheme="minorHAnsi" w:hAnsiTheme="minorHAnsi" w:cstheme="minorHAnsi"/>
          <w:lang w:val="en-GB" w:eastAsia="en-GB"/>
        </w:rPr>
        <w:t xml:space="preserve"> od 30 dana </w:t>
      </w:r>
      <w:proofErr w:type="spellStart"/>
      <w:r w:rsidRPr="007F23AD">
        <w:rPr>
          <w:rFonts w:asciiTheme="minorHAnsi" w:hAnsiTheme="minorHAnsi" w:cstheme="minorHAnsi"/>
          <w:lang w:val="en-GB" w:eastAsia="en-GB"/>
        </w:rPr>
        <w:t>računajući</w:t>
      </w:r>
      <w:proofErr w:type="spellEnd"/>
      <w:r w:rsidRPr="007F23AD">
        <w:rPr>
          <w:rFonts w:asciiTheme="minorHAnsi" w:hAnsiTheme="minorHAnsi" w:cstheme="minorHAnsi"/>
          <w:lang w:val="en-GB" w:eastAsia="en-GB"/>
        </w:rPr>
        <w:t xml:space="preserve"> od dana </w:t>
      </w:r>
      <w:proofErr w:type="spellStart"/>
      <w:r w:rsidRPr="007F23AD">
        <w:rPr>
          <w:rFonts w:asciiTheme="minorHAnsi" w:hAnsiTheme="minorHAnsi" w:cstheme="minorHAnsi"/>
          <w:lang w:val="en-GB" w:eastAsia="en-GB"/>
        </w:rPr>
        <w:t>početka</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postupka</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natječaja</w:t>
      </w:r>
      <w:proofErr w:type="spellEnd"/>
      <w:r w:rsidRPr="007F23AD">
        <w:rPr>
          <w:rFonts w:asciiTheme="minorHAnsi" w:hAnsiTheme="minorHAnsi" w:cstheme="minorHAnsi"/>
          <w:lang w:val="en-GB" w:eastAsia="en-GB"/>
        </w:rPr>
        <w:t>,</w:t>
      </w:r>
    </w:p>
    <w:p w14:paraId="1024DBEE" w14:textId="77777777" w:rsidR="007F23AD" w:rsidRPr="007F23AD" w:rsidRDefault="007F23AD" w:rsidP="007F23AD">
      <w:pPr>
        <w:pStyle w:val="Odlomakpopisa"/>
        <w:numPr>
          <w:ilvl w:val="0"/>
          <w:numId w:val="15"/>
        </w:numPr>
        <w:ind w:left="0" w:right="43" w:firstLine="0"/>
        <w:jc w:val="both"/>
        <w:rPr>
          <w:rFonts w:asciiTheme="minorHAnsi" w:eastAsia="Calibri" w:hAnsiTheme="minorHAnsi" w:cstheme="minorHAnsi"/>
        </w:rPr>
      </w:pPr>
      <w:proofErr w:type="spellStart"/>
      <w:r w:rsidRPr="007F23AD">
        <w:rPr>
          <w:rFonts w:asciiTheme="minorHAnsi" w:hAnsiTheme="minorHAnsi" w:cstheme="minorHAnsi"/>
          <w:lang w:val="en-GB" w:eastAsia="en-GB"/>
        </w:rPr>
        <w:t>dokaz</w:t>
      </w:r>
      <w:proofErr w:type="spellEnd"/>
      <w:r w:rsidRPr="007F23AD">
        <w:rPr>
          <w:rFonts w:asciiTheme="minorHAnsi" w:hAnsiTheme="minorHAnsi" w:cstheme="minorHAnsi"/>
          <w:lang w:val="en-GB" w:eastAsia="en-GB"/>
        </w:rPr>
        <w:t xml:space="preserve"> o </w:t>
      </w:r>
      <w:proofErr w:type="spellStart"/>
      <w:r w:rsidRPr="007F23AD">
        <w:rPr>
          <w:rFonts w:asciiTheme="minorHAnsi" w:hAnsiTheme="minorHAnsi" w:cstheme="minorHAnsi"/>
          <w:lang w:val="en-GB" w:eastAsia="en-GB"/>
        </w:rPr>
        <w:t>uplati</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jamčevine</w:t>
      </w:r>
      <w:proofErr w:type="spellEnd"/>
      <w:r w:rsidRPr="007F23AD">
        <w:rPr>
          <w:rFonts w:asciiTheme="minorHAnsi" w:hAnsiTheme="minorHAnsi" w:cstheme="minorHAnsi"/>
          <w:lang w:val="en-GB" w:eastAsia="en-GB"/>
        </w:rPr>
        <w:t xml:space="preserve"> u </w:t>
      </w:r>
      <w:proofErr w:type="spellStart"/>
      <w:r w:rsidRPr="007F23AD">
        <w:rPr>
          <w:rFonts w:asciiTheme="minorHAnsi" w:hAnsiTheme="minorHAnsi" w:cstheme="minorHAnsi"/>
          <w:lang w:val="en-GB" w:eastAsia="en-GB"/>
        </w:rPr>
        <w:t>iznosu</w:t>
      </w:r>
      <w:proofErr w:type="spellEnd"/>
      <w:r w:rsidRPr="007F23AD">
        <w:rPr>
          <w:rFonts w:asciiTheme="minorHAnsi" w:hAnsiTheme="minorHAnsi" w:cstheme="minorHAnsi"/>
          <w:lang w:val="en-GB" w:eastAsia="en-GB"/>
        </w:rPr>
        <w:t xml:space="preserve"> od 5% </w:t>
      </w:r>
      <w:proofErr w:type="spellStart"/>
      <w:r w:rsidRPr="007F23AD">
        <w:rPr>
          <w:rFonts w:asciiTheme="minorHAnsi" w:hAnsiTheme="minorHAnsi" w:cstheme="minorHAnsi"/>
          <w:lang w:val="en-GB" w:eastAsia="en-GB"/>
        </w:rPr>
        <w:t>od</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početne</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prodajne</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cijene</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koja</w:t>
      </w:r>
      <w:proofErr w:type="spellEnd"/>
      <w:r w:rsidRPr="007F23AD">
        <w:rPr>
          <w:rFonts w:asciiTheme="minorHAnsi" w:hAnsiTheme="minorHAnsi" w:cstheme="minorHAnsi"/>
          <w:lang w:val="en-GB" w:eastAsia="en-GB"/>
        </w:rPr>
        <w:t xml:space="preserve"> se </w:t>
      </w:r>
      <w:proofErr w:type="spellStart"/>
      <w:r w:rsidRPr="007F23AD">
        <w:rPr>
          <w:rFonts w:asciiTheme="minorHAnsi" w:hAnsiTheme="minorHAnsi" w:cstheme="minorHAnsi"/>
          <w:lang w:val="en-GB" w:eastAsia="en-GB"/>
        </w:rPr>
        <w:t>uplaćuje</w:t>
      </w:r>
      <w:proofErr w:type="spellEnd"/>
      <w:r w:rsidRPr="007F23AD">
        <w:rPr>
          <w:rFonts w:asciiTheme="minorHAnsi" w:hAnsiTheme="minorHAnsi" w:cstheme="minorHAnsi"/>
          <w:lang w:val="en-GB" w:eastAsia="en-GB"/>
        </w:rPr>
        <w:t xml:space="preserve"> u </w:t>
      </w:r>
      <w:proofErr w:type="spellStart"/>
      <w:r w:rsidRPr="007F23AD">
        <w:rPr>
          <w:rFonts w:asciiTheme="minorHAnsi" w:hAnsiTheme="minorHAnsi" w:cstheme="minorHAnsi"/>
          <w:lang w:val="en-GB" w:eastAsia="en-GB"/>
        </w:rPr>
        <w:t>korist</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proračuna</w:t>
      </w:r>
      <w:proofErr w:type="spellEnd"/>
      <w:r w:rsidRPr="007F23AD">
        <w:rPr>
          <w:rFonts w:asciiTheme="minorHAnsi" w:hAnsiTheme="minorHAnsi" w:cstheme="minorHAnsi"/>
          <w:lang w:val="en-GB" w:eastAsia="en-GB"/>
        </w:rPr>
        <w:t xml:space="preserve"> </w:t>
      </w:r>
      <w:r w:rsidRPr="007F23AD">
        <w:rPr>
          <w:rFonts w:asciiTheme="minorHAnsi" w:hAnsiTheme="minorHAnsi" w:cstheme="minorHAnsi"/>
          <w:shd w:val="clear" w:color="auto" w:fill="FFFFFF"/>
        </w:rPr>
        <w:t xml:space="preserve">Grada Novske, </w:t>
      </w:r>
      <w:proofErr w:type="spellStart"/>
      <w:r w:rsidRPr="007F23AD">
        <w:rPr>
          <w:rFonts w:asciiTheme="minorHAnsi" w:hAnsiTheme="minorHAnsi" w:cstheme="minorHAnsi"/>
          <w:lang w:val="en-US"/>
        </w:rPr>
        <w:t>broj</w:t>
      </w:r>
      <w:proofErr w:type="spellEnd"/>
      <w:r w:rsidRPr="007F23AD">
        <w:rPr>
          <w:rFonts w:asciiTheme="minorHAnsi" w:hAnsiTheme="minorHAnsi" w:cstheme="minorHAnsi"/>
          <w:lang w:val="en-US"/>
        </w:rPr>
        <w:t xml:space="preserve">:  HR40 2340009-1829300005, </w:t>
      </w:r>
      <w:proofErr w:type="spellStart"/>
      <w:r w:rsidRPr="007F23AD">
        <w:rPr>
          <w:rFonts w:asciiTheme="minorHAnsi" w:hAnsiTheme="minorHAnsi" w:cstheme="minorHAnsi"/>
          <w:lang w:val="en-US"/>
        </w:rPr>
        <w:t>poziv</w:t>
      </w:r>
      <w:proofErr w:type="spellEnd"/>
      <w:r w:rsidRPr="007F23AD">
        <w:rPr>
          <w:rFonts w:asciiTheme="minorHAnsi" w:hAnsiTheme="minorHAnsi" w:cstheme="minorHAnsi"/>
          <w:lang w:val="en-US"/>
        </w:rPr>
        <w:t xml:space="preserve"> </w:t>
      </w:r>
      <w:proofErr w:type="spellStart"/>
      <w:r w:rsidRPr="007F23AD">
        <w:rPr>
          <w:rFonts w:asciiTheme="minorHAnsi" w:hAnsiTheme="minorHAnsi" w:cstheme="minorHAnsi"/>
          <w:lang w:val="en-US"/>
        </w:rPr>
        <w:t>na</w:t>
      </w:r>
      <w:proofErr w:type="spellEnd"/>
      <w:r w:rsidRPr="007F23AD">
        <w:rPr>
          <w:rFonts w:asciiTheme="minorHAnsi" w:hAnsiTheme="minorHAnsi" w:cstheme="minorHAnsi"/>
          <w:lang w:val="en-US"/>
        </w:rPr>
        <w:t xml:space="preserve"> </w:t>
      </w:r>
      <w:proofErr w:type="spellStart"/>
      <w:r w:rsidRPr="007F23AD">
        <w:rPr>
          <w:rFonts w:asciiTheme="minorHAnsi" w:hAnsiTheme="minorHAnsi" w:cstheme="minorHAnsi"/>
          <w:lang w:val="en-US"/>
        </w:rPr>
        <w:t>broj</w:t>
      </w:r>
      <w:proofErr w:type="spellEnd"/>
      <w:r w:rsidRPr="007F23AD">
        <w:rPr>
          <w:rFonts w:asciiTheme="minorHAnsi" w:hAnsiTheme="minorHAnsi" w:cstheme="minorHAnsi"/>
          <w:lang w:val="en-US"/>
        </w:rPr>
        <w:t xml:space="preserve"> HR 68 7889 – OIB </w:t>
      </w:r>
      <w:proofErr w:type="spellStart"/>
      <w:r w:rsidRPr="007F23AD">
        <w:rPr>
          <w:rFonts w:asciiTheme="minorHAnsi" w:hAnsiTheme="minorHAnsi" w:cstheme="minorHAnsi"/>
          <w:lang w:val="en-US"/>
        </w:rPr>
        <w:t>ponuditelja</w:t>
      </w:r>
      <w:proofErr w:type="spellEnd"/>
      <w:r w:rsidRPr="007F23AD">
        <w:rPr>
          <w:rFonts w:asciiTheme="minorHAnsi" w:hAnsiTheme="minorHAnsi" w:cstheme="minorHAnsi"/>
          <w:lang w:val="en-US"/>
        </w:rPr>
        <w:t>.</w:t>
      </w:r>
    </w:p>
    <w:p w14:paraId="7115E0A5" w14:textId="77777777" w:rsidR="007F23AD" w:rsidRPr="007F23AD" w:rsidRDefault="007F23AD" w:rsidP="007F23AD">
      <w:pPr>
        <w:pStyle w:val="Bezproreda"/>
        <w:numPr>
          <w:ilvl w:val="0"/>
          <w:numId w:val="15"/>
        </w:numPr>
        <w:ind w:left="0" w:right="43" w:firstLine="0"/>
        <w:jc w:val="both"/>
        <w:rPr>
          <w:rFonts w:asciiTheme="minorHAnsi" w:hAnsiTheme="minorHAnsi" w:cstheme="minorHAnsi"/>
          <w:sz w:val="24"/>
          <w:szCs w:val="24"/>
        </w:rPr>
      </w:pPr>
      <w:r w:rsidRPr="007F23AD">
        <w:rPr>
          <w:rFonts w:asciiTheme="minorHAnsi" w:hAnsiTheme="minorHAnsi" w:cstheme="minorHAnsi"/>
          <w:sz w:val="24"/>
          <w:szCs w:val="24"/>
        </w:rPr>
        <w:t xml:space="preserve">za </w:t>
      </w:r>
      <w:proofErr w:type="spellStart"/>
      <w:r w:rsidRPr="007F23AD">
        <w:rPr>
          <w:rFonts w:asciiTheme="minorHAnsi" w:hAnsiTheme="minorHAnsi" w:cstheme="minorHAnsi"/>
          <w:sz w:val="24"/>
          <w:szCs w:val="24"/>
        </w:rPr>
        <w:t>ponuditelje</w:t>
      </w:r>
      <w:proofErr w:type="spellEnd"/>
      <w:r w:rsidRPr="007F23AD">
        <w:rPr>
          <w:rFonts w:asciiTheme="minorHAnsi" w:hAnsiTheme="minorHAnsi" w:cstheme="minorHAnsi"/>
          <w:sz w:val="24"/>
          <w:szCs w:val="24"/>
        </w:rPr>
        <w:t xml:space="preserve"> koji </w:t>
      </w:r>
      <w:proofErr w:type="spellStart"/>
      <w:r w:rsidRPr="007F23AD">
        <w:rPr>
          <w:rFonts w:asciiTheme="minorHAnsi" w:hAnsiTheme="minorHAnsi" w:cstheme="minorHAnsi"/>
          <w:sz w:val="24"/>
          <w:szCs w:val="24"/>
        </w:rPr>
        <w:t>namjeravaju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koristiti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pravo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ime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kupoprodajne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cijene</w:t>
      </w:r>
      <w:proofErr w:type="spellEnd"/>
      <w:r w:rsidRPr="007F23AD">
        <w:rPr>
          <w:rFonts w:asciiTheme="minorHAnsi" w:hAnsiTheme="minorHAnsi" w:cstheme="minorHAnsi"/>
          <w:sz w:val="24"/>
          <w:szCs w:val="24"/>
        </w:rPr>
        <w:t xml:space="preserve">: </w:t>
      </w:r>
    </w:p>
    <w:p w14:paraId="6F581A11" w14:textId="77777777" w:rsidR="007F23AD" w:rsidRPr="007F23AD" w:rsidRDefault="007F23AD" w:rsidP="007F23AD">
      <w:pPr>
        <w:pStyle w:val="Bezproreda"/>
        <w:numPr>
          <w:ilvl w:val="0"/>
          <w:numId w:val="17"/>
        </w:numPr>
        <w:ind w:right="43"/>
        <w:jc w:val="both"/>
        <w:rPr>
          <w:rFonts w:asciiTheme="minorHAnsi" w:hAnsiTheme="minorHAnsi" w:cstheme="minorHAnsi"/>
          <w:sz w:val="24"/>
          <w:szCs w:val="24"/>
        </w:rPr>
      </w:pPr>
      <w:proofErr w:type="spellStart"/>
      <w:r w:rsidRPr="007F23AD">
        <w:rPr>
          <w:rFonts w:asciiTheme="minorHAnsi" w:hAnsiTheme="minorHAnsi" w:cstheme="minorHAnsi"/>
          <w:sz w:val="24"/>
          <w:szCs w:val="24"/>
        </w:rPr>
        <w:lastRenderedPageBreak/>
        <w:t>izjavu</w:t>
      </w:r>
      <w:proofErr w:type="spellEnd"/>
      <w:r w:rsidRPr="007F23AD">
        <w:rPr>
          <w:rFonts w:asciiTheme="minorHAnsi" w:hAnsiTheme="minorHAnsi" w:cstheme="minorHAnsi"/>
          <w:sz w:val="24"/>
          <w:szCs w:val="24"/>
        </w:rPr>
        <w:t xml:space="preserve"> </w:t>
      </w:r>
      <w:proofErr w:type="spellStart"/>
      <w:proofErr w:type="gramStart"/>
      <w:r w:rsidRPr="007F23AD">
        <w:rPr>
          <w:rFonts w:asciiTheme="minorHAnsi" w:hAnsiTheme="minorHAnsi" w:cstheme="minorHAnsi"/>
          <w:sz w:val="24"/>
          <w:szCs w:val="24"/>
        </w:rPr>
        <w:t>ponuditelja</w:t>
      </w:r>
      <w:proofErr w:type="spellEnd"/>
      <w:r w:rsidRPr="007F23AD">
        <w:rPr>
          <w:rFonts w:asciiTheme="minorHAnsi" w:hAnsiTheme="minorHAnsi" w:cstheme="minorHAnsi"/>
          <w:sz w:val="24"/>
          <w:szCs w:val="24"/>
        </w:rPr>
        <w:t xml:space="preserve">  da</w:t>
      </w:r>
      <w:proofErr w:type="gram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trogodišnjem</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razdoblju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računajući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tekuću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godinu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prethodne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dvije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godine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nije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primio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potpora</w:t>
      </w:r>
      <w:proofErr w:type="spellEnd"/>
      <w:r w:rsidRPr="007F23AD">
        <w:rPr>
          <w:rFonts w:asciiTheme="minorHAnsi" w:hAnsiTheme="minorHAnsi" w:cstheme="minorHAnsi"/>
          <w:sz w:val="24"/>
          <w:szCs w:val="24"/>
        </w:rPr>
        <w:t xml:space="preserve"> male </w:t>
      </w:r>
      <w:proofErr w:type="spellStart"/>
      <w:r w:rsidRPr="007F23AD">
        <w:rPr>
          <w:rFonts w:asciiTheme="minorHAnsi" w:hAnsiTheme="minorHAnsi" w:cstheme="minorHAnsi"/>
          <w:sz w:val="24"/>
          <w:szCs w:val="24"/>
        </w:rPr>
        <w:t>vrijednosti</w:t>
      </w:r>
      <w:proofErr w:type="spellEnd"/>
      <w:r w:rsidRPr="007F23AD">
        <w:rPr>
          <w:rFonts w:asciiTheme="minorHAnsi" w:hAnsiTheme="minorHAnsi" w:cstheme="minorHAnsi"/>
          <w:sz w:val="24"/>
          <w:szCs w:val="24"/>
        </w:rPr>
        <w:t xml:space="preserve"> u </w:t>
      </w:r>
      <w:proofErr w:type="spellStart"/>
      <w:r w:rsidRPr="007F23AD">
        <w:rPr>
          <w:rFonts w:asciiTheme="minorHAnsi" w:hAnsiTheme="minorHAnsi" w:cstheme="minorHAnsi"/>
          <w:sz w:val="24"/>
          <w:szCs w:val="24"/>
        </w:rPr>
        <w:t>iznosu</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većem</w:t>
      </w:r>
      <w:proofErr w:type="spellEnd"/>
      <w:r w:rsidRPr="007F23AD">
        <w:rPr>
          <w:rFonts w:asciiTheme="minorHAnsi" w:hAnsiTheme="minorHAnsi" w:cstheme="minorHAnsi"/>
          <w:sz w:val="24"/>
          <w:szCs w:val="24"/>
        </w:rPr>
        <w:t xml:space="preserve"> od 300.000,00 Eura u RH s </w:t>
      </w:r>
      <w:proofErr w:type="spellStart"/>
      <w:r w:rsidRPr="007F23AD">
        <w:rPr>
          <w:rFonts w:asciiTheme="minorHAnsi" w:hAnsiTheme="minorHAnsi" w:cstheme="minorHAnsi"/>
          <w:sz w:val="24"/>
          <w:szCs w:val="24"/>
        </w:rPr>
        <w:t>državne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županijske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ili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lokalne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razine</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uračunavajući</w:t>
      </w:r>
      <w:proofErr w:type="spellEnd"/>
      <w:r w:rsidRPr="007F23AD">
        <w:rPr>
          <w:rFonts w:asciiTheme="minorHAnsi" w:hAnsiTheme="minorHAnsi" w:cstheme="minorHAnsi"/>
          <w:sz w:val="24"/>
          <w:szCs w:val="24"/>
        </w:rPr>
        <w:t xml:space="preserve"> u taj </w:t>
      </w:r>
      <w:proofErr w:type="spellStart"/>
      <w:r w:rsidRPr="007F23AD">
        <w:rPr>
          <w:rFonts w:asciiTheme="minorHAnsi" w:hAnsiTheme="minorHAnsi" w:cstheme="minorHAnsi"/>
          <w:sz w:val="24"/>
          <w:szCs w:val="24"/>
        </w:rPr>
        <w:t>iznos</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poticaj</w:t>
      </w:r>
      <w:proofErr w:type="spellEnd"/>
      <w:r w:rsidRPr="007F23AD">
        <w:rPr>
          <w:rFonts w:asciiTheme="minorHAnsi" w:hAnsiTheme="minorHAnsi" w:cstheme="minorHAnsi"/>
          <w:sz w:val="24"/>
          <w:szCs w:val="24"/>
        </w:rPr>
        <w:t xml:space="preserve"> koji bi </w:t>
      </w:r>
      <w:proofErr w:type="spellStart"/>
      <w:r w:rsidRPr="007F23AD">
        <w:rPr>
          <w:rFonts w:asciiTheme="minorHAnsi" w:hAnsiTheme="minorHAnsi" w:cstheme="minorHAnsi"/>
          <w:sz w:val="24"/>
          <w:szCs w:val="24"/>
        </w:rPr>
        <w:t>mogao</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ostvariti</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prema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uvjetima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ovog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javnog</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natječaja</w:t>
      </w:r>
      <w:proofErr w:type="spellEnd"/>
      <w:r w:rsidRPr="007F23AD">
        <w:rPr>
          <w:rFonts w:asciiTheme="minorHAnsi" w:hAnsiTheme="minorHAnsi" w:cstheme="minorHAnsi"/>
          <w:sz w:val="24"/>
          <w:szCs w:val="24"/>
        </w:rPr>
        <w:t xml:space="preserve"> (</w:t>
      </w:r>
      <w:proofErr w:type="spellStart"/>
      <w:r w:rsidRPr="007F23AD">
        <w:rPr>
          <w:rFonts w:asciiTheme="minorHAnsi" w:hAnsiTheme="minorHAnsi" w:cstheme="minorHAnsi"/>
          <w:sz w:val="24"/>
          <w:szCs w:val="24"/>
        </w:rPr>
        <w:t>izjava</w:t>
      </w:r>
      <w:proofErr w:type="spellEnd"/>
      <w:r w:rsidRPr="007F23AD">
        <w:rPr>
          <w:rFonts w:asciiTheme="minorHAnsi" w:hAnsiTheme="minorHAnsi" w:cstheme="minorHAnsi"/>
          <w:sz w:val="24"/>
          <w:szCs w:val="24"/>
        </w:rPr>
        <w:t xml:space="preserve"> o </w:t>
      </w:r>
      <w:proofErr w:type="spellStart"/>
      <w:r w:rsidRPr="007F23AD">
        <w:rPr>
          <w:rFonts w:asciiTheme="minorHAnsi" w:hAnsiTheme="minorHAnsi" w:cstheme="minorHAnsi"/>
          <w:sz w:val="24"/>
          <w:szCs w:val="24"/>
        </w:rPr>
        <w:t>potporama</w:t>
      </w:r>
      <w:proofErr w:type="spellEnd"/>
      <w:r w:rsidRPr="007F23AD">
        <w:rPr>
          <w:rFonts w:asciiTheme="minorHAnsi" w:hAnsiTheme="minorHAnsi" w:cstheme="minorHAnsi"/>
          <w:sz w:val="24"/>
          <w:szCs w:val="24"/>
        </w:rPr>
        <w:t>),</w:t>
      </w:r>
    </w:p>
    <w:p w14:paraId="21ECEF65" w14:textId="77777777" w:rsidR="007F23AD" w:rsidRPr="007F23AD" w:rsidRDefault="007F23AD" w:rsidP="007F23AD">
      <w:pPr>
        <w:pStyle w:val="Bezproreda"/>
        <w:ind w:right="43"/>
        <w:jc w:val="both"/>
        <w:rPr>
          <w:rFonts w:asciiTheme="minorHAnsi" w:hAnsiTheme="minorHAnsi" w:cstheme="minorHAnsi"/>
          <w:sz w:val="24"/>
          <w:szCs w:val="24"/>
        </w:rPr>
      </w:pPr>
    </w:p>
    <w:p w14:paraId="19A8BADA" w14:textId="77777777" w:rsidR="007F23AD" w:rsidRPr="007F23AD" w:rsidRDefault="007F23AD" w:rsidP="007F23AD">
      <w:pPr>
        <w:pStyle w:val="Odlomakpopisa"/>
        <w:numPr>
          <w:ilvl w:val="0"/>
          <w:numId w:val="17"/>
        </w:numPr>
        <w:ind w:left="0" w:right="43"/>
        <w:jc w:val="both"/>
        <w:rPr>
          <w:rFonts w:asciiTheme="minorHAnsi" w:eastAsia="Calibri" w:hAnsiTheme="minorHAnsi" w:cstheme="minorHAnsi"/>
        </w:rPr>
      </w:pPr>
      <w:r w:rsidRPr="007F23AD">
        <w:rPr>
          <w:rFonts w:asciiTheme="minorHAnsi" w:hAnsiTheme="minorHAnsi" w:cstheme="minorHAnsi"/>
        </w:rPr>
        <w:t>izjavu ponuditelja o broju zaposlenih na neodređeno vrijeme na dan podnošenja ponude za kupnju i o broju radnika koje namjerava zaposliti na neodređeno vrijeme (obrazac 2)</w:t>
      </w:r>
    </w:p>
    <w:p w14:paraId="791509C5" w14:textId="77777777" w:rsidR="007F23AD" w:rsidRPr="007F23AD" w:rsidRDefault="007F23AD" w:rsidP="007F23AD">
      <w:pPr>
        <w:pStyle w:val="Odlomakpopisa"/>
        <w:numPr>
          <w:ilvl w:val="0"/>
          <w:numId w:val="17"/>
        </w:numPr>
        <w:ind w:left="0" w:right="43"/>
        <w:jc w:val="both"/>
        <w:rPr>
          <w:rFonts w:asciiTheme="minorHAnsi" w:eastAsia="Calibri" w:hAnsiTheme="minorHAnsi" w:cstheme="minorHAnsi"/>
        </w:rPr>
      </w:pPr>
      <w:r w:rsidRPr="007F23AD">
        <w:rPr>
          <w:rFonts w:asciiTheme="minorHAnsi" w:hAnsiTheme="minorHAnsi" w:cstheme="minorHAnsi"/>
        </w:rPr>
        <w:t xml:space="preserve">izjavu ponuditelja da  </w:t>
      </w:r>
      <w:r w:rsidRPr="007F23AD">
        <w:rPr>
          <w:rFonts w:asciiTheme="minorHAnsi" w:eastAsia="Calibri" w:hAnsiTheme="minorHAnsi" w:cstheme="minorHAnsi"/>
        </w:rPr>
        <w:t xml:space="preserve">dopušta zabilježbu </w:t>
      </w:r>
      <w:proofErr w:type="spellStart"/>
      <w:r w:rsidRPr="007F23AD">
        <w:rPr>
          <w:rFonts w:asciiTheme="minorHAnsi" w:eastAsia="Calibri" w:hAnsiTheme="minorHAnsi" w:cstheme="minorHAnsi"/>
        </w:rPr>
        <w:t>nazadkupa</w:t>
      </w:r>
      <w:proofErr w:type="spellEnd"/>
      <w:r w:rsidRPr="007F23AD">
        <w:rPr>
          <w:rFonts w:asciiTheme="minorHAnsi" w:eastAsia="Calibri" w:hAnsiTheme="minorHAnsi" w:cstheme="minorHAnsi"/>
        </w:rPr>
        <w:t>, zaloga (hipoteke) i zabrane otuđenja i opterećenja nekretnine u slučajevima  i pod uvjetima koji su propisani ovim natječajem (obrazac 1)</w:t>
      </w:r>
    </w:p>
    <w:p w14:paraId="3724BCD5" w14:textId="77777777" w:rsidR="007F23AD" w:rsidRPr="007F23AD" w:rsidRDefault="007F23AD" w:rsidP="007F23AD">
      <w:pPr>
        <w:pStyle w:val="Odlomakpopisa"/>
        <w:numPr>
          <w:ilvl w:val="0"/>
          <w:numId w:val="17"/>
        </w:numPr>
        <w:ind w:left="0" w:right="43"/>
        <w:jc w:val="both"/>
        <w:rPr>
          <w:rFonts w:asciiTheme="minorHAnsi" w:eastAsia="Calibri" w:hAnsiTheme="minorHAnsi" w:cstheme="minorHAnsi"/>
        </w:rPr>
      </w:pPr>
      <w:proofErr w:type="spellStart"/>
      <w:r w:rsidRPr="007F23AD">
        <w:rPr>
          <w:rFonts w:asciiTheme="minorHAnsi" w:hAnsiTheme="minorHAnsi" w:cstheme="minorHAnsi"/>
          <w:lang w:val="en-GB" w:eastAsia="en-GB"/>
        </w:rPr>
        <w:t>izjava</w:t>
      </w:r>
      <w:proofErr w:type="spellEnd"/>
      <w:r w:rsidRPr="007F23AD">
        <w:rPr>
          <w:rFonts w:asciiTheme="minorHAnsi" w:hAnsiTheme="minorHAnsi" w:cstheme="minorHAnsi"/>
          <w:lang w:val="en-GB" w:eastAsia="en-GB"/>
        </w:rPr>
        <w:t xml:space="preserve"> o </w:t>
      </w:r>
      <w:proofErr w:type="spellStart"/>
      <w:r w:rsidRPr="007F23AD">
        <w:rPr>
          <w:rFonts w:asciiTheme="minorHAnsi" w:hAnsiTheme="minorHAnsi" w:cstheme="minorHAnsi"/>
          <w:lang w:val="en-GB" w:eastAsia="en-GB"/>
        </w:rPr>
        <w:t>prihvaćanju</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svih</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uvjeta</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iz</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ovog</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javnog</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natječaja</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na</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obrascu</w:t>
      </w:r>
      <w:proofErr w:type="spellEnd"/>
      <w:r w:rsidRPr="007F23AD">
        <w:rPr>
          <w:rFonts w:asciiTheme="minorHAnsi" w:hAnsiTheme="minorHAnsi" w:cstheme="minorHAnsi"/>
          <w:lang w:val="en-GB" w:eastAsia="en-GB"/>
        </w:rPr>
        <w:t xml:space="preserve"> </w:t>
      </w:r>
      <w:proofErr w:type="spellStart"/>
      <w:r w:rsidRPr="007F23AD">
        <w:rPr>
          <w:rFonts w:asciiTheme="minorHAnsi" w:hAnsiTheme="minorHAnsi" w:cstheme="minorHAnsi"/>
          <w:lang w:val="en-GB" w:eastAsia="en-GB"/>
        </w:rPr>
        <w:t>ponude</w:t>
      </w:r>
      <w:proofErr w:type="spellEnd"/>
      <w:r w:rsidRPr="007F23AD">
        <w:rPr>
          <w:rFonts w:asciiTheme="minorHAnsi" w:hAnsiTheme="minorHAnsi" w:cstheme="minorHAnsi"/>
          <w:lang w:val="en-GB" w:eastAsia="en-GB"/>
        </w:rPr>
        <w:t>).</w:t>
      </w:r>
    </w:p>
    <w:p w14:paraId="176D115F" w14:textId="77777777" w:rsidR="007F23AD" w:rsidRPr="007F23AD" w:rsidRDefault="007F23AD" w:rsidP="007F23AD">
      <w:pPr>
        <w:ind w:right="43"/>
        <w:jc w:val="both"/>
        <w:rPr>
          <w:rFonts w:asciiTheme="minorHAnsi" w:eastAsia="Calibri" w:hAnsiTheme="minorHAnsi" w:cstheme="minorHAnsi"/>
        </w:rPr>
      </w:pPr>
    </w:p>
    <w:p w14:paraId="4E4022C2" w14:textId="77777777" w:rsidR="007F23AD" w:rsidRPr="007F23AD" w:rsidRDefault="007F23AD" w:rsidP="007F23AD">
      <w:pPr>
        <w:ind w:right="43"/>
        <w:jc w:val="both"/>
        <w:rPr>
          <w:rFonts w:asciiTheme="minorHAnsi" w:eastAsia="Calibri" w:hAnsiTheme="minorHAnsi" w:cstheme="minorHAnsi"/>
        </w:rPr>
      </w:pPr>
      <w:r w:rsidRPr="007F23AD">
        <w:rPr>
          <w:rFonts w:asciiTheme="minorHAnsi" w:eastAsia="Calibri" w:hAnsiTheme="minorHAnsi" w:cstheme="minorHAnsi"/>
        </w:rPr>
        <w:t>Ponude koje nisu pravodobne i potpune će se odbaciti, a ponude koje ne udovoljavaju svim natječajnim uvjetima će se odbiti.</w:t>
      </w:r>
    </w:p>
    <w:p w14:paraId="0D823DA1" w14:textId="77777777" w:rsidR="007F23AD" w:rsidRPr="007F23AD" w:rsidRDefault="007F23AD" w:rsidP="007F23AD">
      <w:pPr>
        <w:ind w:right="43"/>
        <w:jc w:val="both"/>
        <w:rPr>
          <w:rFonts w:asciiTheme="minorHAnsi" w:eastAsia="Calibri" w:hAnsiTheme="minorHAnsi" w:cstheme="minorHAnsi"/>
        </w:rPr>
      </w:pPr>
    </w:p>
    <w:p w14:paraId="5882F219" w14:textId="77777777" w:rsidR="007F23AD" w:rsidRPr="007F23AD" w:rsidRDefault="007F23AD" w:rsidP="007F23AD">
      <w:pPr>
        <w:ind w:right="43"/>
        <w:jc w:val="both"/>
        <w:rPr>
          <w:rFonts w:asciiTheme="minorHAnsi" w:eastAsia="Calibri" w:hAnsiTheme="minorHAnsi" w:cstheme="minorHAnsi"/>
        </w:rPr>
      </w:pPr>
    </w:p>
    <w:p w14:paraId="328E9428" w14:textId="77777777" w:rsidR="007F23AD" w:rsidRPr="007F23AD" w:rsidRDefault="007F23AD" w:rsidP="007F23AD">
      <w:pPr>
        <w:ind w:left="-851" w:right="43"/>
        <w:jc w:val="both"/>
        <w:rPr>
          <w:rFonts w:asciiTheme="minorHAnsi" w:eastAsia="Calibri" w:hAnsiTheme="minorHAnsi" w:cstheme="minorHAnsi"/>
          <w:b/>
        </w:rPr>
      </w:pPr>
      <w:r w:rsidRPr="007F23AD">
        <w:rPr>
          <w:rFonts w:asciiTheme="minorHAnsi" w:eastAsia="Calibri" w:hAnsiTheme="minorHAnsi" w:cstheme="minorHAnsi"/>
          <w:b/>
        </w:rPr>
        <w:t xml:space="preserve">                7. IZBOR NAJPOVOLJNIJEG PONUDITELJA</w:t>
      </w:r>
    </w:p>
    <w:p w14:paraId="22D68BAA" w14:textId="77777777" w:rsidR="007F23AD" w:rsidRPr="007F23AD" w:rsidRDefault="007F23AD" w:rsidP="007F23AD">
      <w:pPr>
        <w:pStyle w:val="Odlomakpopisa"/>
        <w:ind w:left="0" w:right="43"/>
        <w:jc w:val="both"/>
        <w:rPr>
          <w:rFonts w:asciiTheme="minorHAnsi" w:eastAsia="Calibri" w:hAnsiTheme="minorHAnsi" w:cstheme="minorHAnsi"/>
          <w:b/>
        </w:rPr>
      </w:pPr>
    </w:p>
    <w:p w14:paraId="1BB8B707" w14:textId="77777777" w:rsidR="007F23AD" w:rsidRPr="007F23AD" w:rsidRDefault="007F23AD" w:rsidP="007F23AD">
      <w:pPr>
        <w:ind w:right="43"/>
        <w:jc w:val="both"/>
        <w:rPr>
          <w:rFonts w:asciiTheme="minorHAnsi" w:eastAsia="Calibri" w:hAnsiTheme="minorHAnsi" w:cstheme="minorHAnsi"/>
        </w:rPr>
      </w:pPr>
      <w:r w:rsidRPr="007F23AD">
        <w:rPr>
          <w:rFonts w:asciiTheme="minorHAnsi" w:eastAsia="Calibri" w:hAnsiTheme="minorHAnsi" w:cstheme="minorHAnsi"/>
        </w:rPr>
        <w:t>Kriterij za izbor najpovoljnijeg ponuditelja je najviši zbroj ostvarenih bodova s osnova visine ulaganja/vrijednosti poslovne investicije izražene u valuti EUR-a i s osnova broja radnika koje će ponuditelj zaposliti na neodređeno vrijeme.</w:t>
      </w:r>
    </w:p>
    <w:p w14:paraId="185238D9" w14:textId="77777777" w:rsidR="007F23AD" w:rsidRPr="007F23AD" w:rsidRDefault="007F23AD" w:rsidP="007F23AD">
      <w:pPr>
        <w:ind w:right="43"/>
        <w:jc w:val="both"/>
        <w:rPr>
          <w:rFonts w:asciiTheme="minorHAnsi" w:eastAsia="Calibri" w:hAnsiTheme="minorHAnsi" w:cstheme="minorHAnsi"/>
        </w:rPr>
      </w:pPr>
    </w:p>
    <w:p w14:paraId="255BA43E" w14:textId="77777777" w:rsidR="007F23AD" w:rsidRPr="007F23AD" w:rsidRDefault="007F23AD" w:rsidP="007F23AD">
      <w:pPr>
        <w:ind w:right="43"/>
        <w:jc w:val="both"/>
        <w:rPr>
          <w:rFonts w:asciiTheme="minorHAnsi" w:eastAsia="Calibri" w:hAnsiTheme="minorHAnsi" w:cstheme="minorHAnsi"/>
        </w:rPr>
      </w:pPr>
      <w:r w:rsidRPr="007F23AD">
        <w:rPr>
          <w:rFonts w:asciiTheme="minorHAnsi" w:eastAsia="Calibri" w:hAnsiTheme="minorHAnsi" w:cstheme="minorHAnsi"/>
        </w:rPr>
        <w:t>Kriteriji visine ulaganja/vrijednosti poslovne investicije bodovi se dodjeljuju na sljedeći način:</w:t>
      </w:r>
    </w:p>
    <w:p w14:paraId="47B895F8" w14:textId="77777777" w:rsidR="007F23AD" w:rsidRPr="007F23AD" w:rsidRDefault="007F23AD" w:rsidP="007F23AD">
      <w:pPr>
        <w:ind w:right="43" w:firstLine="567"/>
        <w:jc w:val="both"/>
        <w:rPr>
          <w:rFonts w:asciiTheme="minorHAnsi" w:eastAsia="Calibr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7F23AD" w:rsidRPr="007F23AD" w14:paraId="73A4B058" w14:textId="77777777" w:rsidTr="00E0118E">
        <w:tc>
          <w:tcPr>
            <w:tcW w:w="4644" w:type="dxa"/>
          </w:tcPr>
          <w:p w14:paraId="0F5E34D2" w14:textId="77777777" w:rsidR="007F23AD" w:rsidRPr="007F23AD" w:rsidRDefault="007F23AD" w:rsidP="00E0118E">
            <w:pPr>
              <w:ind w:right="43" w:firstLine="567"/>
              <w:jc w:val="center"/>
              <w:rPr>
                <w:rFonts w:asciiTheme="minorHAnsi" w:eastAsia="Calibri" w:hAnsiTheme="minorHAnsi" w:cstheme="minorHAnsi"/>
                <w:b/>
              </w:rPr>
            </w:pPr>
            <w:r w:rsidRPr="007F23AD">
              <w:rPr>
                <w:rFonts w:asciiTheme="minorHAnsi" w:eastAsia="Calibri" w:hAnsiTheme="minorHAnsi" w:cstheme="minorHAnsi"/>
                <w:b/>
              </w:rPr>
              <w:t>Visina ulaganja u EUR</w:t>
            </w:r>
          </w:p>
        </w:tc>
        <w:tc>
          <w:tcPr>
            <w:tcW w:w="4644" w:type="dxa"/>
          </w:tcPr>
          <w:p w14:paraId="2C1D1B15" w14:textId="77777777" w:rsidR="007F23AD" w:rsidRPr="007F23AD" w:rsidRDefault="007F23AD" w:rsidP="00E0118E">
            <w:pPr>
              <w:ind w:right="43" w:firstLine="567"/>
              <w:jc w:val="center"/>
              <w:rPr>
                <w:rFonts w:asciiTheme="minorHAnsi" w:eastAsia="Calibri" w:hAnsiTheme="minorHAnsi" w:cstheme="minorHAnsi"/>
                <w:b/>
              </w:rPr>
            </w:pPr>
            <w:r w:rsidRPr="007F23AD">
              <w:rPr>
                <w:rFonts w:asciiTheme="minorHAnsi" w:eastAsia="Calibri" w:hAnsiTheme="minorHAnsi" w:cstheme="minorHAnsi"/>
                <w:b/>
              </w:rPr>
              <w:t>Broj bodova</w:t>
            </w:r>
          </w:p>
        </w:tc>
      </w:tr>
      <w:tr w:rsidR="007F23AD" w:rsidRPr="007F23AD" w14:paraId="78C5126E" w14:textId="77777777" w:rsidTr="00E0118E">
        <w:tc>
          <w:tcPr>
            <w:tcW w:w="4644" w:type="dxa"/>
          </w:tcPr>
          <w:p w14:paraId="100E1742" w14:textId="77777777" w:rsidR="007F23AD" w:rsidRPr="007F23AD" w:rsidRDefault="007F23AD" w:rsidP="00E0118E">
            <w:pPr>
              <w:ind w:right="43" w:firstLine="567"/>
              <w:jc w:val="center"/>
              <w:rPr>
                <w:rFonts w:asciiTheme="minorHAnsi" w:eastAsia="Calibri" w:hAnsiTheme="minorHAnsi" w:cstheme="minorHAnsi"/>
              </w:rPr>
            </w:pPr>
            <w:r w:rsidRPr="007F23AD">
              <w:rPr>
                <w:rFonts w:asciiTheme="minorHAnsi" w:eastAsia="Calibri" w:hAnsiTheme="minorHAnsi" w:cstheme="minorHAnsi"/>
              </w:rPr>
              <w:t>do 999.999</w:t>
            </w:r>
          </w:p>
        </w:tc>
        <w:tc>
          <w:tcPr>
            <w:tcW w:w="4644" w:type="dxa"/>
          </w:tcPr>
          <w:p w14:paraId="079EF90D" w14:textId="77777777" w:rsidR="007F23AD" w:rsidRPr="007F23AD" w:rsidRDefault="007F23AD" w:rsidP="00E0118E">
            <w:pPr>
              <w:ind w:right="43" w:firstLine="567"/>
              <w:jc w:val="center"/>
              <w:rPr>
                <w:rFonts w:asciiTheme="minorHAnsi" w:eastAsia="Calibri" w:hAnsiTheme="minorHAnsi" w:cstheme="minorHAnsi"/>
              </w:rPr>
            </w:pPr>
            <w:r w:rsidRPr="007F23AD">
              <w:rPr>
                <w:rFonts w:asciiTheme="minorHAnsi" w:eastAsia="Calibri" w:hAnsiTheme="minorHAnsi" w:cstheme="minorHAnsi"/>
              </w:rPr>
              <w:t xml:space="preserve">do </w:t>
            </w:r>
            <w:proofErr w:type="spellStart"/>
            <w:r w:rsidRPr="007F23AD">
              <w:rPr>
                <w:rFonts w:asciiTheme="minorHAnsi" w:eastAsia="Calibri" w:hAnsiTheme="minorHAnsi" w:cstheme="minorHAnsi"/>
              </w:rPr>
              <w:t>max</w:t>
            </w:r>
            <w:proofErr w:type="spellEnd"/>
            <w:r w:rsidRPr="007F23AD">
              <w:rPr>
                <w:rFonts w:asciiTheme="minorHAnsi" w:eastAsia="Calibri" w:hAnsiTheme="minorHAnsi" w:cstheme="minorHAnsi"/>
              </w:rPr>
              <w:t xml:space="preserve"> 0,99 bodova</w:t>
            </w:r>
          </w:p>
        </w:tc>
      </w:tr>
      <w:tr w:rsidR="007F23AD" w:rsidRPr="007F23AD" w14:paraId="7C71D3BD" w14:textId="77777777" w:rsidTr="00E0118E">
        <w:tc>
          <w:tcPr>
            <w:tcW w:w="4644" w:type="dxa"/>
          </w:tcPr>
          <w:p w14:paraId="3B60F455" w14:textId="77777777" w:rsidR="007F23AD" w:rsidRPr="007F23AD" w:rsidRDefault="007F23AD" w:rsidP="00E0118E">
            <w:pPr>
              <w:ind w:right="43" w:firstLine="567"/>
              <w:jc w:val="center"/>
              <w:rPr>
                <w:rFonts w:asciiTheme="minorHAnsi" w:eastAsia="Calibri" w:hAnsiTheme="minorHAnsi" w:cstheme="minorHAnsi"/>
              </w:rPr>
            </w:pPr>
            <w:r w:rsidRPr="007F23AD">
              <w:rPr>
                <w:rFonts w:asciiTheme="minorHAnsi" w:eastAsia="Calibri" w:hAnsiTheme="minorHAnsi" w:cstheme="minorHAnsi"/>
              </w:rPr>
              <w:t>1.000.000 – 99.999.999</w:t>
            </w:r>
          </w:p>
        </w:tc>
        <w:tc>
          <w:tcPr>
            <w:tcW w:w="4644" w:type="dxa"/>
          </w:tcPr>
          <w:p w14:paraId="118A29CA" w14:textId="77777777" w:rsidR="007F23AD" w:rsidRPr="007F23AD" w:rsidRDefault="007F23AD" w:rsidP="00E0118E">
            <w:pPr>
              <w:ind w:right="43" w:firstLine="567"/>
              <w:jc w:val="center"/>
              <w:rPr>
                <w:rFonts w:asciiTheme="minorHAnsi" w:eastAsia="Calibri" w:hAnsiTheme="minorHAnsi" w:cstheme="minorHAnsi"/>
              </w:rPr>
            </w:pPr>
            <w:r w:rsidRPr="007F23AD">
              <w:rPr>
                <w:rFonts w:asciiTheme="minorHAnsi" w:eastAsia="Calibri" w:hAnsiTheme="minorHAnsi" w:cstheme="minorHAnsi"/>
              </w:rPr>
              <w:t>1,00 – 99,99 bodova itd.</w:t>
            </w:r>
          </w:p>
        </w:tc>
      </w:tr>
    </w:tbl>
    <w:p w14:paraId="35D5040E" w14:textId="77777777" w:rsidR="007F23AD" w:rsidRPr="007F23AD" w:rsidRDefault="007F23AD" w:rsidP="007F23AD">
      <w:pPr>
        <w:ind w:left="-851" w:right="43"/>
        <w:jc w:val="both"/>
        <w:rPr>
          <w:rFonts w:asciiTheme="minorHAnsi" w:eastAsia="Calibri" w:hAnsiTheme="minorHAnsi" w:cstheme="minorHAnsi"/>
        </w:rPr>
      </w:pPr>
    </w:p>
    <w:p w14:paraId="48095372" w14:textId="77777777" w:rsidR="007F23AD" w:rsidRPr="007F23AD" w:rsidRDefault="007F23AD" w:rsidP="007F23AD">
      <w:pPr>
        <w:ind w:right="43"/>
        <w:jc w:val="both"/>
        <w:rPr>
          <w:rFonts w:asciiTheme="minorHAnsi" w:hAnsiTheme="minorHAnsi" w:cstheme="minorHAnsi"/>
        </w:rPr>
      </w:pPr>
      <w:r w:rsidRPr="007F23AD">
        <w:rPr>
          <w:rFonts w:asciiTheme="minorHAnsi" w:eastAsia="Calibri" w:hAnsiTheme="minorHAnsi" w:cstheme="minorHAnsi"/>
        </w:rPr>
        <w:t>Kriteriji broja zaposlenih radnika koje će ponuditelj zaposliti definira se na način da se za jednu zaposlenu osobu dodjeljuje jedan bod. U slučaju da dvije ili više ponuda imaju jednak broj bodova, prednost ima ona ponuda koja sadrži najveći ponuđeni iznos kupoprodajne cijene prema m</w:t>
      </w:r>
      <w:r w:rsidRPr="007F23AD">
        <w:rPr>
          <w:rFonts w:asciiTheme="minorHAnsi" w:eastAsia="Calibri" w:hAnsiTheme="minorHAnsi" w:cstheme="minorHAnsi"/>
          <w:vertAlign w:val="superscript"/>
        </w:rPr>
        <w:t>2</w:t>
      </w:r>
      <w:r w:rsidRPr="007F23AD">
        <w:rPr>
          <w:rFonts w:asciiTheme="minorHAnsi" w:eastAsia="Calibri" w:hAnsiTheme="minorHAnsi" w:cstheme="minorHAnsi"/>
        </w:rPr>
        <w:t>.</w:t>
      </w:r>
      <w:r w:rsidRPr="007F23AD">
        <w:rPr>
          <w:rFonts w:asciiTheme="minorHAnsi" w:hAnsiTheme="minorHAnsi" w:cstheme="minorHAnsi"/>
        </w:rPr>
        <w:t xml:space="preserve"> </w:t>
      </w:r>
    </w:p>
    <w:p w14:paraId="28D30565" w14:textId="77777777" w:rsidR="007F23AD" w:rsidRPr="007F23AD" w:rsidRDefault="007F23AD" w:rsidP="007F23AD">
      <w:pPr>
        <w:ind w:right="43"/>
        <w:jc w:val="both"/>
        <w:rPr>
          <w:rFonts w:asciiTheme="minorHAnsi" w:hAnsiTheme="minorHAnsi" w:cstheme="minorHAnsi"/>
        </w:rPr>
      </w:pPr>
    </w:p>
    <w:p w14:paraId="4282CA62" w14:textId="77777777" w:rsidR="007F23AD" w:rsidRPr="007F23AD" w:rsidRDefault="007F23AD" w:rsidP="007F23AD">
      <w:pPr>
        <w:ind w:left="-851" w:right="43"/>
        <w:jc w:val="both"/>
        <w:rPr>
          <w:rFonts w:asciiTheme="minorHAnsi" w:eastAsia="Calibri" w:hAnsiTheme="minorHAnsi" w:cstheme="minorHAnsi"/>
          <w:b/>
        </w:rPr>
      </w:pPr>
      <w:r w:rsidRPr="007F23AD">
        <w:rPr>
          <w:rFonts w:asciiTheme="minorHAnsi" w:eastAsia="Calibri" w:hAnsiTheme="minorHAnsi" w:cstheme="minorHAnsi"/>
          <w:b/>
        </w:rPr>
        <w:t xml:space="preserve">                8. SKLAPANJE UGOVORA, ISPLATA CIJENE I UPIS PRAVA VLASNIŠTVA </w:t>
      </w:r>
    </w:p>
    <w:p w14:paraId="2E9AF183" w14:textId="77777777" w:rsidR="007F23AD" w:rsidRPr="007F23AD" w:rsidRDefault="007F23AD" w:rsidP="007F23AD">
      <w:pPr>
        <w:pStyle w:val="Odlomakpopisa"/>
        <w:ind w:left="0" w:right="43"/>
        <w:jc w:val="both"/>
        <w:rPr>
          <w:rFonts w:asciiTheme="minorHAnsi" w:eastAsia="Calibri" w:hAnsiTheme="minorHAnsi" w:cstheme="minorHAnsi"/>
          <w:b/>
        </w:rPr>
      </w:pPr>
    </w:p>
    <w:p w14:paraId="092FF540" w14:textId="77777777" w:rsidR="007F23AD" w:rsidRPr="007F23AD" w:rsidRDefault="007F23AD" w:rsidP="007F23AD">
      <w:pPr>
        <w:pStyle w:val="t-9-8"/>
        <w:shd w:val="clear" w:color="auto" w:fill="FFFFFF"/>
        <w:spacing w:before="0" w:beforeAutospacing="0" w:after="225" w:afterAutospacing="0"/>
        <w:ind w:right="43"/>
        <w:jc w:val="both"/>
        <w:textAlignment w:val="baseline"/>
        <w:rPr>
          <w:rFonts w:asciiTheme="minorHAnsi" w:eastAsia="Calibri" w:hAnsiTheme="minorHAnsi" w:cstheme="minorHAnsi"/>
          <w:lang w:val="hr-HR"/>
        </w:rPr>
      </w:pPr>
      <w:proofErr w:type="spellStart"/>
      <w:r w:rsidRPr="007F23AD">
        <w:rPr>
          <w:rFonts w:asciiTheme="minorHAnsi" w:hAnsiTheme="minorHAnsi" w:cstheme="minorHAnsi"/>
        </w:rPr>
        <w:t>Odabrani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ponuditelj</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dužan</w:t>
      </w:r>
      <w:proofErr w:type="spellEnd"/>
      <w:r w:rsidRPr="007F23AD">
        <w:rPr>
          <w:rFonts w:asciiTheme="minorHAnsi" w:hAnsiTheme="minorHAnsi" w:cstheme="minorHAnsi"/>
        </w:rPr>
        <w:t xml:space="preserve"> je </w:t>
      </w:r>
      <w:proofErr w:type="spellStart"/>
      <w:r w:rsidRPr="007F23AD">
        <w:rPr>
          <w:rFonts w:asciiTheme="minorHAnsi" w:hAnsiTheme="minorHAnsi" w:cstheme="minorHAnsi"/>
        </w:rPr>
        <w:t>sklopiti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ugovor</w:t>
      </w:r>
      <w:proofErr w:type="spellEnd"/>
      <w:r w:rsidRPr="007F23AD">
        <w:rPr>
          <w:rFonts w:asciiTheme="minorHAnsi" w:hAnsiTheme="minorHAnsi" w:cstheme="minorHAnsi"/>
        </w:rPr>
        <w:t xml:space="preserve"> s </w:t>
      </w:r>
      <w:proofErr w:type="spellStart"/>
      <w:r w:rsidRPr="007F23AD">
        <w:rPr>
          <w:rFonts w:asciiTheme="minorHAnsi" w:hAnsiTheme="minorHAnsi" w:cstheme="minorHAnsi"/>
        </w:rPr>
        <w:t>Gradom</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Novska</w:t>
      </w:r>
      <w:proofErr w:type="spellEnd"/>
      <w:r w:rsidRPr="007F23AD">
        <w:rPr>
          <w:rFonts w:asciiTheme="minorHAnsi" w:hAnsiTheme="minorHAnsi" w:cstheme="minorHAnsi"/>
        </w:rPr>
        <w:t xml:space="preserve"> u </w:t>
      </w:r>
      <w:proofErr w:type="spellStart"/>
      <w:r w:rsidRPr="007F23AD">
        <w:rPr>
          <w:rFonts w:asciiTheme="minorHAnsi" w:hAnsiTheme="minorHAnsi" w:cstheme="minorHAnsi"/>
        </w:rPr>
        <w:t>roku</w:t>
      </w:r>
      <w:proofErr w:type="spellEnd"/>
      <w:r w:rsidRPr="007F23AD">
        <w:rPr>
          <w:rFonts w:asciiTheme="minorHAnsi" w:hAnsiTheme="minorHAnsi" w:cstheme="minorHAnsi"/>
        </w:rPr>
        <w:t xml:space="preserve"> od 30 dana </w:t>
      </w:r>
      <w:proofErr w:type="spellStart"/>
      <w:r w:rsidRPr="007F23AD">
        <w:rPr>
          <w:rFonts w:asciiTheme="minorHAnsi" w:hAnsiTheme="minorHAnsi" w:cstheme="minorHAnsi"/>
        </w:rPr>
        <w:t>računajući</w:t>
      </w:r>
      <w:proofErr w:type="spellEnd"/>
      <w:r w:rsidRPr="007F23AD">
        <w:rPr>
          <w:rFonts w:asciiTheme="minorHAnsi" w:hAnsiTheme="minorHAnsi" w:cstheme="minorHAnsi"/>
        </w:rPr>
        <w:t xml:space="preserve"> od dana </w:t>
      </w:r>
      <w:proofErr w:type="spellStart"/>
      <w:r w:rsidRPr="007F23AD">
        <w:rPr>
          <w:rFonts w:asciiTheme="minorHAnsi" w:hAnsiTheme="minorHAnsi" w:cstheme="minorHAnsi"/>
        </w:rPr>
        <w:t>dostave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Odluke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Gradonačelnika</w:t>
      </w:r>
      <w:proofErr w:type="spellEnd"/>
      <w:r w:rsidRPr="007F23AD">
        <w:rPr>
          <w:rFonts w:asciiTheme="minorHAnsi" w:hAnsiTheme="minorHAnsi" w:cstheme="minorHAnsi"/>
        </w:rPr>
        <w:t xml:space="preserve"> Grada </w:t>
      </w:r>
      <w:proofErr w:type="spellStart"/>
      <w:r w:rsidRPr="007F23AD">
        <w:rPr>
          <w:rFonts w:asciiTheme="minorHAnsi" w:hAnsiTheme="minorHAnsi" w:cstheme="minorHAnsi"/>
        </w:rPr>
        <w:t>Novska</w:t>
      </w:r>
      <w:proofErr w:type="spellEnd"/>
      <w:r w:rsidRPr="007F23AD">
        <w:rPr>
          <w:rFonts w:asciiTheme="minorHAnsi" w:hAnsiTheme="minorHAnsi" w:cstheme="minorHAnsi"/>
        </w:rPr>
        <w:t xml:space="preserve"> o </w:t>
      </w:r>
      <w:proofErr w:type="spellStart"/>
      <w:r w:rsidRPr="007F23AD">
        <w:rPr>
          <w:rFonts w:asciiTheme="minorHAnsi" w:hAnsiTheme="minorHAnsi" w:cstheme="minorHAnsi"/>
        </w:rPr>
        <w:t>odabiru</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najpovoljnijeg</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ponuditelja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Ugovorom</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će</w:t>
      </w:r>
      <w:proofErr w:type="spellEnd"/>
      <w:r w:rsidRPr="007F23AD">
        <w:rPr>
          <w:rFonts w:asciiTheme="minorHAnsi" w:hAnsiTheme="minorHAnsi" w:cstheme="minorHAnsi"/>
        </w:rPr>
        <w:t xml:space="preserve"> se </w:t>
      </w:r>
      <w:proofErr w:type="spellStart"/>
      <w:r w:rsidRPr="007F23AD">
        <w:rPr>
          <w:rFonts w:asciiTheme="minorHAnsi" w:hAnsiTheme="minorHAnsi" w:cstheme="minorHAnsi"/>
        </w:rPr>
        <w:t>regulirati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međusobna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prava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obveze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između</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ugovornih</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strana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Ako</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odabrani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ponuditelj</w:t>
      </w:r>
      <w:proofErr w:type="spellEnd"/>
      <w:r w:rsidRPr="007F23AD">
        <w:rPr>
          <w:rFonts w:asciiTheme="minorHAnsi" w:hAnsiTheme="minorHAnsi" w:cstheme="minorHAnsi"/>
        </w:rPr>
        <w:t xml:space="preserve"> ne </w:t>
      </w:r>
      <w:proofErr w:type="spellStart"/>
      <w:r w:rsidRPr="007F23AD">
        <w:rPr>
          <w:rFonts w:asciiTheme="minorHAnsi" w:hAnsiTheme="minorHAnsi" w:cstheme="minorHAnsi"/>
        </w:rPr>
        <w:t>sklopi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ugovor</w:t>
      </w:r>
      <w:proofErr w:type="spellEnd"/>
      <w:r w:rsidRPr="007F23AD">
        <w:rPr>
          <w:rFonts w:asciiTheme="minorHAnsi" w:hAnsiTheme="minorHAnsi" w:cstheme="minorHAnsi"/>
        </w:rPr>
        <w:t xml:space="preserve"> u </w:t>
      </w:r>
      <w:proofErr w:type="spellStart"/>
      <w:r w:rsidRPr="007F23AD">
        <w:rPr>
          <w:rFonts w:asciiTheme="minorHAnsi" w:hAnsiTheme="minorHAnsi" w:cstheme="minorHAnsi"/>
        </w:rPr>
        <w:t>navedenom</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roku</w:t>
      </w:r>
      <w:proofErr w:type="spellEnd"/>
      <w:r w:rsidRPr="007F23AD">
        <w:rPr>
          <w:rFonts w:asciiTheme="minorHAnsi" w:eastAsia="Calibri" w:hAnsiTheme="minorHAnsi" w:cstheme="minorHAnsi"/>
        </w:rPr>
        <w:t xml:space="preserve"> </w:t>
      </w:r>
      <w:proofErr w:type="spellStart"/>
      <w:r w:rsidRPr="007F23AD">
        <w:rPr>
          <w:rFonts w:asciiTheme="minorHAnsi" w:hAnsiTheme="minorHAnsi" w:cstheme="minorHAnsi"/>
        </w:rPr>
        <w:t>gubi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pravo</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jamčevinu</w:t>
      </w:r>
      <w:proofErr w:type="spellEnd"/>
      <w:r w:rsidRPr="007F23AD">
        <w:rPr>
          <w:rFonts w:asciiTheme="minorHAnsi" w:hAnsiTheme="minorHAnsi" w:cstheme="minorHAnsi"/>
        </w:rPr>
        <w:t xml:space="preserve"> u </w:t>
      </w:r>
      <w:proofErr w:type="spellStart"/>
      <w:r w:rsidRPr="007F23AD">
        <w:rPr>
          <w:rFonts w:asciiTheme="minorHAnsi" w:hAnsiTheme="minorHAnsi" w:cstheme="minorHAnsi"/>
        </w:rPr>
        <w:t>cijelosti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te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će</w:t>
      </w:r>
      <w:proofErr w:type="spellEnd"/>
      <w:r w:rsidRPr="007F23AD">
        <w:rPr>
          <w:rFonts w:asciiTheme="minorHAnsi" w:hAnsiTheme="minorHAnsi" w:cstheme="minorHAnsi"/>
        </w:rPr>
        <w:t xml:space="preserve"> se u tom </w:t>
      </w:r>
      <w:proofErr w:type="spellStart"/>
      <w:r w:rsidRPr="007F23AD">
        <w:rPr>
          <w:rFonts w:asciiTheme="minorHAnsi" w:hAnsiTheme="minorHAnsi" w:cstheme="minorHAnsi"/>
        </w:rPr>
        <w:t>slučaju</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nekretnina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ponuditi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prvom</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sljedećem</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najpovoljnijem</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ponuditelju</w:t>
      </w:r>
      <w:proofErr w:type="spellEnd"/>
      <w:r w:rsidRPr="007F23AD">
        <w:rPr>
          <w:rFonts w:asciiTheme="minorHAnsi" w:hAnsiTheme="minorHAnsi" w:cstheme="minorHAnsi"/>
        </w:rPr>
        <w:t xml:space="preserve">. </w:t>
      </w:r>
      <w:r w:rsidRPr="007F23AD">
        <w:rPr>
          <w:rFonts w:asciiTheme="minorHAnsi" w:eastAsia="Calibri" w:hAnsiTheme="minorHAnsi" w:cstheme="minorHAnsi"/>
          <w:lang w:val="hr-HR"/>
        </w:rPr>
        <w:t xml:space="preserve">Ponuditeljima koji ne budu izabrani jamčevina se vraća u roku 8  dana od dana   izbora najpovoljnijeg ponuditelja. </w:t>
      </w:r>
      <w:proofErr w:type="spellStart"/>
      <w:r w:rsidRPr="007F23AD">
        <w:rPr>
          <w:rFonts w:asciiTheme="minorHAnsi" w:hAnsiTheme="minorHAnsi" w:cstheme="minorHAnsi"/>
        </w:rPr>
        <w:t>Poticajna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kupoprodajna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cijena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plaća</w:t>
      </w:r>
      <w:proofErr w:type="spellEnd"/>
      <w:r w:rsidRPr="007F23AD">
        <w:rPr>
          <w:rFonts w:asciiTheme="minorHAnsi" w:hAnsiTheme="minorHAnsi" w:cstheme="minorHAnsi"/>
        </w:rPr>
        <w:t xml:space="preserve"> se </w:t>
      </w:r>
      <w:proofErr w:type="spellStart"/>
      <w:r w:rsidRPr="007F23AD">
        <w:rPr>
          <w:rFonts w:asciiTheme="minorHAnsi" w:hAnsiTheme="minorHAnsi" w:cstheme="minorHAnsi"/>
        </w:rPr>
        <w:t>jednokratno</w:t>
      </w:r>
      <w:proofErr w:type="spellEnd"/>
      <w:r w:rsidRPr="007F23AD">
        <w:rPr>
          <w:rFonts w:asciiTheme="minorHAnsi" w:hAnsiTheme="minorHAnsi" w:cstheme="minorHAnsi"/>
        </w:rPr>
        <w:t xml:space="preserve"> u </w:t>
      </w:r>
      <w:proofErr w:type="spellStart"/>
      <w:r w:rsidRPr="007F23AD">
        <w:rPr>
          <w:rFonts w:asciiTheme="minorHAnsi" w:hAnsiTheme="minorHAnsi" w:cstheme="minorHAnsi"/>
        </w:rPr>
        <w:t>roku</w:t>
      </w:r>
      <w:proofErr w:type="spellEnd"/>
      <w:r w:rsidRPr="007F23AD">
        <w:rPr>
          <w:rFonts w:asciiTheme="minorHAnsi" w:hAnsiTheme="minorHAnsi" w:cstheme="minorHAnsi"/>
        </w:rPr>
        <w:t xml:space="preserve"> od 15 dana od dana </w:t>
      </w:r>
      <w:proofErr w:type="spellStart"/>
      <w:r w:rsidRPr="007F23AD">
        <w:rPr>
          <w:rFonts w:asciiTheme="minorHAnsi" w:hAnsiTheme="minorHAnsi" w:cstheme="minorHAnsi"/>
        </w:rPr>
        <w:t>zaključenja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ugovora</w:t>
      </w:r>
      <w:proofErr w:type="spellEnd"/>
      <w:r w:rsidRPr="007F23AD">
        <w:rPr>
          <w:rFonts w:asciiTheme="minorHAnsi" w:hAnsiTheme="minorHAnsi" w:cstheme="minorHAnsi"/>
        </w:rPr>
        <w:t xml:space="preserve"> o </w:t>
      </w:r>
      <w:proofErr w:type="spellStart"/>
      <w:r w:rsidRPr="007F23AD">
        <w:rPr>
          <w:rFonts w:asciiTheme="minorHAnsi" w:hAnsiTheme="minorHAnsi" w:cstheme="minorHAnsi"/>
        </w:rPr>
        <w:t>kupoprodaji</w:t>
      </w:r>
      <w:proofErr w:type="spellEnd"/>
      <w:r w:rsidRPr="007F23AD">
        <w:rPr>
          <w:rFonts w:asciiTheme="minorHAnsi" w:hAnsiTheme="minorHAnsi" w:cstheme="minorHAnsi"/>
        </w:rPr>
        <w:t xml:space="preserve">. U </w:t>
      </w:r>
      <w:proofErr w:type="spellStart"/>
      <w:r w:rsidRPr="007F23AD">
        <w:rPr>
          <w:rFonts w:asciiTheme="minorHAnsi" w:hAnsiTheme="minorHAnsi" w:cstheme="minorHAnsi"/>
        </w:rPr>
        <w:t>ugovor</w:t>
      </w:r>
      <w:proofErr w:type="spellEnd"/>
      <w:r w:rsidRPr="007F23AD">
        <w:rPr>
          <w:rFonts w:asciiTheme="minorHAnsi" w:hAnsiTheme="minorHAnsi" w:cstheme="minorHAnsi"/>
        </w:rPr>
        <w:t xml:space="preserve"> o </w:t>
      </w:r>
      <w:proofErr w:type="spellStart"/>
      <w:r w:rsidRPr="007F23AD">
        <w:rPr>
          <w:rFonts w:asciiTheme="minorHAnsi" w:hAnsiTheme="minorHAnsi" w:cstheme="minorHAnsi"/>
        </w:rPr>
        <w:t>kupoprodaji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unose</w:t>
      </w:r>
      <w:proofErr w:type="spellEnd"/>
      <w:r w:rsidRPr="007F23AD">
        <w:rPr>
          <w:rFonts w:asciiTheme="minorHAnsi" w:hAnsiTheme="minorHAnsi" w:cstheme="minorHAnsi"/>
        </w:rPr>
        <w:t xml:space="preserve"> se </w:t>
      </w:r>
      <w:proofErr w:type="spellStart"/>
      <w:r w:rsidRPr="007F23AD">
        <w:rPr>
          <w:rFonts w:asciiTheme="minorHAnsi" w:hAnsiTheme="minorHAnsi" w:cstheme="minorHAnsi"/>
        </w:rPr>
        <w:t>odredbe</w:t>
      </w:r>
      <w:proofErr w:type="spellEnd"/>
      <w:r w:rsidRPr="007F23AD">
        <w:rPr>
          <w:rFonts w:asciiTheme="minorHAnsi" w:hAnsiTheme="minorHAnsi" w:cstheme="minorHAnsi"/>
        </w:rPr>
        <w:t xml:space="preserve"> o </w:t>
      </w:r>
      <w:proofErr w:type="spellStart"/>
      <w:r w:rsidRPr="007F23AD">
        <w:rPr>
          <w:rFonts w:asciiTheme="minorHAnsi" w:hAnsiTheme="minorHAnsi" w:cstheme="minorHAnsi"/>
        </w:rPr>
        <w:t>pravu</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nazadkupa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zalog</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hipoteke</w:t>
      </w:r>
      <w:proofErr w:type="spellEnd"/>
      <w:r w:rsidRPr="007F23AD">
        <w:rPr>
          <w:rFonts w:asciiTheme="minorHAnsi" w:hAnsiTheme="minorHAnsi" w:cstheme="minorHAnsi"/>
        </w:rPr>
        <w:t xml:space="preserve">) u </w:t>
      </w:r>
      <w:proofErr w:type="spellStart"/>
      <w:r w:rsidRPr="007F23AD">
        <w:rPr>
          <w:rFonts w:asciiTheme="minorHAnsi" w:hAnsiTheme="minorHAnsi" w:cstheme="minorHAnsi"/>
        </w:rPr>
        <w:t>korist</w:t>
      </w:r>
      <w:proofErr w:type="spellEnd"/>
      <w:r w:rsidRPr="007F23AD">
        <w:rPr>
          <w:rFonts w:asciiTheme="minorHAnsi" w:hAnsiTheme="minorHAnsi" w:cstheme="minorHAnsi"/>
        </w:rPr>
        <w:t xml:space="preserve"> Grada </w:t>
      </w:r>
      <w:proofErr w:type="spellStart"/>
      <w:r w:rsidRPr="007F23AD">
        <w:rPr>
          <w:rFonts w:asciiTheme="minorHAnsi" w:hAnsiTheme="minorHAnsi" w:cstheme="minorHAnsi"/>
        </w:rPr>
        <w:t>Novske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te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zabrane</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otuđenja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i</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opterećenja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na</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kupljenoj</w:t>
      </w:r>
      <w:proofErr w:type="spellEnd"/>
      <w:r w:rsidRPr="007F23AD">
        <w:rPr>
          <w:rFonts w:asciiTheme="minorHAnsi" w:hAnsiTheme="minorHAnsi" w:cstheme="minorHAnsi"/>
        </w:rPr>
        <w:t xml:space="preserve"> </w:t>
      </w:r>
      <w:proofErr w:type="spellStart"/>
      <w:r w:rsidRPr="007F23AD">
        <w:rPr>
          <w:rFonts w:asciiTheme="minorHAnsi" w:hAnsiTheme="minorHAnsi" w:cstheme="minorHAnsi"/>
        </w:rPr>
        <w:t>nekretnini</w:t>
      </w:r>
      <w:proofErr w:type="spellEnd"/>
      <w:r w:rsidRPr="007F23AD">
        <w:rPr>
          <w:rFonts w:asciiTheme="minorHAnsi" w:hAnsiTheme="minorHAnsi" w:cstheme="minorHAnsi"/>
        </w:rPr>
        <w:t xml:space="preserve"> bez </w:t>
      </w:r>
      <w:proofErr w:type="spellStart"/>
      <w:r w:rsidRPr="007F23AD">
        <w:rPr>
          <w:rFonts w:asciiTheme="minorHAnsi" w:hAnsiTheme="minorHAnsi" w:cstheme="minorHAnsi"/>
        </w:rPr>
        <w:t>suglasnosti</w:t>
      </w:r>
      <w:proofErr w:type="spellEnd"/>
      <w:r w:rsidRPr="007F23AD">
        <w:rPr>
          <w:rFonts w:asciiTheme="minorHAnsi" w:hAnsiTheme="minorHAnsi" w:cstheme="minorHAnsi"/>
        </w:rPr>
        <w:t xml:space="preserve"> Grada </w:t>
      </w:r>
      <w:proofErr w:type="spellStart"/>
      <w:r w:rsidRPr="007F23AD">
        <w:rPr>
          <w:rFonts w:asciiTheme="minorHAnsi" w:hAnsiTheme="minorHAnsi" w:cstheme="minorHAnsi"/>
        </w:rPr>
        <w:t>Novske</w:t>
      </w:r>
      <w:proofErr w:type="spellEnd"/>
      <w:r w:rsidRPr="007F23AD">
        <w:rPr>
          <w:rFonts w:asciiTheme="minorHAnsi" w:hAnsiTheme="minorHAnsi" w:cstheme="minorHAnsi"/>
        </w:rPr>
        <w:t xml:space="preserve">. </w:t>
      </w:r>
      <w:r w:rsidRPr="007F23AD">
        <w:rPr>
          <w:rFonts w:asciiTheme="minorHAnsi" w:eastAsia="Calibri" w:hAnsiTheme="minorHAnsi" w:cstheme="minorHAnsi"/>
          <w:lang w:val="hr-HR"/>
        </w:rPr>
        <w:t xml:space="preserve"> Troškove uknjižbe vlasništva, trošak ishođenja dozvola i suglasnosti i ostale troškove snosi kupac. Porez na prijenos (isporuku) građevinskog zemljišta plaća se u skladu s pozitivnim zakonskim propisima.</w:t>
      </w:r>
    </w:p>
    <w:p w14:paraId="0FE056BE" w14:textId="77777777" w:rsidR="007F23AD" w:rsidRPr="007F23AD" w:rsidRDefault="007F23AD" w:rsidP="007F23AD">
      <w:pPr>
        <w:ind w:left="-851" w:right="43"/>
        <w:jc w:val="both"/>
        <w:rPr>
          <w:rFonts w:asciiTheme="minorHAnsi" w:eastAsia="Calibri" w:hAnsiTheme="minorHAnsi" w:cstheme="minorHAnsi"/>
          <w:b/>
        </w:rPr>
      </w:pPr>
      <w:r w:rsidRPr="007F23AD">
        <w:rPr>
          <w:rFonts w:asciiTheme="minorHAnsi" w:eastAsia="Calibri" w:hAnsiTheme="minorHAnsi" w:cstheme="minorHAnsi"/>
          <w:b/>
        </w:rPr>
        <w:lastRenderedPageBreak/>
        <w:t xml:space="preserve">               9. ODREDBE O PREDAJI PONUDE </w:t>
      </w:r>
    </w:p>
    <w:p w14:paraId="2C6C7D3C" w14:textId="77777777" w:rsidR="007F23AD" w:rsidRPr="007F23AD" w:rsidRDefault="007F23AD" w:rsidP="007F23AD">
      <w:pPr>
        <w:pStyle w:val="Odlomakpopisa"/>
        <w:ind w:left="0" w:right="43"/>
        <w:jc w:val="both"/>
        <w:rPr>
          <w:rFonts w:asciiTheme="minorHAnsi" w:eastAsia="Calibri" w:hAnsiTheme="minorHAnsi" w:cstheme="minorHAnsi"/>
          <w:b/>
        </w:rPr>
      </w:pPr>
    </w:p>
    <w:p w14:paraId="590D21D7" w14:textId="77777777" w:rsidR="007F23AD" w:rsidRPr="007F23AD" w:rsidRDefault="007F23AD" w:rsidP="007F23AD">
      <w:pPr>
        <w:jc w:val="both"/>
        <w:rPr>
          <w:rFonts w:asciiTheme="minorHAnsi" w:eastAsia="Calibri" w:hAnsiTheme="minorHAnsi" w:cstheme="minorHAnsi"/>
        </w:rPr>
      </w:pPr>
      <w:r w:rsidRPr="007F23AD">
        <w:rPr>
          <w:rFonts w:asciiTheme="minorHAnsi" w:eastAsia="Calibri" w:hAnsiTheme="minorHAnsi" w:cstheme="minorHAnsi"/>
        </w:rPr>
        <w:t xml:space="preserve">Obavijest o prodaji zemljišta putem javnog natječaja objavit će se u Narodnim novinama, a cjeloviti tekst javnog natječaja na web stranici: </w:t>
      </w:r>
      <w:r w:rsidRPr="007F23AD">
        <w:rPr>
          <w:rFonts w:asciiTheme="minorHAnsi" w:eastAsia="Calibri" w:hAnsiTheme="minorHAnsi" w:cstheme="minorHAnsi"/>
          <w:i/>
          <w:u w:val="single"/>
        </w:rPr>
        <w:t>novska.hr</w:t>
      </w:r>
      <w:r w:rsidRPr="007F23AD">
        <w:rPr>
          <w:rFonts w:asciiTheme="minorHAnsi" w:eastAsia="Calibri" w:hAnsiTheme="minorHAnsi" w:cstheme="minorHAnsi"/>
        </w:rPr>
        <w:t xml:space="preserve"> i oglasnoj ploči Grada Novske, Trg dr. Franje Tuđmana 2/I kat.</w:t>
      </w:r>
    </w:p>
    <w:p w14:paraId="67D8140A" w14:textId="77777777" w:rsidR="007F23AD" w:rsidRPr="007F23AD" w:rsidRDefault="007F23AD" w:rsidP="007F23AD">
      <w:pPr>
        <w:jc w:val="both"/>
        <w:rPr>
          <w:rFonts w:asciiTheme="minorHAnsi" w:eastAsia="Calibri" w:hAnsiTheme="minorHAnsi" w:cstheme="minorHAnsi"/>
        </w:rPr>
      </w:pPr>
      <w:r w:rsidRPr="007F23AD">
        <w:rPr>
          <w:rFonts w:asciiTheme="minorHAnsi" w:eastAsia="Calibri" w:hAnsiTheme="minorHAnsi" w:cstheme="minorHAnsi"/>
        </w:rPr>
        <w:t xml:space="preserve">Ponude za natječaj podnose se u zatvorenoj omotnici na adresu: Grad Novska, Trg dr. Franje Tuđmana 2, 44330 Novska, uz naznaku „Ponuda na natječaj za prodaju zemljišta u Poduzetničkoj zoni </w:t>
      </w:r>
      <w:proofErr w:type="spellStart"/>
      <w:r w:rsidRPr="007F23AD">
        <w:rPr>
          <w:rFonts w:asciiTheme="minorHAnsi" w:eastAsia="Calibri" w:hAnsiTheme="minorHAnsi" w:cstheme="minorHAnsi"/>
        </w:rPr>
        <w:t>Novska“</w:t>
      </w:r>
      <w:r w:rsidRPr="007F23AD">
        <w:rPr>
          <w:rFonts w:asciiTheme="minorHAnsi" w:eastAsia="Calibri" w:hAnsiTheme="minorHAnsi" w:cstheme="minorHAnsi"/>
          <w:i/>
          <w:u w:val="single"/>
        </w:rPr>
        <w:t>u</w:t>
      </w:r>
      <w:proofErr w:type="spellEnd"/>
      <w:r w:rsidRPr="007F23AD">
        <w:rPr>
          <w:rFonts w:asciiTheme="minorHAnsi" w:eastAsia="Calibri" w:hAnsiTheme="minorHAnsi" w:cstheme="minorHAnsi"/>
          <w:i/>
          <w:u w:val="single"/>
        </w:rPr>
        <w:t xml:space="preserve"> roku od 10 dana </w:t>
      </w:r>
      <w:r w:rsidRPr="007F23AD">
        <w:rPr>
          <w:rFonts w:asciiTheme="minorHAnsi" w:eastAsia="Calibri" w:hAnsiTheme="minorHAnsi" w:cstheme="minorHAnsi"/>
        </w:rPr>
        <w:t xml:space="preserve">od dana objave cjelovitog  teksta javnog natječaja na web stranici: </w:t>
      </w:r>
      <w:r w:rsidRPr="007F23AD">
        <w:rPr>
          <w:rFonts w:asciiTheme="minorHAnsi" w:eastAsia="Calibri" w:hAnsiTheme="minorHAnsi" w:cstheme="minorHAnsi"/>
          <w:i/>
          <w:u w:val="single"/>
        </w:rPr>
        <w:t>novska.hr</w:t>
      </w:r>
      <w:r w:rsidRPr="007F23AD">
        <w:rPr>
          <w:rFonts w:asciiTheme="minorHAnsi" w:eastAsia="Calibri" w:hAnsiTheme="minorHAnsi" w:cstheme="minorHAnsi"/>
        </w:rPr>
        <w:t xml:space="preserve"> i oglasnoj ploči. </w:t>
      </w:r>
    </w:p>
    <w:p w14:paraId="6785A2CA" w14:textId="77777777" w:rsidR="007F23AD" w:rsidRPr="007F23AD" w:rsidRDefault="007F23AD" w:rsidP="007F23AD">
      <w:pPr>
        <w:jc w:val="both"/>
        <w:rPr>
          <w:rFonts w:asciiTheme="minorHAnsi" w:eastAsia="Calibri" w:hAnsiTheme="minorHAnsi" w:cstheme="minorHAnsi"/>
        </w:rPr>
      </w:pPr>
    </w:p>
    <w:p w14:paraId="0CC31373" w14:textId="77777777" w:rsidR="007F23AD" w:rsidRPr="007F23AD" w:rsidRDefault="007F23AD" w:rsidP="007F23AD">
      <w:pPr>
        <w:jc w:val="both"/>
        <w:rPr>
          <w:rFonts w:asciiTheme="minorHAnsi" w:eastAsia="Calibri" w:hAnsiTheme="minorHAnsi" w:cstheme="minorHAnsi"/>
        </w:rPr>
      </w:pPr>
      <w:r w:rsidRPr="007F23AD">
        <w:rPr>
          <w:rFonts w:asciiTheme="minorHAnsi" w:eastAsia="Calibri" w:hAnsiTheme="minorHAnsi" w:cstheme="minorHAnsi"/>
        </w:rPr>
        <w:t xml:space="preserve">Javno otvaranje ponuda održat će Povjerenstvo za raspolaganje nekretninama u vlasništvu Grada Novske, prvi radni dan od isteka javnog natječaja, u prostorijama Gradske vijećnice </w:t>
      </w:r>
      <w:proofErr w:type="spellStart"/>
      <w:r w:rsidRPr="007F23AD">
        <w:rPr>
          <w:rFonts w:asciiTheme="minorHAnsi" w:eastAsia="Calibri" w:hAnsiTheme="minorHAnsi" w:cstheme="minorHAnsi"/>
        </w:rPr>
        <w:t>Novskoj</w:t>
      </w:r>
      <w:proofErr w:type="spellEnd"/>
      <w:r w:rsidRPr="007F23AD">
        <w:rPr>
          <w:rFonts w:asciiTheme="minorHAnsi" w:eastAsia="Calibri" w:hAnsiTheme="minorHAnsi" w:cstheme="minorHAnsi"/>
        </w:rPr>
        <w:t>, Trg dr. Franje Tuđmana 2, 44330 Novska u 9,00 sati.</w:t>
      </w:r>
    </w:p>
    <w:p w14:paraId="32CDE41E" w14:textId="77777777" w:rsidR="007F23AD" w:rsidRPr="007F23AD" w:rsidRDefault="007F23AD" w:rsidP="007F23AD">
      <w:pPr>
        <w:ind w:right="43"/>
        <w:jc w:val="both"/>
        <w:rPr>
          <w:rFonts w:asciiTheme="minorHAnsi" w:eastAsia="Calibri" w:hAnsiTheme="minorHAnsi" w:cstheme="minorHAnsi"/>
          <w:b/>
        </w:rPr>
      </w:pPr>
    </w:p>
    <w:p w14:paraId="1FB5155D" w14:textId="77777777" w:rsidR="007F23AD" w:rsidRPr="007F23AD" w:rsidRDefault="007F23AD" w:rsidP="007F23AD">
      <w:pPr>
        <w:ind w:right="43"/>
        <w:jc w:val="both"/>
        <w:rPr>
          <w:rFonts w:asciiTheme="minorHAnsi" w:eastAsia="Calibri" w:hAnsiTheme="minorHAnsi" w:cstheme="minorHAnsi"/>
          <w:b/>
        </w:rPr>
      </w:pPr>
    </w:p>
    <w:p w14:paraId="010148B0" w14:textId="77777777" w:rsidR="007F23AD" w:rsidRPr="007F23AD" w:rsidRDefault="007F23AD" w:rsidP="007F23AD">
      <w:pPr>
        <w:ind w:right="43"/>
        <w:jc w:val="both"/>
        <w:rPr>
          <w:rFonts w:asciiTheme="minorHAnsi" w:eastAsia="Calibri" w:hAnsiTheme="minorHAnsi" w:cstheme="minorHAnsi"/>
          <w:b/>
        </w:rPr>
      </w:pPr>
      <w:r w:rsidRPr="007F23AD">
        <w:rPr>
          <w:rFonts w:asciiTheme="minorHAnsi" w:eastAsia="Calibri" w:hAnsiTheme="minorHAnsi" w:cstheme="minorHAnsi"/>
          <w:b/>
        </w:rPr>
        <w:t>10. ZAVRŠNA ODREDBA</w:t>
      </w:r>
    </w:p>
    <w:p w14:paraId="294E2862" w14:textId="77777777" w:rsidR="007F23AD" w:rsidRPr="007F23AD" w:rsidRDefault="007F23AD" w:rsidP="007F23AD">
      <w:pPr>
        <w:pStyle w:val="Odlomakpopisa"/>
        <w:ind w:left="0" w:right="43"/>
        <w:jc w:val="both"/>
        <w:rPr>
          <w:rFonts w:asciiTheme="minorHAnsi" w:eastAsia="Calibri" w:hAnsiTheme="minorHAnsi" w:cstheme="minorHAnsi"/>
          <w:b/>
        </w:rPr>
      </w:pPr>
    </w:p>
    <w:p w14:paraId="36700408" w14:textId="77777777" w:rsidR="007F23AD" w:rsidRPr="007F23AD" w:rsidRDefault="007F23AD" w:rsidP="007F23AD">
      <w:pPr>
        <w:ind w:right="43"/>
        <w:jc w:val="both"/>
        <w:rPr>
          <w:rFonts w:asciiTheme="minorHAnsi" w:eastAsia="Calibri" w:hAnsiTheme="minorHAnsi" w:cstheme="minorHAnsi"/>
        </w:rPr>
      </w:pPr>
      <w:r w:rsidRPr="007F23AD">
        <w:rPr>
          <w:rFonts w:asciiTheme="minorHAnsi" w:eastAsia="Calibri" w:hAnsiTheme="minorHAnsi" w:cstheme="minorHAnsi"/>
        </w:rPr>
        <w:t>Grad Novska zadržava pravo poništenja ovog natječaja bez navođenja razloga za poništenje, kao i pravo ne izbora niti jednog ponuditelja bez navođenja razloga.</w:t>
      </w:r>
    </w:p>
    <w:p w14:paraId="02577061" w14:textId="77777777" w:rsidR="007F23AD" w:rsidRPr="007F23AD" w:rsidRDefault="007F23AD" w:rsidP="007F23AD">
      <w:pPr>
        <w:jc w:val="both"/>
        <w:rPr>
          <w:rFonts w:asciiTheme="minorHAnsi" w:eastAsia="Calibri" w:hAnsiTheme="minorHAnsi" w:cstheme="minorHAnsi"/>
          <w:b/>
        </w:rPr>
      </w:pPr>
    </w:p>
    <w:p w14:paraId="6F7EDD5A" w14:textId="77777777" w:rsidR="007F23AD" w:rsidRPr="007F23AD" w:rsidRDefault="007F23AD" w:rsidP="007F23AD">
      <w:pPr>
        <w:ind w:left="4956" w:firstLine="708"/>
        <w:jc w:val="both"/>
        <w:rPr>
          <w:rFonts w:asciiTheme="minorHAnsi" w:eastAsia="Calibri" w:hAnsiTheme="minorHAnsi" w:cstheme="minorHAnsi"/>
          <w:b/>
        </w:rPr>
      </w:pPr>
    </w:p>
    <w:p w14:paraId="70FEB4AA" w14:textId="77777777" w:rsidR="007F23AD" w:rsidRPr="007F23AD" w:rsidRDefault="007F23AD" w:rsidP="007F23AD">
      <w:pPr>
        <w:ind w:left="4956" w:firstLine="708"/>
        <w:jc w:val="both"/>
        <w:rPr>
          <w:rFonts w:asciiTheme="minorHAnsi" w:eastAsia="Calibri" w:hAnsiTheme="minorHAnsi" w:cstheme="minorHAnsi"/>
          <w:b/>
        </w:rPr>
      </w:pPr>
      <w:r w:rsidRPr="007F23AD">
        <w:rPr>
          <w:rFonts w:asciiTheme="minorHAnsi" w:eastAsia="Calibri" w:hAnsiTheme="minorHAnsi" w:cstheme="minorHAnsi"/>
          <w:b/>
        </w:rPr>
        <w:t xml:space="preserve">                  GRADONAČELNICA</w:t>
      </w:r>
    </w:p>
    <w:p w14:paraId="7665CEF9" w14:textId="77777777" w:rsidR="007F23AD" w:rsidRPr="007F23AD" w:rsidRDefault="007F23AD" w:rsidP="007F23AD">
      <w:pPr>
        <w:jc w:val="both"/>
        <w:rPr>
          <w:rFonts w:asciiTheme="minorHAnsi" w:eastAsia="Calibri" w:hAnsiTheme="minorHAnsi" w:cstheme="minorHAnsi"/>
          <w:b/>
        </w:rPr>
      </w:pPr>
    </w:p>
    <w:p w14:paraId="3AC211FB" w14:textId="77777777" w:rsidR="007F23AD" w:rsidRPr="007F23AD" w:rsidRDefault="007F23AD" w:rsidP="007F23AD">
      <w:pPr>
        <w:jc w:val="both"/>
        <w:rPr>
          <w:rFonts w:asciiTheme="minorHAnsi" w:eastAsia="Calibri" w:hAnsiTheme="minorHAnsi" w:cstheme="minorHAnsi"/>
          <w:b/>
        </w:rPr>
      </w:pPr>
    </w:p>
    <w:p w14:paraId="423896D6" w14:textId="363D40D4" w:rsidR="007F23AD" w:rsidRPr="007F23AD" w:rsidRDefault="007F23AD" w:rsidP="007F23AD">
      <w:pPr>
        <w:ind w:left="4956" w:firstLine="708"/>
        <w:jc w:val="both"/>
        <w:rPr>
          <w:rFonts w:asciiTheme="minorHAnsi" w:eastAsia="Calibri" w:hAnsiTheme="minorHAnsi" w:cstheme="minorHAnsi"/>
          <w:b/>
        </w:rPr>
      </w:pPr>
      <w:r w:rsidRPr="007F23AD">
        <w:rPr>
          <w:rFonts w:asciiTheme="minorHAnsi" w:eastAsia="Calibri" w:hAnsiTheme="minorHAnsi" w:cstheme="minorHAnsi"/>
          <w:b/>
        </w:rPr>
        <w:t xml:space="preserve">              Marija </w:t>
      </w:r>
      <w:proofErr w:type="spellStart"/>
      <w:r w:rsidRPr="007F23AD">
        <w:rPr>
          <w:rFonts w:asciiTheme="minorHAnsi" w:eastAsia="Calibri" w:hAnsiTheme="minorHAnsi" w:cstheme="minorHAnsi"/>
          <w:b/>
        </w:rPr>
        <w:t>Kušmiš</w:t>
      </w:r>
      <w:proofErr w:type="spellEnd"/>
      <w:r w:rsidRPr="007F23AD">
        <w:rPr>
          <w:rFonts w:asciiTheme="minorHAnsi" w:eastAsia="Calibri" w:hAnsiTheme="minorHAnsi" w:cstheme="minorHAnsi"/>
          <w:b/>
        </w:rPr>
        <w:t xml:space="preserve">, </w:t>
      </w:r>
      <w:proofErr w:type="spellStart"/>
      <w:r w:rsidRPr="007F23AD">
        <w:rPr>
          <w:rFonts w:asciiTheme="minorHAnsi" w:eastAsia="Calibri" w:hAnsiTheme="minorHAnsi" w:cstheme="minorHAnsi"/>
          <w:b/>
        </w:rPr>
        <w:t>mag.oec</w:t>
      </w:r>
      <w:proofErr w:type="spellEnd"/>
      <w:r w:rsidRPr="007F23AD">
        <w:rPr>
          <w:rFonts w:asciiTheme="minorHAnsi" w:eastAsia="Calibri" w:hAnsiTheme="minorHAnsi" w:cstheme="minorHAnsi"/>
          <w:b/>
        </w:rPr>
        <w:t>.</w:t>
      </w:r>
      <w:r>
        <w:rPr>
          <w:rFonts w:asciiTheme="minorHAnsi" w:eastAsia="Calibri" w:hAnsiTheme="minorHAnsi" w:cstheme="minorHAnsi"/>
          <w:b/>
        </w:rPr>
        <w:t>, v.r.</w:t>
      </w:r>
    </w:p>
    <w:p w14:paraId="0FFF629E" w14:textId="77777777" w:rsidR="007F23AD" w:rsidRPr="007F23AD" w:rsidRDefault="007F23AD" w:rsidP="007F23AD">
      <w:pPr>
        <w:ind w:left="4956" w:firstLine="708"/>
        <w:jc w:val="both"/>
        <w:rPr>
          <w:rFonts w:asciiTheme="minorHAnsi" w:eastAsia="Calibri" w:hAnsiTheme="minorHAnsi" w:cstheme="minorHAnsi"/>
        </w:rPr>
      </w:pPr>
    </w:p>
    <w:p w14:paraId="5376F6D4" w14:textId="1D501581" w:rsidR="007F23AD" w:rsidRPr="007F23AD" w:rsidRDefault="007F23AD" w:rsidP="007F23AD">
      <w:pPr>
        <w:rPr>
          <w:rFonts w:asciiTheme="minorHAnsi" w:hAnsiTheme="minorHAnsi" w:cstheme="minorHAnsi"/>
        </w:rPr>
      </w:pPr>
      <w:r w:rsidRPr="007F23AD">
        <w:rPr>
          <w:rFonts w:asciiTheme="minorHAnsi" w:hAnsiTheme="minorHAnsi" w:cstheme="minorHAnsi"/>
          <w:noProof/>
        </w:rPr>
        <w:drawing>
          <wp:inline distT="0" distB="0" distL="0" distR="0" wp14:anchorId="15FBAFE9" wp14:editId="44FC4782">
            <wp:extent cx="4076700" cy="3286125"/>
            <wp:effectExtent l="0" t="0" r="0" b="9525"/>
            <wp:docPr id="20923426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3286125"/>
                    </a:xfrm>
                    <a:prstGeom prst="rect">
                      <a:avLst/>
                    </a:prstGeom>
                    <a:noFill/>
                    <a:ln>
                      <a:noFill/>
                    </a:ln>
                  </pic:spPr>
                </pic:pic>
              </a:graphicData>
            </a:graphic>
          </wp:inline>
        </w:drawing>
      </w:r>
    </w:p>
    <w:p w14:paraId="15E7FC09" w14:textId="77777777" w:rsidR="007F23AD" w:rsidRPr="007F23AD" w:rsidRDefault="007F23AD" w:rsidP="007F23AD">
      <w:pPr>
        <w:rPr>
          <w:rFonts w:asciiTheme="minorHAnsi" w:hAnsiTheme="minorHAnsi" w:cstheme="minorHAnsi"/>
        </w:rPr>
      </w:pPr>
    </w:p>
    <w:p w14:paraId="7FBC90A6" w14:textId="77777777" w:rsidR="007F23AD" w:rsidRPr="007F23AD" w:rsidRDefault="007F23AD" w:rsidP="007F23AD">
      <w:pPr>
        <w:rPr>
          <w:rFonts w:asciiTheme="minorHAnsi" w:hAnsiTheme="minorHAnsi" w:cstheme="minorHAnsi"/>
        </w:rPr>
      </w:pPr>
      <w:r w:rsidRPr="007F23AD">
        <w:rPr>
          <w:rFonts w:asciiTheme="minorHAnsi" w:hAnsiTheme="minorHAnsi" w:cstheme="minorHAnsi"/>
        </w:rPr>
        <w:lastRenderedPageBreak/>
        <w:t xml:space="preserve">Grafički prikaz nekretnine: </w:t>
      </w:r>
      <w:proofErr w:type="spellStart"/>
      <w:r w:rsidRPr="007F23AD">
        <w:rPr>
          <w:rFonts w:asciiTheme="minorHAnsi" w:hAnsiTheme="minorHAnsi" w:cstheme="minorHAnsi"/>
        </w:rPr>
        <w:t>kč</w:t>
      </w:r>
      <w:proofErr w:type="spellEnd"/>
      <w:r w:rsidRPr="007F23AD">
        <w:rPr>
          <w:rFonts w:asciiTheme="minorHAnsi" w:hAnsiTheme="minorHAnsi" w:cstheme="minorHAnsi"/>
        </w:rPr>
        <w:t xml:space="preserve">.  5556/15 k.o. Novska preuzet je sa stranice  </w:t>
      </w:r>
      <w:hyperlink r:id="rId9" w:history="1">
        <w:r w:rsidRPr="007F23AD">
          <w:rPr>
            <w:rStyle w:val="Hiperveza"/>
            <w:rFonts w:asciiTheme="minorHAnsi" w:hAnsiTheme="minorHAnsi" w:cstheme="minorHAnsi"/>
          </w:rPr>
          <w:t>https://geoportal.dgu.hr/</w:t>
        </w:r>
      </w:hyperlink>
      <w:r w:rsidRPr="007F23AD">
        <w:rPr>
          <w:rFonts w:asciiTheme="minorHAnsi" w:hAnsiTheme="minorHAnsi" w:cstheme="minorHAnsi"/>
        </w:rPr>
        <w:t xml:space="preserve">. </w:t>
      </w:r>
    </w:p>
    <w:p w14:paraId="47EE991D" w14:textId="77777777" w:rsidR="00117AA3" w:rsidRPr="007F23AD" w:rsidRDefault="00117AA3" w:rsidP="00117AA3">
      <w:pPr>
        <w:rPr>
          <w:rFonts w:asciiTheme="minorHAnsi" w:hAnsiTheme="minorHAnsi" w:cstheme="minorHAnsi"/>
        </w:rPr>
      </w:pPr>
    </w:p>
    <w:p w14:paraId="033B212F" w14:textId="77777777" w:rsidR="00117AA3" w:rsidRPr="007F23AD" w:rsidRDefault="00117AA3" w:rsidP="00117AA3">
      <w:pPr>
        <w:rPr>
          <w:rFonts w:asciiTheme="minorHAnsi" w:hAnsiTheme="minorHAnsi" w:cstheme="minorHAnsi"/>
        </w:rPr>
      </w:pPr>
    </w:p>
    <w:p w14:paraId="467DE3BB" w14:textId="3D3E54A5" w:rsidR="00117AA3" w:rsidRPr="007F23AD" w:rsidRDefault="00117AA3" w:rsidP="00117AA3">
      <w:pPr>
        <w:jc w:val="both"/>
        <w:rPr>
          <w:rFonts w:asciiTheme="minorHAnsi" w:hAnsiTheme="minorHAnsi" w:cstheme="minorHAnsi"/>
          <w:lang w:val="en-US"/>
        </w:rPr>
        <w:sectPr w:rsidR="00117AA3" w:rsidRPr="007F23AD" w:rsidSect="00670EA0">
          <w:headerReference w:type="default" r:id="rId10"/>
          <w:footerReference w:type="default" r:id="rId11"/>
          <w:headerReference w:type="first" r:id="rId12"/>
          <w:footerReference w:type="first" r:id="rId13"/>
          <w:pgSz w:w="11900" w:h="16840"/>
          <w:pgMar w:top="1418" w:right="964" w:bottom="1418" w:left="964" w:header="851" w:footer="384" w:gutter="0"/>
          <w:cols w:space="708"/>
          <w:titlePg/>
          <w:docGrid w:linePitch="360"/>
        </w:sectPr>
      </w:pPr>
      <w:r w:rsidRPr="007F23AD">
        <w:rPr>
          <w:rFonts w:asciiTheme="minorHAnsi" w:hAnsiTheme="minorHAnsi" w:cstheme="minorHAnsi"/>
          <w:b/>
          <w:bCs/>
          <w:lang w:val="en-US"/>
        </w:rPr>
        <w:t>NAPOMENA:</w:t>
      </w:r>
      <w:r w:rsidRPr="007F23AD">
        <w:rPr>
          <w:rFonts w:asciiTheme="minorHAnsi" w:hAnsiTheme="minorHAnsi" w:cstheme="minorHAnsi"/>
          <w:lang w:val="en-US"/>
        </w:rPr>
        <w:t xml:space="preserve"> </w:t>
      </w:r>
      <w:proofErr w:type="spellStart"/>
      <w:r w:rsidRPr="007F23AD">
        <w:rPr>
          <w:rFonts w:asciiTheme="minorHAnsi" w:hAnsiTheme="minorHAnsi" w:cstheme="minorHAnsi"/>
          <w:lang w:val="en-US"/>
        </w:rPr>
        <w:t>Obavijest</w:t>
      </w:r>
      <w:proofErr w:type="spellEnd"/>
      <w:r w:rsidRPr="007F23AD">
        <w:rPr>
          <w:rFonts w:asciiTheme="minorHAnsi" w:hAnsiTheme="minorHAnsi" w:cstheme="minorHAnsi"/>
          <w:lang w:val="en-US"/>
        </w:rPr>
        <w:t xml:space="preserve"> o </w:t>
      </w:r>
      <w:proofErr w:type="spellStart"/>
      <w:r w:rsidRPr="007F23AD">
        <w:rPr>
          <w:rFonts w:asciiTheme="minorHAnsi" w:hAnsiTheme="minorHAnsi" w:cstheme="minorHAnsi"/>
          <w:lang w:val="en-US"/>
        </w:rPr>
        <w:t>raspisanom</w:t>
      </w:r>
      <w:proofErr w:type="spellEnd"/>
      <w:r w:rsidRPr="007F23AD">
        <w:rPr>
          <w:rFonts w:asciiTheme="minorHAnsi" w:hAnsiTheme="minorHAnsi" w:cstheme="minorHAnsi"/>
          <w:lang w:val="en-US"/>
        </w:rPr>
        <w:t xml:space="preserve"> </w:t>
      </w:r>
      <w:proofErr w:type="spellStart"/>
      <w:r w:rsidRPr="007F23AD">
        <w:rPr>
          <w:rFonts w:asciiTheme="minorHAnsi" w:hAnsiTheme="minorHAnsi" w:cstheme="minorHAnsi"/>
          <w:lang w:val="en-US"/>
        </w:rPr>
        <w:t>Javnom</w:t>
      </w:r>
      <w:proofErr w:type="spellEnd"/>
      <w:r w:rsidRPr="007F23AD">
        <w:rPr>
          <w:rFonts w:asciiTheme="minorHAnsi" w:hAnsiTheme="minorHAnsi" w:cstheme="minorHAnsi"/>
          <w:lang w:val="en-US"/>
        </w:rPr>
        <w:t xml:space="preserve"> </w:t>
      </w:r>
      <w:proofErr w:type="spellStart"/>
      <w:r w:rsidRPr="007F23AD">
        <w:rPr>
          <w:rFonts w:asciiTheme="minorHAnsi" w:hAnsiTheme="minorHAnsi" w:cstheme="minorHAnsi"/>
          <w:lang w:val="en-US"/>
        </w:rPr>
        <w:t>natječaju</w:t>
      </w:r>
      <w:proofErr w:type="spellEnd"/>
      <w:r w:rsidRPr="007F23AD">
        <w:rPr>
          <w:rFonts w:asciiTheme="minorHAnsi" w:hAnsiTheme="minorHAnsi" w:cstheme="minorHAnsi"/>
          <w:lang w:val="en-US"/>
        </w:rPr>
        <w:t xml:space="preserve"> </w:t>
      </w:r>
      <w:proofErr w:type="spellStart"/>
      <w:r w:rsidRPr="007F23AD">
        <w:rPr>
          <w:rFonts w:asciiTheme="minorHAnsi" w:hAnsiTheme="minorHAnsi" w:cstheme="minorHAnsi"/>
          <w:lang w:val="en-US"/>
        </w:rPr>
        <w:t>objavljena</w:t>
      </w:r>
      <w:proofErr w:type="spellEnd"/>
      <w:r w:rsidRPr="007F23AD">
        <w:rPr>
          <w:rFonts w:asciiTheme="minorHAnsi" w:hAnsiTheme="minorHAnsi" w:cstheme="minorHAnsi"/>
          <w:lang w:val="en-US"/>
        </w:rPr>
        <w:t xml:space="preserve"> je u </w:t>
      </w:r>
      <w:proofErr w:type="spellStart"/>
      <w:r w:rsidRPr="007F23AD">
        <w:rPr>
          <w:rFonts w:asciiTheme="minorHAnsi" w:hAnsiTheme="minorHAnsi" w:cstheme="minorHAnsi"/>
          <w:lang w:val="en-US"/>
        </w:rPr>
        <w:t>Narodnim</w:t>
      </w:r>
      <w:proofErr w:type="spellEnd"/>
      <w:r w:rsidRPr="007F23AD">
        <w:rPr>
          <w:rFonts w:asciiTheme="minorHAnsi" w:hAnsiTheme="minorHAnsi" w:cstheme="minorHAnsi"/>
          <w:lang w:val="en-US"/>
        </w:rPr>
        <w:t xml:space="preserve"> </w:t>
      </w:r>
      <w:proofErr w:type="spellStart"/>
      <w:r w:rsidRPr="007F23AD">
        <w:rPr>
          <w:rFonts w:asciiTheme="minorHAnsi" w:hAnsiTheme="minorHAnsi" w:cstheme="minorHAnsi"/>
          <w:lang w:val="en-US"/>
        </w:rPr>
        <w:t>novinama</w:t>
      </w:r>
      <w:proofErr w:type="spellEnd"/>
      <w:r w:rsidRPr="007F23AD">
        <w:rPr>
          <w:rFonts w:asciiTheme="minorHAnsi" w:hAnsiTheme="minorHAnsi" w:cstheme="minorHAnsi"/>
          <w:lang w:val="en-US"/>
        </w:rPr>
        <w:t xml:space="preserve">, </w:t>
      </w:r>
      <w:proofErr w:type="spellStart"/>
      <w:r w:rsidRPr="007F23AD">
        <w:rPr>
          <w:rFonts w:asciiTheme="minorHAnsi" w:hAnsiTheme="minorHAnsi" w:cstheme="minorHAnsi"/>
          <w:lang w:val="en-US"/>
        </w:rPr>
        <w:t>broj</w:t>
      </w:r>
      <w:proofErr w:type="spellEnd"/>
      <w:r w:rsidR="007F23AD" w:rsidRPr="007F23AD">
        <w:rPr>
          <w:rFonts w:asciiTheme="minorHAnsi" w:hAnsiTheme="minorHAnsi" w:cstheme="minorHAnsi"/>
          <w:lang w:val="en-US"/>
        </w:rPr>
        <w:t xml:space="preserve"> 64</w:t>
      </w:r>
      <w:r w:rsidRPr="007F23AD">
        <w:rPr>
          <w:rFonts w:asciiTheme="minorHAnsi" w:hAnsiTheme="minorHAnsi" w:cstheme="minorHAnsi"/>
          <w:lang w:val="en-US"/>
        </w:rPr>
        <w:t xml:space="preserve"> od </w:t>
      </w:r>
      <w:r w:rsidR="007F23AD" w:rsidRPr="007F23AD">
        <w:rPr>
          <w:rFonts w:asciiTheme="minorHAnsi" w:hAnsiTheme="minorHAnsi" w:cstheme="minorHAnsi"/>
          <w:lang w:val="en-US"/>
        </w:rPr>
        <w:t xml:space="preserve">29. </w:t>
      </w:r>
      <w:proofErr w:type="spellStart"/>
      <w:r w:rsidR="007F23AD" w:rsidRPr="007F23AD">
        <w:rPr>
          <w:rFonts w:asciiTheme="minorHAnsi" w:hAnsiTheme="minorHAnsi" w:cstheme="minorHAnsi"/>
          <w:lang w:val="en-US"/>
        </w:rPr>
        <w:t>svibnja</w:t>
      </w:r>
      <w:proofErr w:type="spellEnd"/>
      <w:r w:rsidR="005D0135" w:rsidRPr="007F23AD">
        <w:rPr>
          <w:rFonts w:asciiTheme="minorHAnsi" w:hAnsiTheme="minorHAnsi" w:cstheme="minorHAnsi"/>
          <w:lang w:val="en-US"/>
        </w:rPr>
        <w:t xml:space="preserve"> 2024. </w:t>
      </w:r>
      <w:proofErr w:type="spellStart"/>
      <w:r w:rsidRPr="007F23AD">
        <w:rPr>
          <w:rFonts w:asciiTheme="minorHAnsi" w:hAnsiTheme="minorHAnsi" w:cstheme="minorHAnsi"/>
          <w:lang w:val="en-US"/>
        </w:rPr>
        <w:t>Javni</w:t>
      </w:r>
      <w:proofErr w:type="spellEnd"/>
      <w:r w:rsidRPr="007F23AD">
        <w:rPr>
          <w:rFonts w:asciiTheme="minorHAnsi" w:hAnsiTheme="minorHAnsi" w:cstheme="minorHAnsi"/>
          <w:lang w:val="en-US"/>
        </w:rPr>
        <w:t xml:space="preserve"> </w:t>
      </w:r>
      <w:proofErr w:type="spellStart"/>
      <w:r w:rsidRPr="007F23AD">
        <w:rPr>
          <w:rFonts w:asciiTheme="minorHAnsi" w:hAnsiTheme="minorHAnsi" w:cstheme="minorHAnsi"/>
          <w:lang w:val="en-US"/>
        </w:rPr>
        <w:t>natječaj</w:t>
      </w:r>
      <w:proofErr w:type="spellEnd"/>
      <w:r w:rsidRPr="007F23AD">
        <w:rPr>
          <w:rFonts w:asciiTheme="minorHAnsi" w:hAnsiTheme="minorHAnsi" w:cstheme="minorHAnsi"/>
          <w:lang w:val="en-US"/>
        </w:rPr>
        <w:t xml:space="preserve"> </w:t>
      </w:r>
      <w:proofErr w:type="spellStart"/>
      <w:r w:rsidRPr="007F23AD">
        <w:rPr>
          <w:rFonts w:asciiTheme="minorHAnsi" w:hAnsiTheme="minorHAnsi" w:cstheme="minorHAnsi"/>
          <w:lang w:val="en-US"/>
        </w:rPr>
        <w:t>otvoren</w:t>
      </w:r>
      <w:proofErr w:type="spellEnd"/>
      <w:r w:rsidRPr="007F23AD">
        <w:rPr>
          <w:rFonts w:asciiTheme="minorHAnsi" w:hAnsiTheme="minorHAnsi" w:cstheme="minorHAnsi"/>
          <w:lang w:val="en-US"/>
        </w:rPr>
        <w:t xml:space="preserve"> je do</w:t>
      </w:r>
      <w:r w:rsidR="005D0135" w:rsidRPr="007F23AD">
        <w:rPr>
          <w:rFonts w:asciiTheme="minorHAnsi" w:hAnsiTheme="minorHAnsi" w:cstheme="minorHAnsi"/>
          <w:lang w:val="en-US"/>
        </w:rPr>
        <w:t xml:space="preserve"> </w:t>
      </w:r>
      <w:r w:rsidR="007F23AD" w:rsidRPr="007F23AD">
        <w:rPr>
          <w:rFonts w:asciiTheme="minorHAnsi" w:hAnsiTheme="minorHAnsi" w:cstheme="minorHAnsi"/>
          <w:lang w:val="en-US"/>
        </w:rPr>
        <w:t xml:space="preserve">13. </w:t>
      </w:r>
      <w:proofErr w:type="spellStart"/>
      <w:r w:rsidR="007F23AD" w:rsidRPr="007F23AD">
        <w:rPr>
          <w:rFonts w:asciiTheme="minorHAnsi" w:hAnsiTheme="minorHAnsi" w:cstheme="minorHAnsi"/>
          <w:lang w:val="en-US"/>
        </w:rPr>
        <w:t>lipnja</w:t>
      </w:r>
      <w:proofErr w:type="spellEnd"/>
      <w:r w:rsidR="005D0135" w:rsidRPr="007F23AD">
        <w:rPr>
          <w:rFonts w:asciiTheme="minorHAnsi" w:hAnsiTheme="minorHAnsi" w:cstheme="minorHAnsi"/>
          <w:lang w:val="en-US"/>
        </w:rPr>
        <w:t xml:space="preserve"> 2024., a </w:t>
      </w:r>
      <w:proofErr w:type="spellStart"/>
      <w:r w:rsidRPr="007F23AD">
        <w:rPr>
          <w:rFonts w:asciiTheme="minorHAnsi" w:hAnsiTheme="minorHAnsi" w:cstheme="minorHAnsi"/>
          <w:lang w:val="en-US"/>
        </w:rPr>
        <w:t>ponude</w:t>
      </w:r>
      <w:proofErr w:type="spellEnd"/>
      <w:r w:rsidRPr="007F23AD">
        <w:rPr>
          <w:rFonts w:asciiTheme="minorHAnsi" w:hAnsiTheme="minorHAnsi" w:cstheme="minorHAnsi"/>
          <w:lang w:val="en-US"/>
        </w:rPr>
        <w:t xml:space="preserve"> </w:t>
      </w:r>
      <w:proofErr w:type="spellStart"/>
      <w:r w:rsidRPr="007F23AD">
        <w:rPr>
          <w:rFonts w:asciiTheme="minorHAnsi" w:hAnsiTheme="minorHAnsi" w:cstheme="minorHAnsi"/>
          <w:lang w:val="en-US"/>
        </w:rPr>
        <w:t>će</w:t>
      </w:r>
      <w:proofErr w:type="spellEnd"/>
      <w:r w:rsidRPr="007F23AD">
        <w:rPr>
          <w:rFonts w:asciiTheme="minorHAnsi" w:hAnsiTheme="minorHAnsi" w:cstheme="minorHAnsi"/>
          <w:lang w:val="en-US"/>
        </w:rPr>
        <w:t xml:space="preserve"> se </w:t>
      </w:r>
      <w:proofErr w:type="spellStart"/>
      <w:r w:rsidRPr="007F23AD">
        <w:rPr>
          <w:rFonts w:asciiTheme="minorHAnsi" w:hAnsiTheme="minorHAnsi" w:cstheme="minorHAnsi"/>
          <w:lang w:val="en-US"/>
        </w:rPr>
        <w:t>otvarati</w:t>
      </w:r>
      <w:proofErr w:type="spellEnd"/>
      <w:r w:rsidRPr="007F23AD">
        <w:rPr>
          <w:rFonts w:asciiTheme="minorHAnsi" w:hAnsiTheme="minorHAnsi" w:cstheme="minorHAnsi"/>
          <w:lang w:val="en-US"/>
        </w:rPr>
        <w:t xml:space="preserve"> </w:t>
      </w:r>
      <w:r w:rsidR="007F23AD" w:rsidRPr="007F23AD">
        <w:rPr>
          <w:rFonts w:asciiTheme="minorHAnsi" w:hAnsiTheme="minorHAnsi" w:cstheme="minorHAnsi"/>
          <w:lang w:val="en-US"/>
        </w:rPr>
        <w:t xml:space="preserve">14. </w:t>
      </w:r>
      <w:proofErr w:type="spellStart"/>
      <w:r w:rsidR="007F23AD" w:rsidRPr="007F23AD">
        <w:rPr>
          <w:rFonts w:asciiTheme="minorHAnsi" w:hAnsiTheme="minorHAnsi" w:cstheme="minorHAnsi"/>
          <w:lang w:val="en-US"/>
        </w:rPr>
        <w:t>lipnja</w:t>
      </w:r>
      <w:proofErr w:type="spellEnd"/>
      <w:r w:rsidR="005D0135" w:rsidRPr="007F23AD">
        <w:rPr>
          <w:rFonts w:asciiTheme="minorHAnsi" w:hAnsiTheme="minorHAnsi" w:cstheme="minorHAnsi"/>
          <w:lang w:val="en-US"/>
        </w:rPr>
        <w:t xml:space="preserve"> 2024</w:t>
      </w:r>
      <w:r w:rsidRPr="007F23AD">
        <w:rPr>
          <w:rFonts w:asciiTheme="minorHAnsi" w:hAnsiTheme="minorHAnsi" w:cstheme="minorHAnsi"/>
          <w:lang w:val="en-US"/>
        </w:rPr>
        <w:t xml:space="preserve">. u 9,00 h u </w:t>
      </w:r>
      <w:proofErr w:type="spellStart"/>
      <w:r w:rsidRPr="007F23AD">
        <w:rPr>
          <w:rFonts w:asciiTheme="minorHAnsi" w:hAnsiTheme="minorHAnsi" w:cstheme="minorHAnsi"/>
          <w:lang w:val="en-US"/>
        </w:rPr>
        <w:t>prostorijama</w:t>
      </w:r>
      <w:proofErr w:type="spellEnd"/>
      <w:r w:rsidRPr="007F23AD">
        <w:rPr>
          <w:rFonts w:asciiTheme="minorHAnsi" w:hAnsiTheme="minorHAnsi" w:cstheme="minorHAnsi"/>
          <w:lang w:val="en-US"/>
        </w:rPr>
        <w:t xml:space="preserve"> </w:t>
      </w:r>
      <w:proofErr w:type="spellStart"/>
      <w:r w:rsidRPr="007F23AD">
        <w:rPr>
          <w:rFonts w:asciiTheme="minorHAnsi" w:hAnsiTheme="minorHAnsi" w:cstheme="minorHAnsi"/>
          <w:lang w:val="en-US"/>
        </w:rPr>
        <w:t>Gradske</w:t>
      </w:r>
      <w:proofErr w:type="spellEnd"/>
      <w:r w:rsidRPr="007F23AD">
        <w:rPr>
          <w:rFonts w:asciiTheme="minorHAnsi" w:hAnsiTheme="minorHAnsi" w:cstheme="minorHAnsi"/>
          <w:lang w:val="en-US"/>
        </w:rPr>
        <w:t xml:space="preserve"> </w:t>
      </w:r>
      <w:proofErr w:type="spellStart"/>
      <w:r w:rsidRPr="007F23AD">
        <w:rPr>
          <w:rFonts w:asciiTheme="minorHAnsi" w:hAnsiTheme="minorHAnsi" w:cstheme="minorHAnsi"/>
          <w:lang w:val="en-US"/>
        </w:rPr>
        <w:t>vijećnice</w:t>
      </w:r>
      <w:proofErr w:type="spellEnd"/>
      <w:r w:rsidRPr="007F23AD">
        <w:rPr>
          <w:rFonts w:asciiTheme="minorHAnsi" w:hAnsiTheme="minorHAnsi" w:cstheme="minorHAnsi"/>
          <w:lang w:val="en-US"/>
        </w:rPr>
        <w:t xml:space="preserve"> Grada </w:t>
      </w:r>
      <w:proofErr w:type="spellStart"/>
      <w:r w:rsidRPr="007F23AD">
        <w:rPr>
          <w:rFonts w:asciiTheme="minorHAnsi" w:hAnsiTheme="minorHAnsi" w:cstheme="minorHAnsi"/>
          <w:lang w:val="en-US"/>
        </w:rPr>
        <w:t>Novske</w:t>
      </w:r>
      <w:proofErr w:type="spellEnd"/>
      <w:r w:rsidRPr="007F23AD">
        <w:rPr>
          <w:rFonts w:asciiTheme="minorHAnsi" w:hAnsiTheme="minorHAnsi" w:cstheme="minorHAnsi"/>
          <w:lang w:val="en-US"/>
        </w:rPr>
        <w:t>.</w:t>
      </w:r>
    </w:p>
    <w:bookmarkEnd w:id="1"/>
    <w:bookmarkEnd w:id="2"/>
    <w:p w14:paraId="09F2D1FE" w14:textId="436EAFB3" w:rsidR="00332D79" w:rsidRPr="007F23AD" w:rsidRDefault="00332D79" w:rsidP="00117AA3">
      <w:pPr>
        <w:jc w:val="both"/>
        <w:rPr>
          <w:rFonts w:asciiTheme="minorHAnsi" w:hAnsiTheme="minorHAnsi" w:cstheme="minorHAnsi"/>
          <w:b/>
          <w:lang w:val="en-US"/>
        </w:rPr>
      </w:pPr>
    </w:p>
    <w:sectPr w:rsidR="00332D79" w:rsidRPr="007F23AD" w:rsidSect="00670EA0">
      <w:footerReference w:type="default" r:id="rId14"/>
      <w:headerReference w:type="first" r:id="rId15"/>
      <w:footerReference w:type="first" r:id="rId16"/>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E53E7" w14:textId="77777777" w:rsidR="00365341" w:rsidRDefault="00365341" w:rsidP="006823A3">
      <w:r>
        <w:separator/>
      </w:r>
    </w:p>
  </w:endnote>
  <w:endnote w:type="continuationSeparator" w:id="0">
    <w:p w14:paraId="736F491C" w14:textId="77777777" w:rsidR="00365341" w:rsidRDefault="00365341"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7B2AE" w14:textId="47E11422" w:rsidR="00117AA3" w:rsidRDefault="00117AA3" w:rsidP="009323A5">
    <w:pPr>
      <w:pStyle w:val="Podnoje"/>
      <w:ind w:left="-1134" w:right="-1765"/>
    </w:pPr>
    <w:r>
      <w:t xml:space="preserve">              </w:t>
    </w:r>
    <w:r>
      <w:rPr>
        <w:noProof/>
      </w:rPr>
      <w:drawing>
        <wp:inline distT="0" distB="0" distL="0" distR="0" wp14:anchorId="20CE4434" wp14:editId="241B4F4A">
          <wp:extent cx="5760720" cy="1190625"/>
          <wp:effectExtent l="0" t="0" r="0" b="9525"/>
          <wp:docPr id="1899476011" name="Slika 189947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2970" w14:textId="428D3860" w:rsidR="00117AA3" w:rsidRDefault="00117AA3" w:rsidP="009323A5">
    <w:pPr>
      <w:pStyle w:val="Podnoje"/>
      <w:ind w:left="-1134"/>
    </w:pPr>
    <w:r>
      <w:t xml:space="preserve">               </w:t>
    </w:r>
    <w:r>
      <w:rPr>
        <w:noProof/>
      </w:rPr>
      <w:drawing>
        <wp:inline distT="0" distB="0" distL="0" distR="0" wp14:anchorId="3EB89B62" wp14:editId="4B2DD6A4">
          <wp:extent cx="5760720" cy="1190625"/>
          <wp:effectExtent l="0" t="0" r="0" b="9525"/>
          <wp:docPr id="1375347292" name="Slika 137534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E330F" w14:textId="77777777" w:rsidR="00365341" w:rsidRDefault="00365341" w:rsidP="006823A3">
      <w:r>
        <w:separator/>
      </w:r>
    </w:p>
  </w:footnote>
  <w:footnote w:type="continuationSeparator" w:id="0">
    <w:p w14:paraId="2CA29898" w14:textId="77777777" w:rsidR="00365341" w:rsidRDefault="00365341"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078D" w14:textId="77777777" w:rsidR="00117AA3" w:rsidRDefault="00117AA3" w:rsidP="009323A5">
    <w:pPr>
      <w:pStyle w:val="Zaglavlje"/>
      <w:ind w:left="-709" w:right="-7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653A" w14:textId="67E2D21B" w:rsidR="00117AA3" w:rsidRDefault="00117AA3" w:rsidP="000B4F6E">
    <w:pPr>
      <w:pStyle w:val="Zaglavlje"/>
      <w:ind w:left="-709"/>
    </w:pPr>
    <w:r>
      <w:t xml:space="preserve">            </w:t>
    </w:r>
    <w:r>
      <w:rPr>
        <w:noProof/>
      </w:rPr>
      <w:drawing>
        <wp:inline distT="0" distB="0" distL="0" distR="0" wp14:anchorId="03A33618" wp14:editId="275EF9DB">
          <wp:extent cx="2377280" cy="1484986"/>
          <wp:effectExtent l="0" t="0" r="4445" b="1270"/>
          <wp:docPr id="750830732" name="Slika 75083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26A0" w14:textId="37730E49" w:rsidR="0095341C" w:rsidRDefault="0095341C" w:rsidP="009665F0">
    <w:pPr>
      <w:pStyle w:val="Zaglavlj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11FC2BD6"/>
    <w:multiLevelType w:val="hybridMultilevel"/>
    <w:tmpl w:val="DC8696C8"/>
    <w:lvl w:ilvl="0" w:tplc="0F102B66">
      <w:start w:val="1"/>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3" w15:restartNumberingAfterBreak="0">
    <w:nsid w:val="2C6D126F"/>
    <w:multiLevelType w:val="hybridMultilevel"/>
    <w:tmpl w:val="32ECD94E"/>
    <w:lvl w:ilvl="0" w:tplc="32CE6092">
      <w:start w:val="4"/>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4"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FCB6E50"/>
    <w:multiLevelType w:val="hybridMultilevel"/>
    <w:tmpl w:val="9104EA90"/>
    <w:lvl w:ilvl="0" w:tplc="06D45454">
      <w:start w:val="9"/>
      <w:numFmt w:val="bullet"/>
      <w:lvlText w:val=""/>
      <w:lvlJc w:val="left"/>
      <w:rPr>
        <w:rFonts w:ascii="Symbol" w:eastAsia="Times New Roman" w:hAnsi="Symbol" w:cs="Calibri Light"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8"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55916779"/>
    <w:multiLevelType w:val="hybridMultilevel"/>
    <w:tmpl w:val="DDA6E8C2"/>
    <w:lvl w:ilvl="0" w:tplc="542468E0">
      <w:start w:val="2"/>
      <w:numFmt w:val="bullet"/>
      <w:lvlText w:val="-"/>
      <w:lvlJc w:val="left"/>
      <w:pPr>
        <w:ind w:left="-491" w:hanging="360"/>
      </w:pPr>
      <w:rPr>
        <w:rFonts w:ascii="Calibri" w:eastAsia="Calibri" w:hAnsi="Calibri" w:cs="Calibri"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0"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061649">
    <w:abstractNumId w:val="1"/>
  </w:num>
  <w:num w:numId="2" w16cid:durableId="1859847976">
    <w:abstractNumId w:val="11"/>
  </w:num>
  <w:num w:numId="3" w16cid:durableId="2587623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412172">
    <w:abstractNumId w:val="8"/>
  </w:num>
  <w:num w:numId="5" w16cid:durableId="528564311">
    <w:abstractNumId w:val="4"/>
  </w:num>
  <w:num w:numId="6" w16cid:durableId="81463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53678">
    <w:abstractNumId w:val="10"/>
  </w:num>
  <w:num w:numId="8" w16cid:durableId="908808345">
    <w:abstractNumId w:val="4"/>
  </w:num>
  <w:num w:numId="9" w16cid:durableId="2106032107">
    <w:abstractNumId w:val="12"/>
  </w:num>
  <w:num w:numId="10" w16cid:durableId="86777798">
    <w:abstractNumId w:val="13"/>
  </w:num>
  <w:num w:numId="11" w16cid:durableId="1709184195">
    <w:abstractNumId w:val="6"/>
  </w:num>
  <w:num w:numId="12" w16cid:durableId="1820417496">
    <w:abstractNumId w:val="0"/>
  </w:num>
  <w:num w:numId="13" w16cid:durableId="1276792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397098">
    <w:abstractNumId w:val="2"/>
  </w:num>
  <w:num w:numId="15" w16cid:durableId="2124222813">
    <w:abstractNumId w:val="9"/>
  </w:num>
  <w:num w:numId="16" w16cid:durableId="1388991235">
    <w:abstractNumId w:val="3"/>
  </w:num>
  <w:num w:numId="17" w16cid:durableId="1644118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1D03"/>
    <w:rsid w:val="00032D2E"/>
    <w:rsid w:val="00061438"/>
    <w:rsid w:val="00080027"/>
    <w:rsid w:val="000A3AEF"/>
    <w:rsid w:val="000B12D3"/>
    <w:rsid w:val="000D4089"/>
    <w:rsid w:val="000E1603"/>
    <w:rsid w:val="00115991"/>
    <w:rsid w:val="00117AA3"/>
    <w:rsid w:val="00167FE4"/>
    <w:rsid w:val="001C3B0F"/>
    <w:rsid w:val="001E5C2A"/>
    <w:rsid w:val="00237A34"/>
    <w:rsid w:val="00241274"/>
    <w:rsid w:val="002534E1"/>
    <w:rsid w:val="002B0F8A"/>
    <w:rsid w:val="002C078E"/>
    <w:rsid w:val="00324A47"/>
    <w:rsid w:val="00332D79"/>
    <w:rsid w:val="00365341"/>
    <w:rsid w:val="00396DAA"/>
    <w:rsid w:val="003D7ACE"/>
    <w:rsid w:val="00480EB5"/>
    <w:rsid w:val="005358B0"/>
    <w:rsid w:val="00541D8E"/>
    <w:rsid w:val="00553939"/>
    <w:rsid w:val="005D0135"/>
    <w:rsid w:val="00625A90"/>
    <w:rsid w:val="006671B7"/>
    <w:rsid w:val="00670EA0"/>
    <w:rsid w:val="006823A3"/>
    <w:rsid w:val="006B6C2A"/>
    <w:rsid w:val="006C7F38"/>
    <w:rsid w:val="0072745B"/>
    <w:rsid w:val="00761176"/>
    <w:rsid w:val="00790C0D"/>
    <w:rsid w:val="007B66CA"/>
    <w:rsid w:val="007C50A1"/>
    <w:rsid w:val="007F23AD"/>
    <w:rsid w:val="00811293"/>
    <w:rsid w:val="008414A8"/>
    <w:rsid w:val="008616AE"/>
    <w:rsid w:val="008A4347"/>
    <w:rsid w:val="008B42A9"/>
    <w:rsid w:val="008C632A"/>
    <w:rsid w:val="008C7F35"/>
    <w:rsid w:val="008F5A83"/>
    <w:rsid w:val="0090256F"/>
    <w:rsid w:val="0095341C"/>
    <w:rsid w:val="009665F0"/>
    <w:rsid w:val="00975E1A"/>
    <w:rsid w:val="009C73A7"/>
    <w:rsid w:val="009E1BD9"/>
    <w:rsid w:val="00A11C99"/>
    <w:rsid w:val="00A44104"/>
    <w:rsid w:val="00A5563D"/>
    <w:rsid w:val="00A66678"/>
    <w:rsid w:val="00A74EB0"/>
    <w:rsid w:val="00A81765"/>
    <w:rsid w:val="00A924F7"/>
    <w:rsid w:val="00AD0B41"/>
    <w:rsid w:val="00AE4277"/>
    <w:rsid w:val="00B2135F"/>
    <w:rsid w:val="00B3404E"/>
    <w:rsid w:val="00B41608"/>
    <w:rsid w:val="00B4248B"/>
    <w:rsid w:val="00B87A72"/>
    <w:rsid w:val="00B94FA6"/>
    <w:rsid w:val="00BA5E96"/>
    <w:rsid w:val="00BE22C3"/>
    <w:rsid w:val="00C125AD"/>
    <w:rsid w:val="00C644BC"/>
    <w:rsid w:val="00C92109"/>
    <w:rsid w:val="00CB6CC4"/>
    <w:rsid w:val="00CD7742"/>
    <w:rsid w:val="00D51211"/>
    <w:rsid w:val="00D7783B"/>
    <w:rsid w:val="00D86393"/>
    <w:rsid w:val="00DA2C04"/>
    <w:rsid w:val="00E06BE9"/>
    <w:rsid w:val="00E203D7"/>
    <w:rsid w:val="00E626FC"/>
    <w:rsid w:val="00E82C90"/>
    <w:rsid w:val="00E83C65"/>
    <w:rsid w:val="00E94D20"/>
    <w:rsid w:val="00EB35DA"/>
    <w:rsid w:val="00ED4246"/>
    <w:rsid w:val="00ED61D8"/>
    <w:rsid w:val="00F4480A"/>
    <w:rsid w:val="00F522ED"/>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iPriority w:val="99"/>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 w:type="paragraph" w:customStyle="1" w:styleId="t-9-8">
    <w:name w:val="t-9-8"/>
    <w:basedOn w:val="Normal"/>
    <w:rsid w:val="00332D7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oportal.dgu.hr/"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2124</Words>
  <Characters>12112</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2</cp:revision>
  <cp:lastPrinted>2019-01-23T08:06:00Z</cp:lastPrinted>
  <dcterms:created xsi:type="dcterms:W3CDTF">2024-06-03T06:02:00Z</dcterms:created>
  <dcterms:modified xsi:type="dcterms:W3CDTF">2024-06-03T06:02:00Z</dcterms:modified>
</cp:coreProperties>
</file>