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75E6" w14:textId="77777777" w:rsidR="00EA4485" w:rsidRDefault="00EA4485" w:rsidP="00EA4485">
      <w:pPr>
        <w:spacing w:after="0" w:line="240" w:lineRule="auto"/>
        <w:ind w:left="4248"/>
        <w:jc w:val="center"/>
        <w:rPr>
          <w:rFonts w:ascii="Arial" w:hAnsi="Arial" w:cs="Arial"/>
          <w:b/>
          <w:sz w:val="24"/>
          <w:szCs w:val="24"/>
        </w:rPr>
      </w:pPr>
    </w:p>
    <w:p w14:paraId="639AF6A8" w14:textId="77777777" w:rsidR="00EA4485" w:rsidRPr="0083247B" w:rsidRDefault="00EA4485" w:rsidP="00EA4485">
      <w:pPr>
        <w:spacing w:after="0" w:line="240" w:lineRule="auto"/>
        <w:ind w:left="4248"/>
        <w:jc w:val="center"/>
        <w:rPr>
          <w:rFonts w:ascii="Arial" w:hAnsi="Arial" w:cs="Arial"/>
          <w:sz w:val="24"/>
          <w:szCs w:val="24"/>
        </w:rPr>
      </w:pPr>
    </w:p>
    <w:p w14:paraId="4AF57FD8" w14:textId="77777777" w:rsidR="00EA4485" w:rsidRPr="00124894" w:rsidRDefault="00EA4485" w:rsidP="00EA448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124894">
        <w:rPr>
          <w:rFonts w:ascii="Arial" w:eastAsia="Times New Roman" w:hAnsi="Arial" w:cs="Arial"/>
          <w:b/>
          <w:sz w:val="28"/>
          <w:szCs w:val="28"/>
          <w:lang w:eastAsia="hr-HR"/>
        </w:rPr>
        <w:t>STANJE PROMETA NA PODRUČJU GRADA NOVSKE U 2025. GODINI</w:t>
      </w:r>
    </w:p>
    <w:p w14:paraId="47366220" w14:textId="77777777" w:rsidR="00EA4485" w:rsidRPr="00FE3580" w:rsidRDefault="00EA4485" w:rsidP="00EA4485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14:paraId="0C5F4B9B" w14:textId="77777777" w:rsidR="00EA4485" w:rsidRPr="00FE3580" w:rsidRDefault="00EA4485" w:rsidP="00EA4485">
      <w:pPr>
        <w:spacing w:after="0" w:line="240" w:lineRule="auto"/>
        <w:ind w:firstLine="720"/>
        <w:rPr>
          <w:rFonts w:ascii="Arial" w:eastAsia="Times New Roman" w:hAnsi="Arial" w:cs="Arial"/>
          <w:b/>
          <w:iCs/>
          <w:sz w:val="24"/>
          <w:szCs w:val="24"/>
          <w:lang w:eastAsia="hr-HR"/>
        </w:rPr>
      </w:pPr>
    </w:p>
    <w:p w14:paraId="3EE434F4" w14:textId="77777777" w:rsidR="00EA4485" w:rsidRPr="00392D39" w:rsidRDefault="00EA4485" w:rsidP="00EA4485">
      <w:pPr>
        <w:spacing w:after="200" w:line="25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2D39">
        <w:rPr>
          <w:rFonts w:ascii="Arial" w:hAnsi="Arial" w:cs="Arial"/>
          <w:sz w:val="24"/>
          <w:szCs w:val="24"/>
        </w:rPr>
        <w:t xml:space="preserve">U </w:t>
      </w:r>
      <w:r>
        <w:rPr>
          <w:rFonts w:ascii="Arial" w:hAnsi="Arial" w:cs="Arial"/>
          <w:sz w:val="24"/>
          <w:szCs w:val="24"/>
        </w:rPr>
        <w:t>2025. godini</w:t>
      </w:r>
      <w:r w:rsidRPr="00392D39">
        <w:rPr>
          <w:rFonts w:ascii="Arial" w:hAnsi="Arial" w:cs="Arial"/>
          <w:sz w:val="24"/>
          <w:szCs w:val="24"/>
        </w:rPr>
        <w:t xml:space="preserve"> na području </w:t>
      </w:r>
      <w:r>
        <w:rPr>
          <w:rFonts w:ascii="Arial" w:hAnsi="Arial" w:cs="Arial"/>
          <w:sz w:val="24"/>
          <w:szCs w:val="24"/>
        </w:rPr>
        <w:t>Grada Novske</w:t>
      </w:r>
      <w:r w:rsidRPr="00392D39">
        <w:rPr>
          <w:rFonts w:ascii="Arial" w:hAnsi="Arial" w:cs="Arial"/>
          <w:sz w:val="24"/>
          <w:szCs w:val="24"/>
        </w:rPr>
        <w:t xml:space="preserve"> evidentir</w:t>
      </w:r>
      <w:r>
        <w:rPr>
          <w:rFonts w:ascii="Arial" w:hAnsi="Arial" w:cs="Arial"/>
          <w:sz w:val="24"/>
          <w:szCs w:val="24"/>
        </w:rPr>
        <w:t>ano je ukupno 96 prometnih nesreća</w:t>
      </w:r>
      <w:r w:rsidRPr="00392D39">
        <w:rPr>
          <w:rFonts w:ascii="Arial" w:hAnsi="Arial" w:cs="Arial"/>
          <w:sz w:val="24"/>
          <w:szCs w:val="24"/>
        </w:rPr>
        <w:t xml:space="preserve">, od kojih </w:t>
      </w:r>
      <w:r>
        <w:rPr>
          <w:rFonts w:ascii="Arial" w:hAnsi="Arial" w:cs="Arial"/>
          <w:sz w:val="24"/>
          <w:szCs w:val="24"/>
        </w:rPr>
        <w:t xml:space="preserve">je 72 prometne nesreće </w:t>
      </w:r>
      <w:r w:rsidRPr="00392D39">
        <w:rPr>
          <w:rFonts w:ascii="Arial" w:hAnsi="Arial" w:cs="Arial"/>
          <w:sz w:val="24"/>
          <w:szCs w:val="24"/>
        </w:rPr>
        <w:t>s materijalnom štetom</w:t>
      </w:r>
      <w:r>
        <w:rPr>
          <w:rFonts w:ascii="Arial" w:hAnsi="Arial" w:cs="Arial"/>
          <w:sz w:val="24"/>
          <w:szCs w:val="24"/>
        </w:rPr>
        <w:t xml:space="preserve"> i 24 prometne nesreće s ozlijeđenim osobama</w:t>
      </w:r>
      <w:r w:rsidRPr="00392D39">
        <w:rPr>
          <w:rFonts w:ascii="Arial" w:hAnsi="Arial" w:cs="Arial"/>
          <w:sz w:val="24"/>
          <w:szCs w:val="24"/>
        </w:rPr>
        <w:t>.</w:t>
      </w:r>
    </w:p>
    <w:p w14:paraId="53D03E98" w14:textId="77777777" w:rsidR="00EA4485" w:rsidRPr="00392D39" w:rsidRDefault="00EA4485" w:rsidP="00EA4485">
      <w:pPr>
        <w:spacing w:after="200" w:line="25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2025. godini u odnosu na 2024. godinu</w:t>
      </w:r>
      <w:r w:rsidRPr="00392D39">
        <w:rPr>
          <w:rFonts w:ascii="Arial" w:hAnsi="Arial" w:cs="Arial"/>
          <w:sz w:val="24"/>
          <w:szCs w:val="24"/>
        </w:rPr>
        <w:t>, ukupan broj prometnih nesreća</w:t>
      </w:r>
      <w:r>
        <w:rPr>
          <w:rFonts w:ascii="Arial" w:hAnsi="Arial" w:cs="Arial"/>
          <w:sz w:val="24"/>
          <w:szCs w:val="24"/>
        </w:rPr>
        <w:t xml:space="preserve"> na području Grada Novske</w:t>
      </w:r>
      <w:r w:rsidRPr="00392D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povećao</w:t>
      </w:r>
      <w:r w:rsidRPr="00392D39">
        <w:rPr>
          <w:rFonts w:ascii="Arial" w:hAnsi="Arial" w:cs="Arial"/>
          <w:sz w:val="24"/>
          <w:szCs w:val="24"/>
        </w:rPr>
        <w:t xml:space="preserve"> se za </w:t>
      </w:r>
      <w:r>
        <w:rPr>
          <w:rFonts w:ascii="Arial" w:hAnsi="Arial" w:cs="Arial"/>
          <w:sz w:val="24"/>
          <w:szCs w:val="24"/>
        </w:rPr>
        <w:t>12 prometnih nesreća</w:t>
      </w:r>
      <w:r w:rsidRPr="00392D39">
        <w:rPr>
          <w:rFonts w:ascii="Arial" w:hAnsi="Arial" w:cs="Arial"/>
          <w:sz w:val="24"/>
          <w:szCs w:val="24"/>
        </w:rPr>
        <w:t>, broj prometnih nesreća s materijalnom štetom</w:t>
      </w:r>
      <w:r>
        <w:rPr>
          <w:rFonts w:ascii="Arial" w:hAnsi="Arial" w:cs="Arial"/>
          <w:sz w:val="24"/>
          <w:szCs w:val="24"/>
        </w:rPr>
        <w:t xml:space="preserve"> povećao se za 12 prometnih nesreća, a </w:t>
      </w:r>
      <w:r w:rsidRPr="00392D39">
        <w:rPr>
          <w:rFonts w:ascii="Arial" w:hAnsi="Arial" w:cs="Arial"/>
          <w:sz w:val="24"/>
          <w:szCs w:val="24"/>
        </w:rPr>
        <w:t>broj prometnih nesreća s ozlijeđenim osobama</w:t>
      </w:r>
      <w:r>
        <w:rPr>
          <w:rFonts w:ascii="Arial" w:hAnsi="Arial" w:cs="Arial"/>
          <w:sz w:val="24"/>
          <w:szCs w:val="24"/>
        </w:rPr>
        <w:t xml:space="preserve"> povećao se za 1 prometnu nesreću.</w:t>
      </w:r>
    </w:p>
    <w:p w14:paraId="76FE31C5" w14:textId="77777777" w:rsidR="00EA4485" w:rsidRPr="00392D39" w:rsidRDefault="00EA4485" w:rsidP="00EA4485">
      <w:pPr>
        <w:spacing w:after="200" w:line="25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području Grada Novske u 2025. godini nisu evidentirane prometne nesreće sa smrtnom posljedicom, dok je u 2024. godini evidentirana jedna prometna nesreća u kojoj su smrtno stradale dvije osobe.</w:t>
      </w:r>
    </w:p>
    <w:p w14:paraId="10C849A1" w14:textId="77777777" w:rsidR="00EA4485" w:rsidRDefault="00EA4485" w:rsidP="00EA4485">
      <w:pPr>
        <w:spacing w:after="200" w:line="25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2D39">
        <w:rPr>
          <w:rFonts w:ascii="Arial" w:hAnsi="Arial" w:cs="Arial"/>
          <w:sz w:val="24"/>
          <w:szCs w:val="24"/>
        </w:rPr>
        <w:t xml:space="preserve">Kao posljedice prometnih nesreća </w:t>
      </w:r>
      <w:r>
        <w:rPr>
          <w:rFonts w:ascii="Arial" w:hAnsi="Arial" w:cs="Arial"/>
          <w:sz w:val="24"/>
          <w:szCs w:val="24"/>
        </w:rPr>
        <w:t>u 2025. godini</w:t>
      </w:r>
      <w:r w:rsidRPr="00392D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evidentirane su 24 osobe koje su zadobile lake tjelesne ozljede i 6 osoba koje su zadobile teške tjelesne ozljede, dok su u 2024. godini evidentirane 2 poginule osobe, 24 osobe koje su zadobile lake tjelesne ozljede i 26 osoba koje su zadobile teške tjelesne ozljede. </w:t>
      </w:r>
    </w:p>
    <w:p w14:paraId="6EBD7117" w14:textId="77777777" w:rsidR="00EA4485" w:rsidRDefault="00EA4485" w:rsidP="00EA4485">
      <w:pPr>
        <w:spacing w:after="200" w:line="25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Najveći broj prometnih nesreća prema vrstama svrstan je u sudar vozila u pokretu (28), slijetanje vozila s ceste (28), udar vozila u parkirano vozilo (20) i udar vozila u objekt (12), dok su najčešće okolnosti brzina neprimjerena uvjetima (21), ostale greške vozača (14), nemarno postupanje s vozilom (13) i nepropisna vožnja unazad (9).</w:t>
      </w:r>
    </w:p>
    <w:p w14:paraId="74A863C2" w14:textId="77777777" w:rsidR="00EA4485" w:rsidRDefault="00EA4485" w:rsidP="00EA4485">
      <w:pPr>
        <w:spacing w:after="200" w:line="25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Najviše prometnih nesreća na području Grada Novske događalo se četvrtkom (17), subotom (17) i nedjeljom (17), a tijekom dana u vremenu od 14,00 do 16,00 sati (19), od 12,00 do 14,00 (14) i od 08,00 do 10,00 sati (13).</w:t>
      </w:r>
    </w:p>
    <w:p w14:paraId="7B07F299" w14:textId="77777777" w:rsidR="00EA4485" w:rsidRPr="00392D39" w:rsidRDefault="00EA4485" w:rsidP="00EA4485">
      <w:pPr>
        <w:spacing w:after="200" w:line="25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Najviše nesreća u Gradu Novska evidentirano je u Ulici kralja Tomislava (9), Osječkoj ulici (6), Zagrebačkoj ulici (5) i Radničkoj ulici (5).</w:t>
      </w:r>
    </w:p>
    <w:p w14:paraId="7AF2D1C9" w14:textId="77777777" w:rsidR="00EA4485" w:rsidRDefault="00EA4485" w:rsidP="00EA4485">
      <w:pPr>
        <w:spacing w:after="200" w:line="25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B2148">
        <w:rPr>
          <w:rFonts w:ascii="Arial" w:hAnsi="Arial" w:cs="Arial"/>
          <w:sz w:val="24"/>
          <w:szCs w:val="24"/>
        </w:rPr>
        <w:t>Alkohol</w:t>
      </w:r>
      <w:r w:rsidRPr="00392D39">
        <w:rPr>
          <w:rFonts w:ascii="Arial" w:hAnsi="Arial" w:cs="Arial"/>
          <w:sz w:val="24"/>
          <w:szCs w:val="24"/>
        </w:rPr>
        <w:t xml:space="preserve"> kao posebno stanje sudionika u prometnim nesrećama 2025. godin</w:t>
      </w:r>
      <w:r>
        <w:rPr>
          <w:rFonts w:ascii="Arial" w:hAnsi="Arial" w:cs="Arial"/>
          <w:sz w:val="24"/>
          <w:szCs w:val="24"/>
        </w:rPr>
        <w:t>i na području Grada Novske</w:t>
      </w:r>
      <w:r w:rsidRPr="00392D39">
        <w:rPr>
          <w:rFonts w:ascii="Arial" w:hAnsi="Arial" w:cs="Arial"/>
          <w:sz w:val="24"/>
          <w:szCs w:val="24"/>
        </w:rPr>
        <w:t xml:space="preserve"> evidentiran je kod </w:t>
      </w:r>
      <w:r>
        <w:rPr>
          <w:rFonts w:ascii="Arial" w:hAnsi="Arial" w:cs="Arial"/>
          <w:sz w:val="24"/>
          <w:szCs w:val="24"/>
        </w:rPr>
        <w:t xml:space="preserve">32 sudionika, dok je </w:t>
      </w:r>
      <w:r w:rsidRPr="00392D39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 </w:t>
      </w:r>
      <w:r w:rsidRPr="00392D39">
        <w:rPr>
          <w:rFonts w:ascii="Arial" w:hAnsi="Arial" w:cs="Arial"/>
          <w:sz w:val="24"/>
          <w:szCs w:val="24"/>
        </w:rPr>
        <w:t>2024. god</w:t>
      </w:r>
      <w:r>
        <w:rPr>
          <w:rFonts w:ascii="Arial" w:hAnsi="Arial" w:cs="Arial"/>
          <w:sz w:val="24"/>
          <w:szCs w:val="24"/>
        </w:rPr>
        <w:t>ini evidentiran kod 12 sudionika</w:t>
      </w:r>
      <w:r w:rsidRPr="00392D39">
        <w:rPr>
          <w:rFonts w:ascii="Arial" w:hAnsi="Arial" w:cs="Arial"/>
          <w:sz w:val="24"/>
          <w:szCs w:val="24"/>
        </w:rPr>
        <w:t>.</w:t>
      </w:r>
    </w:p>
    <w:p w14:paraId="5067161D" w14:textId="77777777" w:rsidR="00EA4485" w:rsidRDefault="00EA4485" w:rsidP="00EA4485">
      <w:pPr>
        <w:spacing w:after="200" w:line="25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Materijalna šteta nastala u prometnim nesrećama na području Grada Novske u 2025. godini cijeni se nestručnom procjenom u ukupnom iznosu od 113.230,00 eura, dok se u 2024. godini cijeni nestručnom procjenom u ukupnom iznosu od 124.980,00 eura.</w:t>
      </w:r>
    </w:p>
    <w:p w14:paraId="1DC82763" w14:textId="77777777" w:rsidR="00EA4485" w:rsidRDefault="00EA4485" w:rsidP="00EA4485">
      <w:pPr>
        <w:spacing w:after="200" w:line="25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3116C">
        <w:rPr>
          <w:rFonts w:ascii="Arial" w:hAnsi="Arial" w:cs="Arial"/>
          <w:sz w:val="24"/>
          <w:szCs w:val="24"/>
        </w:rPr>
        <w:t xml:space="preserve">Ukupno je tijekom </w:t>
      </w:r>
      <w:r>
        <w:rPr>
          <w:rFonts w:ascii="Arial" w:hAnsi="Arial" w:cs="Arial"/>
          <w:sz w:val="24"/>
          <w:szCs w:val="24"/>
        </w:rPr>
        <w:t>2025</w:t>
      </w:r>
      <w:r w:rsidRPr="0003116C">
        <w:rPr>
          <w:rFonts w:ascii="Arial" w:hAnsi="Arial" w:cs="Arial"/>
          <w:sz w:val="24"/>
          <w:szCs w:val="24"/>
        </w:rPr>
        <w:t xml:space="preserve">. godine poduzeto </w:t>
      </w:r>
      <w:r>
        <w:rPr>
          <w:rFonts w:ascii="Arial" w:hAnsi="Arial" w:cs="Arial"/>
          <w:sz w:val="24"/>
          <w:szCs w:val="24"/>
        </w:rPr>
        <w:t>2874</w:t>
      </w:r>
      <w:r w:rsidRPr="0003116C">
        <w:rPr>
          <w:rFonts w:ascii="Arial" w:hAnsi="Arial" w:cs="Arial"/>
          <w:sz w:val="24"/>
          <w:szCs w:val="24"/>
        </w:rPr>
        <w:t xml:space="preserve"> mjera ili  </w:t>
      </w:r>
      <w:r>
        <w:rPr>
          <w:rFonts w:ascii="Arial" w:hAnsi="Arial" w:cs="Arial"/>
          <w:sz w:val="24"/>
          <w:szCs w:val="24"/>
        </w:rPr>
        <w:t>157 mjera po prometnoj nesreći, dok je tijekom 2024. godine poduzeto 2301 mjera ili 171 mjera po prometnoj nesreći.</w:t>
      </w:r>
    </w:p>
    <w:p w14:paraId="229BB411" w14:textId="77777777" w:rsidR="00EA4485" w:rsidRDefault="00EA4485" w:rsidP="00EA4485">
      <w:pPr>
        <w:suppressAutoHyphens/>
        <w:spacing w:after="0" w:line="240" w:lineRule="auto"/>
        <w:rPr>
          <w:rFonts w:ascii="Arial" w:eastAsia="Times New Roman" w:hAnsi="Arial" w:cs="Arial"/>
          <w:color w:val="FF0000"/>
          <w:szCs w:val="24"/>
          <w:lang w:val="x-none" w:eastAsia="x-none"/>
        </w:rPr>
      </w:pPr>
    </w:p>
    <w:p w14:paraId="4A57C55E" w14:textId="77777777" w:rsidR="00EA4485" w:rsidRPr="00FE3580" w:rsidRDefault="00EA4485" w:rsidP="00EA4485">
      <w:pPr>
        <w:suppressAutoHyphens/>
        <w:spacing w:after="0" w:line="240" w:lineRule="auto"/>
        <w:rPr>
          <w:rFonts w:ascii="Arial" w:eastAsia="Times New Roman" w:hAnsi="Arial" w:cs="Arial"/>
          <w:color w:val="FF0000"/>
          <w:szCs w:val="24"/>
          <w:lang w:val="x-none" w:eastAsia="x-none"/>
        </w:rPr>
      </w:pPr>
    </w:p>
    <w:p w14:paraId="243B9525" w14:textId="77777777" w:rsidR="00EA4485" w:rsidRPr="00FE3580" w:rsidRDefault="00EA4485" w:rsidP="00EA4485">
      <w:pPr>
        <w:suppressAutoHyphens/>
        <w:spacing w:after="0" w:line="240" w:lineRule="auto"/>
        <w:jc w:val="center"/>
        <w:rPr>
          <w:rFonts w:ascii="Arial" w:eastAsia="Times New Roman" w:hAnsi="Arial" w:cs="Arial"/>
          <w:color w:val="FF0000"/>
          <w:szCs w:val="24"/>
          <w:lang w:val="x-none" w:eastAsia="x-none"/>
        </w:rPr>
      </w:pPr>
    </w:p>
    <w:tbl>
      <w:tblPr>
        <w:tblW w:w="9082" w:type="dxa"/>
        <w:tblInd w:w="98" w:type="dxa"/>
        <w:tblLook w:val="04A0" w:firstRow="1" w:lastRow="0" w:firstColumn="1" w:lastColumn="0" w:noHBand="0" w:noVBand="1"/>
      </w:tblPr>
      <w:tblGrid>
        <w:gridCol w:w="1483"/>
        <w:gridCol w:w="960"/>
        <w:gridCol w:w="1157"/>
        <w:gridCol w:w="1090"/>
        <w:gridCol w:w="970"/>
        <w:gridCol w:w="960"/>
        <w:gridCol w:w="960"/>
        <w:gridCol w:w="1502"/>
      </w:tblGrid>
      <w:tr w:rsidR="00EA4485" w:rsidRPr="00FE3580" w14:paraId="129B6959" w14:textId="77777777" w:rsidTr="00C07BFA">
        <w:trPr>
          <w:trHeight w:val="255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99CCFF"/>
            <w:vAlign w:val="center"/>
            <w:hideMark/>
          </w:tcPr>
          <w:p w14:paraId="1CD578CC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UKUPAN BROJ PROMETNIH NESREĆA</w:t>
            </w:r>
          </w:p>
        </w:tc>
        <w:tc>
          <w:tcPr>
            <w:tcW w:w="417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14:paraId="4487E11B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2BD3AF16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3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PROMETNE NESREĆE</w:t>
            </w:r>
          </w:p>
          <w:p w14:paraId="72F0B681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42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17967910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3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NASTRADALE OSOBE</w:t>
            </w:r>
          </w:p>
          <w:p w14:paraId="02AF1A95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A4485" w:rsidRPr="00FE3580" w14:paraId="1198D01A" w14:textId="77777777" w:rsidTr="00C07BFA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253D0B" w14:textId="77777777" w:rsidR="00EA4485" w:rsidRPr="00FE3580" w:rsidRDefault="00EA4485" w:rsidP="00C07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2A3CB4E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0BB2FFF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S MATERIJALNOM ŠTETOM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082D407B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S OZLIJEĐENIMA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9CCFF"/>
            <w:vAlign w:val="center"/>
            <w:hideMark/>
          </w:tcPr>
          <w:p w14:paraId="4B0F55F2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S POGINULIMA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266105A6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POGINULE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32277E2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TEŽE OZLIJEĐENE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0C5E1D5A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LAKŠE OZLIJEĐENE</w:t>
            </w:r>
          </w:p>
        </w:tc>
      </w:tr>
      <w:tr w:rsidR="00EA4485" w:rsidRPr="00FE3580" w14:paraId="724148A2" w14:textId="77777777" w:rsidTr="00C07BFA">
        <w:trPr>
          <w:trHeight w:val="24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743715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hr-HR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B71FEF7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F1782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459E88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DFAC1C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CDA8CCE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60" w:type="dxa"/>
            <w:shd w:val="clear" w:color="auto" w:fill="FFFFFF"/>
            <w:noWrap/>
          </w:tcPr>
          <w:p w14:paraId="4758A47C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2EAB073C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</w:tr>
      <w:tr w:rsidR="00EA4485" w:rsidRPr="00FE3580" w14:paraId="6B45341C" w14:textId="77777777" w:rsidTr="00C07BFA">
        <w:trPr>
          <w:trHeight w:val="24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8C65C3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hr-HR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1E28CDDF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EAA4C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7E7A0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CD9992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8897BF0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5D647071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713A791D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</w:tr>
    </w:tbl>
    <w:p w14:paraId="58ED09A3" w14:textId="77777777" w:rsidR="00EA4485" w:rsidRPr="00FE3580" w:rsidRDefault="00EA4485" w:rsidP="00EA4485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p w14:paraId="1897889C" w14:textId="77777777" w:rsidR="00EA4485" w:rsidRDefault="00EA4485" w:rsidP="00EA4485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hr-HR"/>
        </w:rPr>
      </w:pPr>
    </w:p>
    <w:tbl>
      <w:tblPr>
        <w:tblW w:w="9082" w:type="dxa"/>
        <w:tblInd w:w="98" w:type="dxa"/>
        <w:tblLook w:val="04A0" w:firstRow="1" w:lastRow="0" w:firstColumn="1" w:lastColumn="0" w:noHBand="0" w:noVBand="1"/>
      </w:tblPr>
      <w:tblGrid>
        <w:gridCol w:w="1483"/>
        <w:gridCol w:w="960"/>
        <w:gridCol w:w="1157"/>
        <w:gridCol w:w="1090"/>
        <w:gridCol w:w="970"/>
        <w:gridCol w:w="960"/>
        <w:gridCol w:w="960"/>
        <w:gridCol w:w="1502"/>
      </w:tblGrid>
      <w:tr w:rsidR="00EA4485" w:rsidRPr="00FE3580" w14:paraId="715E8A7F" w14:textId="77777777" w:rsidTr="00C07BFA">
        <w:trPr>
          <w:trHeight w:val="255"/>
        </w:trPr>
        <w:tc>
          <w:tcPr>
            <w:tcW w:w="14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99CCFF"/>
            <w:vAlign w:val="center"/>
            <w:hideMark/>
          </w:tcPr>
          <w:p w14:paraId="08608CB6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PROMETNE NESREĆE NA PODRUČJU GRADA NOVSKA</w:t>
            </w:r>
          </w:p>
        </w:tc>
        <w:tc>
          <w:tcPr>
            <w:tcW w:w="417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14:paraId="7B02D2E4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p w14:paraId="36617E8C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3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PROMETNE NESREĆE</w:t>
            </w:r>
          </w:p>
          <w:p w14:paraId="5540954D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342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99CCFF"/>
            <w:noWrap/>
            <w:vAlign w:val="bottom"/>
          </w:tcPr>
          <w:p w14:paraId="29ACA003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E358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NASTRADALE OSOBE</w:t>
            </w:r>
          </w:p>
          <w:p w14:paraId="5E83624A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EA4485" w:rsidRPr="00FE3580" w14:paraId="4DA1B651" w14:textId="77777777" w:rsidTr="00C07BFA">
        <w:trPr>
          <w:trHeight w:val="46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F40D44" w14:textId="77777777" w:rsidR="00EA4485" w:rsidRPr="00FE3580" w:rsidRDefault="00EA4485" w:rsidP="00C07B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7ADCF87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1FF6879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S MATERIJALNOM ŠTETOM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E57E2AB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S OZLIJEĐENIMA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9CCFF"/>
            <w:vAlign w:val="center"/>
            <w:hideMark/>
          </w:tcPr>
          <w:p w14:paraId="2C9F8580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S POGINULIMA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ED14EFF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POGINULE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ED08220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TEŽE OZLIJEĐENE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14:paraId="601CD845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hr-HR"/>
              </w:rPr>
            </w:pPr>
            <w:r w:rsidRPr="00FE3580">
              <w:rPr>
                <w:rFonts w:ascii="Arial" w:eastAsia="Times New Roman" w:hAnsi="Arial" w:cs="Arial"/>
                <w:sz w:val="12"/>
                <w:szCs w:val="12"/>
                <w:lang w:eastAsia="hr-HR"/>
              </w:rPr>
              <w:t>LAKŠE OZLIJEĐENE</w:t>
            </w:r>
          </w:p>
        </w:tc>
      </w:tr>
      <w:tr w:rsidR="00EA4485" w:rsidRPr="00FE3580" w14:paraId="404BD742" w14:textId="77777777" w:rsidTr="00C07BFA">
        <w:trPr>
          <w:trHeight w:val="24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DC26CE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hr-HR"/>
              </w:rPr>
              <w:t>2025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4BC97D75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EDC6E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B2327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9407C0A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9E362A0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960" w:type="dxa"/>
            <w:shd w:val="clear" w:color="auto" w:fill="FFFFFF"/>
            <w:noWrap/>
          </w:tcPr>
          <w:p w14:paraId="334B698B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6F1CD608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</w:t>
            </w:r>
          </w:p>
        </w:tc>
      </w:tr>
      <w:tr w:rsidR="00EA4485" w:rsidRPr="00FE3580" w14:paraId="7515CACB" w14:textId="77777777" w:rsidTr="00C07BFA">
        <w:trPr>
          <w:trHeight w:val="240"/>
        </w:trPr>
        <w:tc>
          <w:tcPr>
            <w:tcW w:w="148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8DDD9D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2"/>
                <w:szCs w:val="12"/>
                <w:lang w:eastAsia="hr-HR"/>
              </w:rPr>
              <w:t>2024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357B9352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8EF9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CCCAA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1343FF2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C85E481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679C0E8A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</w:tcPr>
          <w:p w14:paraId="68E6B0B4" w14:textId="77777777" w:rsidR="00EA4485" w:rsidRPr="00FE3580" w:rsidRDefault="00EA4485" w:rsidP="00C07B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</w:t>
            </w:r>
          </w:p>
        </w:tc>
      </w:tr>
    </w:tbl>
    <w:p w14:paraId="6011D30B" w14:textId="77777777" w:rsidR="00A63A51" w:rsidRDefault="00A63A51"/>
    <w:sectPr w:rsidR="00A63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C53"/>
    <w:rsid w:val="00124894"/>
    <w:rsid w:val="00195362"/>
    <w:rsid w:val="002F6C53"/>
    <w:rsid w:val="004B674D"/>
    <w:rsid w:val="00A24D80"/>
    <w:rsid w:val="00A63A51"/>
    <w:rsid w:val="00EA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BC60"/>
  <w15:chartTrackingRefBased/>
  <w15:docId w15:val="{98C37588-99F3-4200-A6CF-D658B071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48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2385</Characters>
  <Application>Microsoft Office Word</Application>
  <DocSecurity>0</DocSecurity>
  <Lines>19</Lines>
  <Paragraphs>5</Paragraphs>
  <ScaleCrop>false</ScaleCrop>
  <Company>MUP RH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Grebenar Lana</dc:creator>
  <cp:keywords/>
  <dc:description/>
  <cp:lastModifiedBy>Irena Dalmolin Iličić</cp:lastModifiedBy>
  <cp:revision>2</cp:revision>
  <dcterms:created xsi:type="dcterms:W3CDTF">2026-03-03T08:47:00Z</dcterms:created>
  <dcterms:modified xsi:type="dcterms:W3CDTF">2026-03-03T08:47:00Z</dcterms:modified>
</cp:coreProperties>
</file>