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31EC" w14:textId="77777777" w:rsidR="008814B0" w:rsidRDefault="008814B0">
      <w:pPr>
        <w:rPr>
          <w:rFonts w:asciiTheme="majorHAnsi" w:hAnsiTheme="majorHAnsi"/>
          <w:lang w:val="hr-HR"/>
        </w:rPr>
      </w:pPr>
    </w:p>
    <w:p w14:paraId="575DA568" w14:textId="77777777" w:rsidR="00C22FD5" w:rsidRDefault="00C22FD5" w:rsidP="00C22FD5">
      <w:pPr>
        <w:rPr>
          <w:rFonts w:asciiTheme="majorHAnsi" w:hAnsiTheme="majorHAnsi"/>
          <w:lang w:val="hr-HR"/>
        </w:rPr>
      </w:pPr>
    </w:p>
    <w:p w14:paraId="094F1037" w14:textId="77777777" w:rsidR="00BE0E99" w:rsidRPr="00BE0E99" w:rsidRDefault="00BE0E99" w:rsidP="00BE0E99">
      <w:pPr>
        <w:rPr>
          <w:rFonts w:asciiTheme="majorHAnsi" w:hAnsiTheme="majorHAnsi"/>
          <w:lang w:val="hr-HR"/>
        </w:rPr>
      </w:pPr>
      <w:r w:rsidRPr="00BE0E99">
        <w:rPr>
          <w:rFonts w:asciiTheme="majorHAnsi" w:hAnsiTheme="majorHAnsi"/>
          <w:lang w:val="hr-HR"/>
        </w:rPr>
        <w:t>Klasa: 990-01/24-01/5</w:t>
      </w:r>
    </w:p>
    <w:p w14:paraId="392DB492" w14:textId="2CDD2A81" w:rsidR="00BE0E99" w:rsidRPr="00BE0E99" w:rsidRDefault="00BE0E99" w:rsidP="00BE0E99">
      <w:pPr>
        <w:rPr>
          <w:rFonts w:asciiTheme="majorHAnsi" w:hAnsiTheme="majorHAnsi"/>
          <w:lang w:val="hr-HR"/>
        </w:rPr>
      </w:pPr>
      <w:proofErr w:type="spellStart"/>
      <w:r w:rsidRPr="00BE0E99">
        <w:rPr>
          <w:rFonts w:asciiTheme="majorHAnsi" w:hAnsiTheme="majorHAnsi"/>
          <w:lang w:val="hr-HR"/>
        </w:rPr>
        <w:t>Urbroj</w:t>
      </w:r>
      <w:proofErr w:type="spellEnd"/>
      <w:r w:rsidRPr="00BE0E99">
        <w:rPr>
          <w:rFonts w:asciiTheme="majorHAnsi" w:hAnsiTheme="majorHAnsi"/>
          <w:lang w:val="hr-HR"/>
        </w:rPr>
        <w:t>: 2176-4-01-2</w:t>
      </w:r>
      <w:r>
        <w:rPr>
          <w:rFonts w:asciiTheme="majorHAnsi" w:hAnsiTheme="majorHAnsi"/>
          <w:lang w:val="hr-HR"/>
        </w:rPr>
        <w:t>6</w:t>
      </w:r>
      <w:r w:rsidRPr="00BE0E99">
        <w:rPr>
          <w:rFonts w:asciiTheme="majorHAnsi" w:hAnsiTheme="majorHAnsi"/>
          <w:lang w:val="hr-HR"/>
        </w:rPr>
        <w:t>-</w:t>
      </w:r>
      <w:r>
        <w:rPr>
          <w:rFonts w:asciiTheme="majorHAnsi" w:hAnsiTheme="majorHAnsi"/>
          <w:lang w:val="hr-HR"/>
        </w:rPr>
        <w:t>3</w:t>
      </w:r>
    </w:p>
    <w:p w14:paraId="77EB9CED" w14:textId="23837C3F" w:rsidR="00C22FD5" w:rsidRDefault="00BE0E99" w:rsidP="00BE0E99">
      <w:pPr>
        <w:rPr>
          <w:rFonts w:asciiTheme="majorHAnsi" w:hAnsiTheme="majorHAnsi"/>
          <w:lang w:val="hr-HR"/>
        </w:rPr>
      </w:pPr>
      <w:r w:rsidRPr="00BE0E99">
        <w:rPr>
          <w:rFonts w:asciiTheme="majorHAnsi" w:hAnsiTheme="majorHAnsi"/>
          <w:lang w:val="hr-HR"/>
        </w:rPr>
        <w:t>Novska 12. ožujka 2026.</w:t>
      </w:r>
    </w:p>
    <w:p w14:paraId="30FC0C19" w14:textId="77777777" w:rsidR="00E51910" w:rsidRDefault="00E51910">
      <w:pPr>
        <w:rPr>
          <w:rFonts w:asciiTheme="majorHAnsi" w:hAnsiTheme="majorHAnsi"/>
          <w:lang w:val="hr-HR"/>
        </w:rPr>
      </w:pPr>
    </w:p>
    <w:p w14:paraId="6654EA39" w14:textId="2F23F2DC" w:rsidR="00E51910" w:rsidRDefault="00E51910">
      <w:pPr>
        <w:rPr>
          <w:rFonts w:asciiTheme="majorHAnsi" w:hAnsiTheme="majorHAnsi"/>
          <w:lang w:val="hr-HR"/>
        </w:rPr>
      </w:pPr>
      <w:r w:rsidRPr="00E51910">
        <w:rPr>
          <w:rFonts w:asciiTheme="majorHAnsi" w:hAnsiTheme="majorHAnsi"/>
          <w:lang w:val="hr-HR"/>
        </w:rPr>
        <w:t>Na temelju članka 17. stavka 3. Zakona o ublažavanju i uklanjanju posljedica prirodnih nepogoda („Narodne novine“ broj 16/19) i članka 37. Statuta Grada Novska („Službeni vjesnik“ broj 8/21</w:t>
      </w:r>
      <w:r>
        <w:rPr>
          <w:rFonts w:asciiTheme="majorHAnsi" w:hAnsiTheme="majorHAnsi"/>
          <w:lang w:val="hr-HR"/>
        </w:rPr>
        <w:t xml:space="preserve"> i 13/23</w:t>
      </w:r>
      <w:r w:rsidRPr="00E51910">
        <w:rPr>
          <w:rFonts w:asciiTheme="majorHAnsi" w:hAnsiTheme="majorHAnsi"/>
          <w:lang w:val="hr-HR"/>
        </w:rPr>
        <w:t xml:space="preserve">), Gradsko vijeće Grada Novska na svojoj </w:t>
      </w:r>
      <w:r w:rsidR="004E7A1A">
        <w:rPr>
          <w:rFonts w:asciiTheme="majorHAnsi" w:hAnsiTheme="majorHAnsi"/>
          <w:lang w:val="hr-HR"/>
        </w:rPr>
        <w:t>5</w:t>
      </w:r>
      <w:r>
        <w:rPr>
          <w:rFonts w:asciiTheme="majorHAnsi" w:hAnsiTheme="majorHAnsi"/>
          <w:lang w:val="hr-HR"/>
        </w:rPr>
        <w:t>.</w:t>
      </w:r>
      <w:r w:rsidRPr="00E51910">
        <w:rPr>
          <w:rFonts w:asciiTheme="majorHAnsi" w:hAnsiTheme="majorHAnsi"/>
          <w:lang w:val="hr-HR"/>
        </w:rPr>
        <w:t xml:space="preserve"> </w:t>
      </w:r>
      <w:r w:rsidR="007A2C6D">
        <w:rPr>
          <w:rFonts w:asciiTheme="majorHAnsi" w:hAnsiTheme="majorHAnsi"/>
          <w:lang w:val="hr-HR"/>
        </w:rPr>
        <w:t>s</w:t>
      </w:r>
      <w:r w:rsidRPr="00E51910">
        <w:rPr>
          <w:rFonts w:asciiTheme="majorHAnsi" w:hAnsiTheme="majorHAnsi"/>
          <w:lang w:val="hr-HR"/>
        </w:rPr>
        <w:t xml:space="preserve">jednici održanoj dana </w:t>
      </w:r>
      <w:r w:rsidR="004E7A1A">
        <w:rPr>
          <w:rFonts w:asciiTheme="majorHAnsi" w:hAnsiTheme="majorHAnsi"/>
          <w:lang w:val="hr-HR"/>
        </w:rPr>
        <w:t>12</w:t>
      </w:r>
      <w:r>
        <w:rPr>
          <w:rFonts w:asciiTheme="majorHAnsi" w:hAnsiTheme="majorHAnsi"/>
          <w:lang w:val="hr-HR"/>
        </w:rPr>
        <w:t xml:space="preserve">. </w:t>
      </w:r>
      <w:r w:rsidR="004E7A1A">
        <w:rPr>
          <w:rFonts w:asciiTheme="majorHAnsi" w:hAnsiTheme="majorHAnsi"/>
          <w:lang w:val="hr-HR"/>
        </w:rPr>
        <w:t>ožujka</w:t>
      </w:r>
      <w:r w:rsidRPr="00E51910">
        <w:rPr>
          <w:rFonts w:asciiTheme="majorHAnsi" w:hAnsiTheme="majorHAnsi"/>
          <w:lang w:val="hr-HR"/>
        </w:rPr>
        <w:t xml:space="preserve"> 202</w:t>
      </w:r>
      <w:r w:rsidR="004E7A1A">
        <w:rPr>
          <w:rFonts w:asciiTheme="majorHAnsi" w:hAnsiTheme="majorHAnsi"/>
          <w:lang w:val="hr-HR"/>
        </w:rPr>
        <w:t>6</w:t>
      </w:r>
      <w:r w:rsidRPr="00E51910">
        <w:rPr>
          <w:rFonts w:asciiTheme="majorHAnsi" w:hAnsiTheme="majorHAnsi"/>
          <w:lang w:val="hr-HR"/>
        </w:rPr>
        <w:t xml:space="preserve">. god. </w:t>
      </w:r>
      <w:r>
        <w:rPr>
          <w:rFonts w:asciiTheme="majorHAnsi" w:hAnsiTheme="majorHAnsi"/>
          <w:lang w:val="hr-HR"/>
        </w:rPr>
        <w:t>d</w:t>
      </w:r>
      <w:r w:rsidRPr="00E51910">
        <w:rPr>
          <w:rFonts w:asciiTheme="majorHAnsi" w:hAnsiTheme="majorHAnsi"/>
          <w:lang w:val="hr-HR"/>
        </w:rPr>
        <w:t>on</w:t>
      </w:r>
      <w:r>
        <w:rPr>
          <w:rFonts w:asciiTheme="majorHAnsi" w:hAnsiTheme="majorHAnsi"/>
          <w:lang w:val="hr-HR"/>
        </w:rPr>
        <w:t xml:space="preserve">ijelo je </w:t>
      </w:r>
    </w:p>
    <w:p w14:paraId="5B2891D8" w14:textId="77777777" w:rsidR="00E51910" w:rsidRDefault="00E51910">
      <w:pPr>
        <w:rPr>
          <w:rFonts w:asciiTheme="majorHAnsi" w:hAnsiTheme="majorHAnsi"/>
          <w:lang w:val="hr-HR"/>
        </w:rPr>
      </w:pPr>
    </w:p>
    <w:p w14:paraId="697A0E4E" w14:textId="77777777" w:rsidR="00E51910" w:rsidRPr="00C22FD5" w:rsidRDefault="00E51910">
      <w:pPr>
        <w:rPr>
          <w:rFonts w:asciiTheme="majorHAnsi" w:hAnsiTheme="majorHAnsi"/>
          <w:b/>
          <w:bCs/>
          <w:lang w:val="hr-HR"/>
        </w:rPr>
      </w:pPr>
    </w:p>
    <w:p w14:paraId="7B6E329B" w14:textId="77777777" w:rsidR="00E51910" w:rsidRPr="00C22FD5" w:rsidRDefault="00E51910" w:rsidP="00E51910">
      <w:pPr>
        <w:jc w:val="center"/>
        <w:rPr>
          <w:rFonts w:asciiTheme="majorHAnsi" w:hAnsiTheme="majorHAnsi"/>
          <w:b/>
          <w:bCs/>
          <w:lang w:val="hr-HR"/>
        </w:rPr>
      </w:pPr>
      <w:r w:rsidRPr="00C22FD5">
        <w:rPr>
          <w:rFonts w:asciiTheme="majorHAnsi" w:hAnsiTheme="majorHAnsi"/>
          <w:b/>
          <w:bCs/>
          <w:lang w:val="hr-HR"/>
        </w:rPr>
        <w:t>ZAKLJUČAK</w:t>
      </w:r>
    </w:p>
    <w:p w14:paraId="65B28565" w14:textId="24F0255D" w:rsidR="00E51910" w:rsidRPr="00C22FD5" w:rsidRDefault="00E51910" w:rsidP="00C22FD5">
      <w:pPr>
        <w:jc w:val="center"/>
        <w:rPr>
          <w:rFonts w:asciiTheme="majorHAnsi" w:hAnsiTheme="majorHAnsi"/>
          <w:b/>
          <w:bCs/>
          <w:lang w:val="hr-HR"/>
        </w:rPr>
      </w:pPr>
      <w:r w:rsidRPr="00C22FD5">
        <w:rPr>
          <w:rFonts w:asciiTheme="majorHAnsi" w:hAnsiTheme="majorHAnsi"/>
          <w:b/>
          <w:bCs/>
          <w:lang w:val="hr-HR"/>
        </w:rPr>
        <w:t xml:space="preserve"> o usvajanju Izvješća o izvršenju Plana djelovanja u području prirodnih nepogoda Grada Novske</w:t>
      </w:r>
    </w:p>
    <w:p w14:paraId="703FB86C" w14:textId="60B570A9" w:rsidR="00E51910" w:rsidRDefault="00E51910" w:rsidP="00E51910">
      <w:pPr>
        <w:jc w:val="center"/>
        <w:rPr>
          <w:rFonts w:asciiTheme="majorHAnsi" w:hAnsiTheme="majorHAnsi"/>
          <w:lang w:val="hr-HR"/>
        </w:rPr>
      </w:pPr>
      <w:r w:rsidRPr="00C22FD5">
        <w:rPr>
          <w:rFonts w:asciiTheme="majorHAnsi" w:hAnsiTheme="majorHAnsi"/>
          <w:b/>
          <w:bCs/>
          <w:lang w:val="hr-HR"/>
        </w:rPr>
        <w:t>za 202</w:t>
      </w:r>
      <w:r w:rsidR="004E7A1A">
        <w:rPr>
          <w:rFonts w:asciiTheme="majorHAnsi" w:hAnsiTheme="majorHAnsi"/>
          <w:b/>
          <w:bCs/>
          <w:lang w:val="hr-HR"/>
        </w:rPr>
        <w:t>5</w:t>
      </w:r>
      <w:r w:rsidRPr="00C22FD5">
        <w:rPr>
          <w:rFonts w:asciiTheme="majorHAnsi" w:hAnsiTheme="majorHAnsi"/>
          <w:b/>
          <w:bCs/>
          <w:lang w:val="hr-HR"/>
        </w:rPr>
        <w:t>. godinu</w:t>
      </w:r>
    </w:p>
    <w:p w14:paraId="3C43E006" w14:textId="77777777" w:rsidR="00E51910" w:rsidRDefault="00E51910">
      <w:pPr>
        <w:rPr>
          <w:rFonts w:asciiTheme="majorHAnsi" w:hAnsiTheme="majorHAnsi"/>
          <w:lang w:val="hr-HR"/>
        </w:rPr>
      </w:pPr>
    </w:p>
    <w:p w14:paraId="039C7B02" w14:textId="77777777" w:rsidR="00E51910" w:rsidRDefault="00E51910">
      <w:pPr>
        <w:rPr>
          <w:rFonts w:asciiTheme="majorHAnsi" w:hAnsiTheme="majorHAnsi"/>
          <w:lang w:val="hr-HR"/>
        </w:rPr>
      </w:pPr>
    </w:p>
    <w:p w14:paraId="16E9FE5C" w14:textId="1A5EA1F4" w:rsidR="00E51910" w:rsidRDefault="004E6FE1" w:rsidP="00E51910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</w:t>
      </w:r>
      <w:r w:rsidR="00E51910" w:rsidRPr="00E51910">
        <w:rPr>
          <w:rFonts w:asciiTheme="majorHAnsi" w:hAnsiTheme="majorHAnsi"/>
          <w:lang w:val="hr-HR"/>
        </w:rPr>
        <w:t>.</w:t>
      </w:r>
    </w:p>
    <w:p w14:paraId="5A34512E" w14:textId="2BD61E9A" w:rsidR="00E51910" w:rsidRPr="00E51910" w:rsidRDefault="00E51910" w:rsidP="00E51910">
      <w:pPr>
        <w:rPr>
          <w:rFonts w:asciiTheme="majorHAnsi" w:hAnsiTheme="majorHAnsi"/>
          <w:lang w:val="hr-HR"/>
        </w:rPr>
      </w:pPr>
      <w:r w:rsidRPr="00E51910">
        <w:rPr>
          <w:rFonts w:asciiTheme="majorHAnsi" w:hAnsiTheme="majorHAnsi"/>
          <w:lang w:val="hr-HR"/>
        </w:rPr>
        <w:t>Usvaja se Izvješće o izvršenju Plana djelovanja u području prirodnih nepogoda Grada Novske</w:t>
      </w:r>
    </w:p>
    <w:p w14:paraId="7CA285CA" w14:textId="5BB297C7" w:rsidR="00E51910" w:rsidRDefault="00E51910" w:rsidP="00E51910">
      <w:pPr>
        <w:rPr>
          <w:rFonts w:asciiTheme="majorHAnsi" w:hAnsiTheme="majorHAnsi"/>
          <w:lang w:val="hr-HR"/>
        </w:rPr>
      </w:pPr>
      <w:r w:rsidRPr="00E51910">
        <w:rPr>
          <w:rFonts w:asciiTheme="majorHAnsi" w:hAnsiTheme="majorHAnsi"/>
          <w:lang w:val="hr-HR"/>
        </w:rPr>
        <w:t>za 202</w:t>
      </w:r>
      <w:r w:rsidR="004E7A1A">
        <w:rPr>
          <w:rFonts w:asciiTheme="majorHAnsi" w:hAnsiTheme="majorHAnsi"/>
          <w:lang w:val="hr-HR"/>
        </w:rPr>
        <w:t>5</w:t>
      </w:r>
      <w:r w:rsidRPr="00E51910">
        <w:rPr>
          <w:rFonts w:asciiTheme="majorHAnsi" w:hAnsiTheme="majorHAnsi"/>
          <w:lang w:val="hr-HR"/>
        </w:rPr>
        <w:t>. godinu</w:t>
      </w:r>
      <w:r>
        <w:rPr>
          <w:rFonts w:asciiTheme="majorHAnsi" w:hAnsiTheme="majorHAnsi"/>
          <w:lang w:val="hr-HR"/>
        </w:rPr>
        <w:t xml:space="preserve"> (</w:t>
      </w:r>
      <w:r w:rsidRPr="00E51910">
        <w:rPr>
          <w:rFonts w:asciiTheme="majorHAnsi" w:hAnsiTheme="majorHAnsi"/>
          <w:lang w:val="hr-HR"/>
        </w:rPr>
        <w:t xml:space="preserve"> </w:t>
      </w:r>
      <w:r w:rsidRPr="00AC67A3">
        <w:rPr>
          <w:rFonts w:asciiTheme="majorHAnsi" w:hAnsiTheme="majorHAnsi"/>
          <w:lang w:val="hr-HR"/>
        </w:rPr>
        <w:t>Klasa: 990-01/2</w:t>
      </w:r>
      <w:r w:rsidR="00BE0E99" w:rsidRPr="00AC67A3">
        <w:rPr>
          <w:rFonts w:asciiTheme="majorHAnsi" w:hAnsiTheme="majorHAnsi"/>
          <w:lang w:val="hr-HR"/>
        </w:rPr>
        <w:t>4</w:t>
      </w:r>
      <w:r w:rsidRPr="00AC67A3">
        <w:rPr>
          <w:rFonts w:asciiTheme="majorHAnsi" w:hAnsiTheme="majorHAnsi"/>
          <w:lang w:val="hr-HR"/>
        </w:rPr>
        <w:t>-01/</w:t>
      </w:r>
      <w:r w:rsidR="00BE0E99" w:rsidRPr="00AC67A3">
        <w:rPr>
          <w:rFonts w:asciiTheme="majorHAnsi" w:hAnsiTheme="majorHAnsi"/>
          <w:lang w:val="hr-HR"/>
        </w:rPr>
        <w:t>5</w:t>
      </w:r>
      <w:r w:rsidRPr="00AC67A3">
        <w:rPr>
          <w:rFonts w:asciiTheme="majorHAnsi" w:hAnsiTheme="majorHAnsi"/>
          <w:lang w:val="hr-HR"/>
        </w:rPr>
        <w:t xml:space="preserve">, </w:t>
      </w:r>
      <w:proofErr w:type="spellStart"/>
      <w:r w:rsidRPr="00AC67A3">
        <w:rPr>
          <w:rFonts w:asciiTheme="majorHAnsi" w:hAnsiTheme="majorHAnsi"/>
          <w:lang w:val="hr-HR"/>
        </w:rPr>
        <w:t>Urbroj</w:t>
      </w:r>
      <w:proofErr w:type="spellEnd"/>
      <w:r w:rsidRPr="00AC67A3">
        <w:rPr>
          <w:rFonts w:asciiTheme="majorHAnsi" w:hAnsiTheme="majorHAnsi"/>
          <w:lang w:val="hr-HR"/>
        </w:rPr>
        <w:t>: 2176-4-0</w:t>
      </w:r>
      <w:r w:rsidR="00AC67A3" w:rsidRPr="00AC67A3">
        <w:rPr>
          <w:rFonts w:asciiTheme="majorHAnsi" w:hAnsiTheme="majorHAnsi"/>
          <w:lang w:val="hr-HR"/>
        </w:rPr>
        <w:t>1</w:t>
      </w:r>
      <w:r w:rsidRPr="00AC67A3">
        <w:rPr>
          <w:rFonts w:asciiTheme="majorHAnsi" w:hAnsiTheme="majorHAnsi"/>
          <w:lang w:val="hr-HR"/>
        </w:rPr>
        <w:t>-2</w:t>
      </w:r>
      <w:r w:rsidR="00AC67A3" w:rsidRPr="00AC67A3">
        <w:rPr>
          <w:rFonts w:asciiTheme="majorHAnsi" w:hAnsiTheme="majorHAnsi"/>
          <w:lang w:val="hr-HR"/>
        </w:rPr>
        <w:t>6</w:t>
      </w:r>
      <w:r w:rsidRPr="00AC67A3">
        <w:rPr>
          <w:rFonts w:asciiTheme="majorHAnsi" w:hAnsiTheme="majorHAnsi"/>
          <w:lang w:val="hr-HR"/>
        </w:rPr>
        <w:t>-</w:t>
      </w:r>
      <w:r w:rsidR="00AC67A3" w:rsidRPr="00AC67A3">
        <w:rPr>
          <w:rFonts w:asciiTheme="majorHAnsi" w:hAnsiTheme="majorHAnsi"/>
          <w:lang w:val="hr-HR"/>
        </w:rPr>
        <w:t>2</w:t>
      </w:r>
      <w:r w:rsidRPr="00AC67A3">
        <w:rPr>
          <w:rFonts w:asciiTheme="majorHAnsi" w:hAnsiTheme="majorHAnsi"/>
          <w:lang w:val="hr-HR"/>
        </w:rPr>
        <w:t xml:space="preserve"> od </w:t>
      </w:r>
      <w:r w:rsidR="00AC67A3" w:rsidRPr="00AC67A3">
        <w:rPr>
          <w:rFonts w:asciiTheme="majorHAnsi" w:hAnsiTheme="majorHAnsi"/>
          <w:lang w:val="hr-HR"/>
        </w:rPr>
        <w:t>12</w:t>
      </w:r>
      <w:r w:rsidRPr="00AC67A3">
        <w:rPr>
          <w:rFonts w:asciiTheme="majorHAnsi" w:hAnsiTheme="majorHAnsi"/>
          <w:lang w:val="hr-HR"/>
        </w:rPr>
        <w:t xml:space="preserve">. </w:t>
      </w:r>
      <w:r w:rsidR="00AC67A3" w:rsidRPr="00AC67A3">
        <w:rPr>
          <w:rFonts w:asciiTheme="majorHAnsi" w:hAnsiTheme="majorHAnsi"/>
          <w:lang w:val="hr-HR"/>
        </w:rPr>
        <w:t>ožujka</w:t>
      </w:r>
      <w:r w:rsidRPr="00AC67A3">
        <w:rPr>
          <w:rFonts w:asciiTheme="majorHAnsi" w:hAnsiTheme="majorHAnsi"/>
          <w:lang w:val="hr-HR"/>
        </w:rPr>
        <w:t xml:space="preserve"> 202</w:t>
      </w:r>
      <w:r w:rsidR="00AC67A3" w:rsidRPr="00AC67A3">
        <w:rPr>
          <w:rFonts w:asciiTheme="majorHAnsi" w:hAnsiTheme="majorHAnsi"/>
          <w:lang w:val="hr-HR"/>
        </w:rPr>
        <w:t>6</w:t>
      </w:r>
      <w:r w:rsidRPr="00AC67A3">
        <w:rPr>
          <w:rFonts w:asciiTheme="majorHAnsi" w:hAnsiTheme="majorHAnsi"/>
          <w:lang w:val="hr-HR"/>
        </w:rPr>
        <w:t>.)</w:t>
      </w:r>
    </w:p>
    <w:p w14:paraId="75EDEC61" w14:textId="77777777" w:rsidR="00E51910" w:rsidRDefault="00E51910" w:rsidP="00E51910">
      <w:pPr>
        <w:rPr>
          <w:rFonts w:asciiTheme="majorHAnsi" w:hAnsiTheme="majorHAnsi"/>
          <w:lang w:val="hr-HR"/>
        </w:rPr>
      </w:pPr>
    </w:p>
    <w:p w14:paraId="5ACA27F7" w14:textId="135AF76E" w:rsidR="00E51910" w:rsidRDefault="004E6FE1" w:rsidP="00E51910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II</w:t>
      </w:r>
      <w:r w:rsidR="00E51910" w:rsidRPr="00E51910">
        <w:rPr>
          <w:rFonts w:asciiTheme="majorHAnsi" w:hAnsiTheme="majorHAnsi"/>
          <w:lang w:val="hr-HR"/>
        </w:rPr>
        <w:t>.</w:t>
      </w:r>
    </w:p>
    <w:p w14:paraId="451323C8" w14:textId="77777777" w:rsidR="00E51910" w:rsidRDefault="00E51910" w:rsidP="00E51910">
      <w:pPr>
        <w:rPr>
          <w:rFonts w:asciiTheme="majorHAnsi" w:hAnsiTheme="majorHAnsi"/>
          <w:lang w:val="hr-HR"/>
        </w:rPr>
      </w:pPr>
      <w:r w:rsidRPr="00E51910">
        <w:rPr>
          <w:rFonts w:asciiTheme="majorHAnsi" w:hAnsiTheme="majorHAnsi"/>
          <w:lang w:val="hr-HR"/>
        </w:rPr>
        <w:t xml:space="preserve">Izvješće iz točke 1. ovog Zaključka prilaže se ovom Zaključku i njegov je sastavni dio. </w:t>
      </w:r>
    </w:p>
    <w:p w14:paraId="4D3C2FE1" w14:textId="77777777" w:rsidR="00E51910" w:rsidRDefault="00E51910" w:rsidP="00E51910">
      <w:pPr>
        <w:rPr>
          <w:rFonts w:asciiTheme="majorHAnsi" w:hAnsiTheme="majorHAnsi"/>
          <w:lang w:val="hr-HR"/>
        </w:rPr>
      </w:pPr>
    </w:p>
    <w:p w14:paraId="097EC852" w14:textId="0A38B44A" w:rsidR="00E51910" w:rsidRDefault="004E6FE1" w:rsidP="00E51910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III</w:t>
      </w:r>
      <w:r w:rsidR="00E51910" w:rsidRPr="00E51910">
        <w:rPr>
          <w:rFonts w:asciiTheme="majorHAnsi" w:hAnsiTheme="majorHAnsi"/>
          <w:lang w:val="hr-HR"/>
        </w:rPr>
        <w:t>.</w:t>
      </w:r>
    </w:p>
    <w:p w14:paraId="6F647C0C" w14:textId="77777777" w:rsidR="00E51910" w:rsidRDefault="00E51910" w:rsidP="00E51910">
      <w:pPr>
        <w:rPr>
          <w:rFonts w:asciiTheme="majorHAnsi" w:hAnsiTheme="majorHAnsi"/>
          <w:lang w:val="hr-HR"/>
        </w:rPr>
      </w:pPr>
      <w:r w:rsidRPr="00E51910">
        <w:rPr>
          <w:rFonts w:asciiTheme="majorHAnsi" w:hAnsiTheme="majorHAnsi"/>
          <w:lang w:val="hr-HR"/>
        </w:rPr>
        <w:t xml:space="preserve">Ovaj Zaključak stupa na snagu danom donošenja, a objavit će se u »Službenom vjesniku« </w:t>
      </w:r>
    </w:p>
    <w:p w14:paraId="48BADAD3" w14:textId="77777777" w:rsidR="00E51910" w:rsidRDefault="00E51910" w:rsidP="00E51910">
      <w:pPr>
        <w:rPr>
          <w:rFonts w:asciiTheme="majorHAnsi" w:hAnsiTheme="majorHAnsi"/>
          <w:lang w:val="hr-HR"/>
        </w:rPr>
      </w:pPr>
    </w:p>
    <w:p w14:paraId="570EFEC0" w14:textId="77777777" w:rsidR="00E51910" w:rsidRDefault="00E51910" w:rsidP="00E51910">
      <w:pPr>
        <w:jc w:val="center"/>
        <w:rPr>
          <w:rFonts w:asciiTheme="majorHAnsi" w:hAnsiTheme="majorHAnsi"/>
          <w:lang w:val="hr-HR"/>
        </w:rPr>
      </w:pPr>
    </w:p>
    <w:p w14:paraId="72445CE2" w14:textId="63E1588D" w:rsidR="00E51910" w:rsidRPr="00E51910" w:rsidRDefault="00E51910" w:rsidP="00E51910">
      <w:pPr>
        <w:jc w:val="center"/>
        <w:rPr>
          <w:rFonts w:asciiTheme="majorHAnsi" w:hAnsiTheme="majorHAnsi"/>
          <w:lang w:val="hr-HR"/>
        </w:rPr>
      </w:pPr>
      <w:r w:rsidRPr="00E51910">
        <w:rPr>
          <w:rFonts w:asciiTheme="majorHAnsi" w:hAnsiTheme="majorHAnsi"/>
          <w:lang w:val="hr-HR"/>
        </w:rPr>
        <w:t>SISAČKO-MOSLAVAČKA ŽUPANIJA</w:t>
      </w:r>
    </w:p>
    <w:p w14:paraId="43AC3F97" w14:textId="77777777" w:rsidR="00E51910" w:rsidRPr="00E51910" w:rsidRDefault="00E51910" w:rsidP="00E51910">
      <w:pPr>
        <w:jc w:val="center"/>
        <w:rPr>
          <w:rFonts w:asciiTheme="majorHAnsi" w:hAnsiTheme="majorHAnsi"/>
          <w:lang w:val="hr-HR"/>
        </w:rPr>
      </w:pPr>
      <w:r w:rsidRPr="00E51910">
        <w:rPr>
          <w:rFonts w:asciiTheme="majorHAnsi" w:hAnsiTheme="majorHAnsi"/>
          <w:lang w:val="hr-HR"/>
        </w:rPr>
        <w:t>GRAD NOVSKA</w:t>
      </w:r>
    </w:p>
    <w:p w14:paraId="476DF911" w14:textId="42105680" w:rsidR="00E51910" w:rsidRDefault="00E51910" w:rsidP="00E51910">
      <w:pPr>
        <w:jc w:val="center"/>
        <w:rPr>
          <w:rFonts w:asciiTheme="majorHAnsi" w:hAnsiTheme="majorHAnsi"/>
          <w:lang w:val="hr-HR"/>
        </w:rPr>
      </w:pPr>
      <w:r w:rsidRPr="00E51910">
        <w:rPr>
          <w:rFonts w:asciiTheme="majorHAnsi" w:hAnsiTheme="majorHAnsi"/>
          <w:lang w:val="hr-HR"/>
        </w:rPr>
        <w:t>GRADSKO VIJEĆE</w:t>
      </w:r>
    </w:p>
    <w:p w14:paraId="5140D221" w14:textId="77777777" w:rsidR="00E51910" w:rsidRDefault="00E51910" w:rsidP="00E51910">
      <w:pPr>
        <w:jc w:val="center"/>
        <w:rPr>
          <w:rFonts w:asciiTheme="majorHAnsi" w:hAnsiTheme="majorHAnsi"/>
          <w:lang w:val="hr-HR"/>
        </w:rPr>
      </w:pPr>
    </w:p>
    <w:p w14:paraId="6852A798" w14:textId="34835660" w:rsidR="00E51910" w:rsidRDefault="00E51910" w:rsidP="00E51910">
      <w:pPr>
        <w:ind w:left="3600" w:firstLine="720"/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Predsjednik</w:t>
      </w:r>
      <w:r w:rsidR="00C22FD5">
        <w:rPr>
          <w:rFonts w:asciiTheme="majorHAnsi" w:hAnsiTheme="majorHAnsi"/>
          <w:lang w:val="hr-HR"/>
        </w:rPr>
        <w:t xml:space="preserve"> Gradskog vijeća</w:t>
      </w:r>
    </w:p>
    <w:p w14:paraId="59191819" w14:textId="77777777" w:rsidR="00C22FD5" w:rsidRDefault="00C22FD5" w:rsidP="00E51910">
      <w:pPr>
        <w:ind w:left="3600" w:firstLine="720"/>
        <w:jc w:val="center"/>
        <w:rPr>
          <w:rFonts w:asciiTheme="majorHAnsi" w:hAnsiTheme="majorHAnsi"/>
          <w:lang w:val="hr-HR"/>
        </w:rPr>
      </w:pPr>
    </w:p>
    <w:p w14:paraId="4E54AC35" w14:textId="1C7919EC" w:rsidR="007A2C6D" w:rsidRDefault="00E51910" w:rsidP="00E51910">
      <w:pPr>
        <w:ind w:left="3600" w:firstLine="720"/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Ivica Vulić</w:t>
      </w:r>
    </w:p>
    <w:p w14:paraId="5DE9C464" w14:textId="77777777" w:rsidR="007A2C6D" w:rsidRDefault="007A2C6D" w:rsidP="00E51910">
      <w:pPr>
        <w:ind w:left="3600" w:firstLine="720"/>
        <w:jc w:val="center"/>
        <w:rPr>
          <w:rFonts w:asciiTheme="majorHAnsi" w:hAnsiTheme="majorHAnsi"/>
          <w:lang w:val="hr-HR"/>
        </w:rPr>
      </w:pPr>
    </w:p>
    <w:p w14:paraId="26C8078D" w14:textId="77777777" w:rsidR="007A2C6D" w:rsidRDefault="007A2C6D" w:rsidP="00E51910">
      <w:pPr>
        <w:ind w:left="3600" w:firstLine="720"/>
        <w:jc w:val="center"/>
        <w:rPr>
          <w:rFonts w:asciiTheme="majorHAnsi" w:hAnsiTheme="majorHAnsi"/>
          <w:lang w:val="hr-HR"/>
        </w:rPr>
      </w:pPr>
    </w:p>
    <w:p w14:paraId="56C01513" w14:textId="77777777" w:rsidR="007A2C6D" w:rsidRDefault="007A2C6D" w:rsidP="00E51910">
      <w:pPr>
        <w:ind w:left="3600" w:firstLine="720"/>
        <w:jc w:val="center"/>
        <w:rPr>
          <w:rFonts w:asciiTheme="majorHAnsi" w:hAnsiTheme="majorHAnsi"/>
          <w:lang w:val="hr-HR"/>
        </w:rPr>
      </w:pPr>
    </w:p>
    <w:p w14:paraId="5E970F4B" w14:textId="77777777" w:rsidR="007A2C6D" w:rsidRDefault="007A2C6D" w:rsidP="00E51910">
      <w:pPr>
        <w:ind w:left="3600" w:firstLine="720"/>
        <w:jc w:val="center"/>
        <w:rPr>
          <w:rFonts w:asciiTheme="majorHAnsi" w:hAnsiTheme="majorHAnsi"/>
          <w:lang w:val="hr-HR"/>
        </w:rPr>
      </w:pPr>
    </w:p>
    <w:p w14:paraId="0449A440" w14:textId="77777777" w:rsidR="007A2C6D" w:rsidRDefault="007A2C6D" w:rsidP="00E51910">
      <w:pPr>
        <w:ind w:left="3600" w:firstLine="720"/>
        <w:jc w:val="center"/>
        <w:rPr>
          <w:rFonts w:asciiTheme="majorHAnsi" w:hAnsiTheme="majorHAnsi"/>
          <w:lang w:val="hr-HR"/>
        </w:rPr>
      </w:pPr>
    </w:p>
    <w:p w14:paraId="5A5F8904" w14:textId="77777777" w:rsidR="007A2C6D" w:rsidRDefault="007A2C6D" w:rsidP="00E51910">
      <w:pPr>
        <w:ind w:left="3600" w:firstLine="720"/>
        <w:jc w:val="center"/>
        <w:rPr>
          <w:rFonts w:asciiTheme="majorHAnsi" w:hAnsiTheme="majorHAnsi"/>
          <w:lang w:val="hr-HR"/>
        </w:rPr>
      </w:pPr>
    </w:p>
    <w:sectPr w:rsidR="007A2C6D" w:rsidSect="0011407E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14B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3265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11407E"/>
    <w:rsid w:val="00237FAF"/>
    <w:rsid w:val="0028344C"/>
    <w:rsid w:val="003E7DE5"/>
    <w:rsid w:val="004E6FE1"/>
    <w:rsid w:val="004E7A1A"/>
    <w:rsid w:val="005C231D"/>
    <w:rsid w:val="00617D31"/>
    <w:rsid w:val="007A2C6D"/>
    <w:rsid w:val="008814B0"/>
    <w:rsid w:val="008C5D87"/>
    <w:rsid w:val="008C77E2"/>
    <w:rsid w:val="008D1F8B"/>
    <w:rsid w:val="00AC67A3"/>
    <w:rsid w:val="00BE0E99"/>
    <w:rsid w:val="00C22FD5"/>
    <w:rsid w:val="00C53A6B"/>
    <w:rsid w:val="00D23265"/>
    <w:rsid w:val="00E51910"/>
    <w:rsid w:val="00F85D1F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221511B"/>
  <w14:defaultImageDpi w14:val="300"/>
  <w15:docId w15:val="{30067F33-F623-4BF8-9AB9-958FD81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2F5AD-DCC3-0749-9DAD-5742B8BD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Boženka Spahić</cp:lastModifiedBy>
  <cp:revision>4</cp:revision>
  <cp:lastPrinted>2019-12-03T10:40:00Z</cp:lastPrinted>
  <dcterms:created xsi:type="dcterms:W3CDTF">2026-03-04T11:31:00Z</dcterms:created>
  <dcterms:modified xsi:type="dcterms:W3CDTF">2026-03-05T08:31:00Z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2b5f039a31eb87133ba0e3485e8ded56b74f0e6e626e173107c673b70c4ea741</vt:lpwstr>
  </property>
</Properties>
</file>